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73192" w14:textId="7F45C2E8" w:rsidR="0003341C" w:rsidRPr="00627FC2" w:rsidRDefault="00107E75">
      <w:pPr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  <w:highlight w:val="white"/>
        </w:rPr>
        <w:t xml:space="preserve">Oznaczenie sprawy: </w:t>
      </w:r>
      <w:r w:rsidR="00FF4F95">
        <w:rPr>
          <w:rFonts w:ascii="Verdana" w:hAnsi="Verdana" w:cs="Times New Roman"/>
          <w:szCs w:val="20"/>
          <w:highlight w:val="white"/>
        </w:rPr>
        <w:t>34</w:t>
      </w:r>
      <w:r w:rsidRPr="00627FC2">
        <w:rPr>
          <w:rFonts w:ascii="Verdana" w:hAnsi="Verdana" w:cs="Times New Roman"/>
          <w:szCs w:val="20"/>
          <w:highlight w:val="white"/>
        </w:rPr>
        <w:t>/ZP/202</w:t>
      </w:r>
      <w:r w:rsidR="00AA4F24" w:rsidRPr="00627FC2">
        <w:rPr>
          <w:rFonts w:ascii="Verdana" w:hAnsi="Verdana" w:cs="Times New Roman"/>
          <w:szCs w:val="20"/>
          <w:highlight w:val="white"/>
        </w:rPr>
        <w:t>4</w:t>
      </w:r>
      <w:r w:rsidRPr="00627FC2">
        <w:rPr>
          <w:rFonts w:ascii="Verdana" w:hAnsi="Verdana" w:cs="Times New Roman"/>
          <w:szCs w:val="20"/>
          <w:highlight w:val="white"/>
        </w:rPr>
        <w:t xml:space="preserve">    </w:t>
      </w:r>
      <w:r w:rsidRPr="00627FC2">
        <w:rPr>
          <w:rFonts w:ascii="Verdana" w:hAnsi="Verdana" w:cs="Times New Roman"/>
          <w:color w:val="FF0000"/>
          <w:szCs w:val="20"/>
          <w:highlight w:val="white"/>
        </w:rPr>
        <w:t xml:space="preserve">                                                </w:t>
      </w:r>
      <w:r w:rsidR="00BF03A4" w:rsidRPr="00627FC2">
        <w:rPr>
          <w:rFonts w:ascii="Verdana" w:hAnsi="Verdana" w:cs="Times New Roman"/>
          <w:color w:val="FF0000"/>
          <w:szCs w:val="20"/>
          <w:highlight w:val="white"/>
        </w:rPr>
        <w:t xml:space="preserve">    </w:t>
      </w:r>
      <w:r w:rsidRPr="00627FC2">
        <w:rPr>
          <w:rFonts w:ascii="Verdana" w:hAnsi="Verdana" w:cs="Times New Roman"/>
          <w:szCs w:val="20"/>
          <w:highlight w:val="white"/>
        </w:rPr>
        <w:t>Załącznik Nr 5</w:t>
      </w:r>
      <w:r w:rsidR="00984376" w:rsidRPr="00627FC2">
        <w:rPr>
          <w:rFonts w:ascii="Verdana" w:hAnsi="Verdana" w:cs="Times New Roman"/>
          <w:szCs w:val="20"/>
          <w:highlight w:val="white"/>
        </w:rPr>
        <w:t xml:space="preserve"> </w:t>
      </w:r>
      <w:r w:rsidRPr="00627FC2">
        <w:rPr>
          <w:rFonts w:ascii="Verdana" w:hAnsi="Verdana" w:cs="Times New Roman"/>
          <w:szCs w:val="20"/>
          <w:highlight w:val="white"/>
        </w:rPr>
        <w:t>do SWZ</w:t>
      </w:r>
    </w:p>
    <w:p w14:paraId="57758CBF" w14:textId="77777777" w:rsidR="0003341C" w:rsidRPr="00627FC2" w:rsidRDefault="0003341C">
      <w:pPr>
        <w:jc w:val="center"/>
        <w:rPr>
          <w:rFonts w:ascii="Verdana" w:hAnsi="Verdana" w:cs="Times New Roman"/>
          <w:b/>
          <w:szCs w:val="20"/>
          <w:highlight w:val="white"/>
        </w:rPr>
      </w:pPr>
    </w:p>
    <w:p w14:paraId="53A56C01" w14:textId="77777777" w:rsidR="0003341C" w:rsidRPr="00627FC2" w:rsidRDefault="00107E75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Projekt</w:t>
      </w:r>
    </w:p>
    <w:p w14:paraId="0C2D3C6E" w14:textId="77777777" w:rsidR="0003341C" w:rsidRPr="00627FC2" w:rsidRDefault="00107E75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Umowy Dostawy na Zamówienie Publiczne</w:t>
      </w:r>
    </w:p>
    <w:p w14:paraId="3E74082D" w14:textId="77777777" w:rsidR="0003341C" w:rsidRPr="00627FC2" w:rsidRDefault="00107E75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Nr __________________</w:t>
      </w:r>
    </w:p>
    <w:p w14:paraId="046A7361" w14:textId="77777777" w:rsidR="0003341C" w:rsidRPr="00627FC2" w:rsidRDefault="0003341C">
      <w:pPr>
        <w:pStyle w:val="Standard"/>
        <w:rPr>
          <w:rFonts w:ascii="Verdana" w:hAnsi="Verdana"/>
          <w:sz w:val="20"/>
          <w:highlight w:val="white"/>
        </w:rPr>
      </w:pPr>
    </w:p>
    <w:p w14:paraId="02D8F93A" w14:textId="35D09BCD" w:rsidR="0003341C" w:rsidRPr="00627FC2" w:rsidRDefault="00107E75">
      <w:pPr>
        <w:pStyle w:val="Standard"/>
        <w:tabs>
          <w:tab w:val="left" w:pos="0"/>
        </w:tabs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 xml:space="preserve">Umowa zawarta w dniu  </w:t>
      </w:r>
      <w:r w:rsidRPr="00627FC2">
        <w:rPr>
          <w:rFonts w:ascii="Verdana" w:hAnsi="Verdana"/>
          <w:b/>
          <w:sz w:val="20"/>
          <w:highlight w:val="white"/>
        </w:rPr>
        <w:t>________________202</w:t>
      </w:r>
      <w:r w:rsidR="00984376" w:rsidRPr="00627FC2">
        <w:rPr>
          <w:rFonts w:ascii="Verdana" w:hAnsi="Verdana"/>
          <w:b/>
          <w:sz w:val="20"/>
          <w:highlight w:val="white"/>
        </w:rPr>
        <w:t>4</w:t>
      </w:r>
      <w:r w:rsidRPr="00627FC2">
        <w:rPr>
          <w:rFonts w:ascii="Verdana" w:hAnsi="Verdana"/>
          <w:b/>
          <w:sz w:val="20"/>
          <w:highlight w:val="white"/>
        </w:rPr>
        <w:t xml:space="preserve"> roku</w:t>
      </w:r>
      <w:r w:rsidRPr="00627FC2">
        <w:rPr>
          <w:rFonts w:ascii="Verdana" w:hAnsi="Verdana"/>
          <w:sz w:val="20"/>
          <w:highlight w:val="white"/>
        </w:rPr>
        <w:t xml:space="preserve">  w Proszowicach  pomiędzy:</w:t>
      </w:r>
    </w:p>
    <w:p w14:paraId="58DDE742" w14:textId="77777777" w:rsidR="0003341C" w:rsidRPr="00627FC2" w:rsidRDefault="0003341C">
      <w:pPr>
        <w:pStyle w:val="Standard"/>
        <w:tabs>
          <w:tab w:val="left" w:pos="0"/>
        </w:tabs>
        <w:jc w:val="both"/>
        <w:rPr>
          <w:rFonts w:ascii="Verdana" w:hAnsi="Verdana"/>
          <w:sz w:val="20"/>
          <w:highlight w:val="white"/>
        </w:rPr>
      </w:pPr>
    </w:p>
    <w:p w14:paraId="53FDA9DE" w14:textId="28A67434" w:rsidR="0003341C" w:rsidRPr="00627FC2" w:rsidRDefault="00107E75">
      <w:pPr>
        <w:pStyle w:val="Standard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Samodzielnym Publicznym Zespołem Opieki Zdrowotnej w Proszowicach</w:t>
      </w:r>
      <w:r w:rsidRPr="00627FC2">
        <w:rPr>
          <w:rFonts w:ascii="Verdana" w:hAnsi="Verdana"/>
          <w:sz w:val="20"/>
          <w:highlight w:val="white"/>
        </w:rPr>
        <w:t>, z siedzibą w Proszowicach</w:t>
      </w:r>
      <w:r w:rsidR="00627FC2">
        <w:rPr>
          <w:rFonts w:ascii="Verdana" w:hAnsi="Verdana"/>
          <w:sz w:val="20"/>
          <w:highlight w:val="white"/>
        </w:rPr>
        <w:t xml:space="preserve"> </w:t>
      </w:r>
      <w:r w:rsidRPr="00627FC2">
        <w:rPr>
          <w:rFonts w:ascii="Verdana" w:hAnsi="Verdana"/>
          <w:sz w:val="20"/>
          <w:highlight w:val="white"/>
        </w:rPr>
        <w:t>ul. Kopernika 13, 32-100 Proszowice wpisanym do rejestru stowarzyszeń, innych organizacji społecznych i zawodowych, fundacji i publicznych zakładów opieki zdrowotnej, prowadzonym przez Sąd Rejonowy dla Krakowa – Śródmieścia w Krakowie, XII Wydział Gospodarczy Krajowego Rejestru Sądowego KRS numer: 0000003923, NIP: 682-14-36-049 oraz REGON: 000300593, zwanym dalej „Zamawiającym” lub „Odbiorcą”, który reprezentuje:</w:t>
      </w:r>
    </w:p>
    <w:p w14:paraId="456A80CA" w14:textId="77777777" w:rsidR="0003341C" w:rsidRPr="00627FC2" w:rsidRDefault="0003341C">
      <w:pPr>
        <w:pStyle w:val="Standard"/>
        <w:jc w:val="both"/>
        <w:rPr>
          <w:rFonts w:ascii="Verdana" w:hAnsi="Verdana"/>
          <w:sz w:val="20"/>
          <w:highlight w:val="white"/>
        </w:rPr>
      </w:pPr>
    </w:p>
    <w:p w14:paraId="21DBA8BD" w14:textId="14C4AC8F" w:rsidR="0003341C" w:rsidRPr="00627FC2" w:rsidRDefault="00107E75">
      <w:pPr>
        <w:pStyle w:val="Standard"/>
        <w:tabs>
          <w:tab w:val="left" w:pos="810"/>
        </w:tabs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</w:rPr>
        <w:t>Dyrektor SP ZOZ w Proszowicach –  Zbigniew Torbus</w:t>
      </w:r>
    </w:p>
    <w:p w14:paraId="02E52EF5" w14:textId="77777777" w:rsidR="0003341C" w:rsidRPr="00627FC2" w:rsidRDefault="0003341C">
      <w:pPr>
        <w:pStyle w:val="Standard"/>
        <w:tabs>
          <w:tab w:val="left" w:pos="810"/>
        </w:tabs>
        <w:jc w:val="both"/>
        <w:rPr>
          <w:rFonts w:ascii="Verdana" w:hAnsi="Verdana"/>
          <w:sz w:val="20"/>
          <w:highlight w:val="white"/>
        </w:rPr>
      </w:pPr>
    </w:p>
    <w:p w14:paraId="2D472DBE" w14:textId="77777777" w:rsidR="0003341C" w:rsidRPr="00627FC2" w:rsidRDefault="00107E75">
      <w:pPr>
        <w:pStyle w:val="Standard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a</w:t>
      </w:r>
    </w:p>
    <w:p w14:paraId="1EB2A978" w14:textId="77777777" w:rsidR="0003341C" w:rsidRPr="00627FC2" w:rsidRDefault="00107E75">
      <w:pPr>
        <w:pStyle w:val="Standard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_________________________________________________________________________________________________________________________</w:t>
      </w:r>
      <w:r w:rsidRPr="00627FC2">
        <w:rPr>
          <w:rFonts w:ascii="Verdana" w:hAnsi="Verdana"/>
          <w:sz w:val="20"/>
          <w:highlight w:val="white"/>
        </w:rPr>
        <w:t xml:space="preserve"> zwanym dalej „Wykonawcą” lub „Dostawcą” ,</w:t>
      </w:r>
      <w:r w:rsidRPr="00627FC2">
        <w:rPr>
          <w:rFonts w:ascii="Verdana" w:hAnsi="Verdana"/>
          <w:b/>
          <w:sz w:val="20"/>
          <w:highlight w:val="white"/>
        </w:rPr>
        <w:t xml:space="preserve"> </w:t>
      </w:r>
      <w:r w:rsidRPr="00627FC2">
        <w:rPr>
          <w:rFonts w:ascii="Verdana" w:hAnsi="Verdana"/>
          <w:sz w:val="20"/>
          <w:highlight w:val="white"/>
        </w:rPr>
        <w:t>w imieniu której działają:</w:t>
      </w:r>
    </w:p>
    <w:p w14:paraId="471C2A19" w14:textId="77777777" w:rsidR="0003341C" w:rsidRPr="00627FC2" w:rsidRDefault="00107E75">
      <w:pPr>
        <w:pStyle w:val="Standard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</w:rPr>
        <w:t>________________________</w:t>
      </w:r>
    </w:p>
    <w:p w14:paraId="1E87E231" w14:textId="77777777" w:rsidR="0003341C" w:rsidRPr="00627FC2" w:rsidRDefault="0003341C">
      <w:pPr>
        <w:pStyle w:val="Standard"/>
        <w:jc w:val="both"/>
        <w:rPr>
          <w:rFonts w:ascii="Verdana" w:hAnsi="Verdana"/>
          <w:sz w:val="20"/>
        </w:rPr>
      </w:pPr>
    </w:p>
    <w:p w14:paraId="5DFD34DC" w14:textId="77777777" w:rsidR="0003341C" w:rsidRPr="00627FC2" w:rsidRDefault="0003341C">
      <w:pPr>
        <w:pStyle w:val="Standard"/>
        <w:jc w:val="both"/>
        <w:rPr>
          <w:rFonts w:ascii="Verdana" w:hAnsi="Verdana"/>
          <w:sz w:val="20"/>
        </w:rPr>
      </w:pPr>
    </w:p>
    <w:p w14:paraId="55E1CB90" w14:textId="74B5EA0F" w:rsidR="0003341C" w:rsidRPr="00627FC2" w:rsidRDefault="00107E75">
      <w:pPr>
        <w:pStyle w:val="Standard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</w:rPr>
        <w:t>Umowę zawarto w trybie przetargu nieograniczonego zgodnie z  ustaw</w:t>
      </w:r>
      <w:r w:rsidRPr="00627FC2">
        <w:rPr>
          <w:rFonts w:ascii="Verdana" w:hAnsi="Verdana"/>
          <w:color w:val="000000"/>
          <w:sz w:val="20"/>
          <w:highlight w:val="white"/>
        </w:rPr>
        <w:t>ą z dnia 11 września 2019 roku Prawo zamówień publicznych (Dz. U. z 202</w:t>
      </w:r>
      <w:r w:rsidR="005708B3">
        <w:rPr>
          <w:rFonts w:ascii="Verdana" w:hAnsi="Verdana"/>
          <w:color w:val="000000"/>
          <w:sz w:val="20"/>
          <w:highlight w:val="white"/>
        </w:rPr>
        <w:t>4</w:t>
      </w:r>
      <w:r w:rsidRPr="00627FC2">
        <w:rPr>
          <w:rFonts w:ascii="Verdana" w:hAnsi="Verdana"/>
          <w:color w:val="000000"/>
          <w:sz w:val="20"/>
          <w:highlight w:val="white"/>
        </w:rPr>
        <w:t xml:space="preserve"> r. poz. </w:t>
      </w:r>
      <w:r w:rsidR="00AA4F24" w:rsidRPr="00627FC2">
        <w:rPr>
          <w:rFonts w:ascii="Verdana" w:hAnsi="Verdana"/>
          <w:color w:val="000000"/>
          <w:sz w:val="20"/>
          <w:highlight w:val="white"/>
        </w:rPr>
        <w:t>1</w:t>
      </w:r>
      <w:r w:rsidR="005708B3">
        <w:rPr>
          <w:rFonts w:ascii="Verdana" w:hAnsi="Verdana"/>
          <w:color w:val="000000"/>
          <w:sz w:val="20"/>
          <w:highlight w:val="white"/>
        </w:rPr>
        <w:t>320</w:t>
      </w:r>
      <w:r w:rsidRPr="00627FC2">
        <w:rPr>
          <w:rFonts w:ascii="Verdana" w:hAnsi="Verdana"/>
          <w:color w:val="000000"/>
          <w:sz w:val="20"/>
          <w:highlight w:val="white"/>
        </w:rPr>
        <w:t xml:space="preserve"> z późniejszymi zmianami) Oznaczenie sprawy: </w:t>
      </w:r>
      <w:r w:rsidR="00FF4F95">
        <w:rPr>
          <w:rFonts w:ascii="Verdana" w:hAnsi="Verdana"/>
          <w:color w:val="000000"/>
          <w:sz w:val="20"/>
          <w:highlight w:val="white"/>
        </w:rPr>
        <w:t>34</w:t>
      </w:r>
      <w:r w:rsidRPr="00627FC2">
        <w:rPr>
          <w:rFonts w:ascii="Verdana" w:hAnsi="Verdana"/>
          <w:color w:val="000000"/>
          <w:sz w:val="20"/>
          <w:highlight w:val="white"/>
        </w:rPr>
        <w:t>/ZP/202</w:t>
      </w:r>
      <w:r w:rsidR="00AA4F24" w:rsidRPr="00627FC2">
        <w:rPr>
          <w:rFonts w:ascii="Verdana" w:hAnsi="Verdana"/>
          <w:color w:val="000000"/>
          <w:sz w:val="20"/>
          <w:highlight w:val="white"/>
        </w:rPr>
        <w:t>4</w:t>
      </w:r>
      <w:r w:rsidRPr="00627FC2">
        <w:rPr>
          <w:rFonts w:ascii="Verdana" w:hAnsi="Verdana"/>
          <w:color w:val="000000"/>
          <w:sz w:val="20"/>
          <w:highlight w:val="white"/>
        </w:rPr>
        <w:t>.</w:t>
      </w:r>
    </w:p>
    <w:p w14:paraId="524B45E1" w14:textId="77777777" w:rsidR="0003341C" w:rsidRPr="00627FC2" w:rsidRDefault="0003341C">
      <w:pPr>
        <w:pStyle w:val="Standard"/>
        <w:jc w:val="both"/>
        <w:rPr>
          <w:rFonts w:ascii="Verdana" w:hAnsi="Verdana"/>
          <w:b/>
          <w:sz w:val="20"/>
        </w:rPr>
      </w:pPr>
    </w:p>
    <w:p w14:paraId="2CC4982A" w14:textId="77777777" w:rsidR="0003341C" w:rsidRPr="00627FC2" w:rsidRDefault="00107E75">
      <w:pPr>
        <w:pStyle w:val="Standard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Wykonawca oświadcza, że posiada wszelkie wymagane przepisami prawa zezwolenia uprawniające do realizacji niniejszej umowy, nadto Wykonawca oświadcza, że realizacja umowy odbywać się będzie zgodnie z treścią Specyfikacji Warunków Zamówienia i złożoną w ramach ww. postępowania o udzielenie zamówienia publicznego ofertą, które przyjmuje jako dokumenty stanowiące część niniejszego zobowiązania umownego.</w:t>
      </w:r>
    </w:p>
    <w:p w14:paraId="0D0E4B6B" w14:textId="77777777" w:rsidR="0003341C" w:rsidRPr="00627FC2" w:rsidRDefault="0003341C">
      <w:pPr>
        <w:pStyle w:val="Standard"/>
        <w:jc w:val="both"/>
        <w:rPr>
          <w:rFonts w:ascii="Verdana" w:hAnsi="Verdana"/>
          <w:sz w:val="20"/>
          <w:highlight w:val="white"/>
        </w:rPr>
      </w:pPr>
    </w:p>
    <w:p w14:paraId="786FF846" w14:textId="77777777" w:rsidR="0003341C" w:rsidRPr="00627FC2" w:rsidRDefault="00107E75">
      <w:pPr>
        <w:pStyle w:val="Standard"/>
        <w:jc w:val="center"/>
        <w:rPr>
          <w:rFonts w:ascii="Verdana" w:hAnsi="Verdana"/>
          <w:sz w:val="20"/>
        </w:rPr>
      </w:pPr>
      <w:r w:rsidRPr="00627FC2">
        <w:rPr>
          <w:rFonts w:ascii="Verdana" w:hAnsi="Verdana"/>
          <w:b/>
          <w:sz w:val="20"/>
          <w:highlight w:val="white"/>
        </w:rPr>
        <w:t>§ 1</w:t>
      </w:r>
    </w:p>
    <w:p w14:paraId="7A947C4E" w14:textId="77777777" w:rsidR="0003341C" w:rsidRPr="00627FC2" w:rsidRDefault="0003341C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</w:p>
    <w:p w14:paraId="2D71A550" w14:textId="77777777" w:rsidR="0003341C" w:rsidRPr="00627FC2" w:rsidRDefault="00107E75">
      <w:pPr>
        <w:pStyle w:val="Standard"/>
        <w:numPr>
          <w:ilvl w:val="0"/>
          <w:numId w:val="4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Niniejsza umowa ma charakter ramowy, w ramach której Wykonawca zobowiązuje się do stałego periodycznego dostarczania do Zamawiającego wyrobów medycznych, zwanych dalej przedmiotem umowy zgodnie z asortymentem i ilościami określonymi szczegółowo w załączniku nr ____, który stanowi integralną część niniejszej umowy, według jednostkowych zamówień składanych przez Zamawiającego</w:t>
      </w:r>
      <w:r w:rsidRPr="00627FC2">
        <w:rPr>
          <w:rFonts w:ascii="Verdana" w:hAnsi="Verdana"/>
          <w:sz w:val="20"/>
        </w:rPr>
        <w:t>.</w:t>
      </w:r>
    </w:p>
    <w:p w14:paraId="7BDFB3F8" w14:textId="77777777" w:rsidR="0003341C" w:rsidRPr="00627FC2" w:rsidRDefault="00107E75">
      <w:pPr>
        <w:pStyle w:val="Standard"/>
        <w:numPr>
          <w:ilvl w:val="0"/>
          <w:numId w:val="4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 xml:space="preserve">Wartość brutto przedmiotu umowy wynosi do  _____________ zł (słownie: ________ złotych), w tym wartość podatku od towaru i usług VAT ________________________________złotych. </w:t>
      </w:r>
    </w:p>
    <w:p w14:paraId="50081CFD" w14:textId="77777777" w:rsidR="0003341C" w:rsidRPr="00627FC2" w:rsidRDefault="00107E75">
      <w:pPr>
        <w:pStyle w:val="Standard"/>
        <w:numPr>
          <w:ilvl w:val="0"/>
          <w:numId w:val="4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Zamawiający będzie uprawniony do składania zamówień jednostkowych do wyczerpania wskazanej powyżej wartości przedmiotu umowy. Minimalna ilość jakiej zrealizowanie gwarantuje Zamawiający stanowić będzie 60% wartości brutto przedmiotu umowy.</w:t>
      </w:r>
    </w:p>
    <w:p w14:paraId="624D0554" w14:textId="77777777" w:rsidR="0003341C" w:rsidRPr="00627FC2" w:rsidRDefault="00107E75">
      <w:pPr>
        <w:pStyle w:val="Standard"/>
        <w:numPr>
          <w:ilvl w:val="0"/>
          <w:numId w:val="4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Wartość brutto przedmiotu umowy zawiera cenę dostarczanych w ramach umowy wyrobów medycznych uwzględnia podatek VAT, koszty transportu i ubezpieczenia transportu do Zamawiającego i inne koszty związane  z działalnością Wykonawcy, które zostały przez niego skalkulowane i uwzględnione w ramach złożonej oferty, na podstawie której zawiera się niniejszą umowę.</w:t>
      </w:r>
    </w:p>
    <w:p w14:paraId="3FD2452D" w14:textId="77777777" w:rsidR="0003341C" w:rsidRPr="00627FC2" w:rsidRDefault="00107E75">
      <w:pPr>
        <w:pStyle w:val="Standard"/>
        <w:numPr>
          <w:ilvl w:val="0"/>
          <w:numId w:val="4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 xml:space="preserve">Ceny jednostkowe netto objętego umową przedmiotu zamówienia, za wyjątkiem przypadków </w:t>
      </w:r>
      <w:r w:rsidRPr="00627FC2">
        <w:rPr>
          <w:rFonts w:ascii="Verdana" w:hAnsi="Verdana"/>
          <w:sz w:val="20"/>
        </w:rPr>
        <w:t>dopuszczonych w umowie, nie ulegną zmianie w okresie trwania umowy.</w:t>
      </w:r>
    </w:p>
    <w:p w14:paraId="00B4AB24" w14:textId="77777777" w:rsidR="0003341C" w:rsidRPr="00627FC2" w:rsidRDefault="00107E75">
      <w:pPr>
        <w:pStyle w:val="Standard"/>
        <w:numPr>
          <w:ilvl w:val="0"/>
          <w:numId w:val="4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</w:rPr>
        <w:t>Zmiany cen urzędowych oraz stawki podatku VAT następują z mocy prawa bez konieczności dokonywania zmiany niniejszej umowy w formie aneksu. W przypadku zmiany stawki podatku VAT zmianie ulega wyłącznie kwota brutto a kwota netto pozostaje bez zmian.</w:t>
      </w:r>
      <w:r w:rsidRPr="00627FC2">
        <w:rPr>
          <w:rFonts w:ascii="Verdana" w:hAnsi="Verdana"/>
          <w:color w:val="000000"/>
          <w:sz w:val="20"/>
          <w:shd w:val="clear" w:color="auto" w:fill="FFFFFF"/>
        </w:rPr>
        <w:t xml:space="preserve"> </w:t>
      </w:r>
      <w:r w:rsidRPr="00627FC2">
        <w:rPr>
          <w:rFonts w:ascii="Verdana" w:hAnsi="Verdana"/>
          <w:color w:val="000000"/>
          <w:sz w:val="20"/>
          <w:shd w:val="clear" w:color="auto" w:fill="FFFFFF"/>
        </w:rPr>
        <w:lastRenderedPageBreak/>
        <w:t>Zmiana cen w przypadku obniżenia cen urzędowych nie ma zastosowania, jeżeli w ramach Umowy towar oferowany jest po cenie niższej.</w:t>
      </w:r>
    </w:p>
    <w:p w14:paraId="2E1624C0" w14:textId="02E06D31" w:rsidR="0003341C" w:rsidRPr="00627FC2" w:rsidRDefault="00107E75">
      <w:pPr>
        <w:pStyle w:val="Standard"/>
        <w:numPr>
          <w:ilvl w:val="0"/>
          <w:numId w:val="4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  <w:lang w:eastAsia="pl-PL"/>
        </w:rPr>
        <w:t>Odbiorca dopuszcza również zmianę w przypadku zmiany ceny materiałów lub kosztów związanych z realizacją zamówienia. Poziom zmiany ceny materiałów lub kosztów związanych z realizacją zamówienia uprawniający Strony Umowy do żądania zmiany wynagrodzenia ustala się na 20 % w stosunku do poziomu cen tych samych materiałów lub kosztów z dnia zawarcia umowy wskazanych  w załączniku do Umowy. Początkowy termin ustalenia zmiany wynagrodzenia ustala się na dzień zaistnienia przesłanki w postaci wzrostu wynagrodzenia ceny materiałów lub kosztów związanych z realizacją zamówienia o 20 %.</w:t>
      </w:r>
    </w:p>
    <w:p w14:paraId="228C94B9" w14:textId="581CB03B" w:rsidR="0003341C" w:rsidRPr="00627FC2" w:rsidRDefault="00107E75">
      <w:pPr>
        <w:pStyle w:val="Standard"/>
        <w:numPr>
          <w:ilvl w:val="0"/>
          <w:numId w:val="4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  <w:lang w:eastAsia="pl-PL"/>
        </w:rPr>
        <w:t xml:space="preserve">W przypadku zaistnienia przesłanki będącej podstawą zmiany wynagrodzenia, określa się następujące okresy, w których Dostawca może zwrócić się w formie pisemnej do Odbiorcy o zmianę wynagrodzenia: po upływie 6 miesięcy licząc od dnia zawarcia Umowy, przy czym zmiana wynagrodzenia nie może być dokonywana częściej niż co dwanaście miesięcy. Wraz z wnioskiem Dostawca zobowiązany jest przedstawić Odbiorcy szczegółową kalkulację wzrostu kosztów wraz ze stosownymi obliczeniami i uzasadnieniem. Brak przedłożenia przez Dostawcę szczegółowej kalkulacji kosztów w terminie 30 dni od daty złożenia wniosku </w:t>
      </w:r>
      <w:r w:rsidR="00627FC2">
        <w:rPr>
          <w:rFonts w:ascii="Verdana" w:hAnsi="Verdana"/>
          <w:color w:val="000000"/>
          <w:sz w:val="20"/>
          <w:lang w:eastAsia="pl-PL"/>
        </w:rPr>
        <w:br/>
      </w:r>
      <w:r w:rsidRPr="00627FC2">
        <w:rPr>
          <w:rFonts w:ascii="Verdana" w:hAnsi="Verdana"/>
          <w:color w:val="000000"/>
          <w:sz w:val="20"/>
          <w:lang w:eastAsia="pl-PL"/>
        </w:rPr>
        <w:t>o którym mowa w ust. 8 spowoduje pozostawienie wniosku bez rozpatrzenia.</w:t>
      </w:r>
    </w:p>
    <w:p w14:paraId="06323A51" w14:textId="77777777" w:rsidR="0003341C" w:rsidRPr="00627FC2" w:rsidRDefault="00107E75">
      <w:pPr>
        <w:pStyle w:val="Standard"/>
        <w:numPr>
          <w:ilvl w:val="0"/>
          <w:numId w:val="4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  <w:lang w:eastAsia="pl-PL"/>
        </w:rPr>
        <w:t>Wysokość zmiany wynagrodzenia będzie ustalona w oparciu o wskaźnik zmiany ceny materiałów lub kosztów ogłaszany w komunikacie Prezesa Głównego Urzędu Statystycznego. Maksymalna łączna wartość zmiany wynagrodzenia, jaką dopuszcza Nabywca w efekcie zastosowania postanowień o zasadach wprowadzania zmian wysokości wynagrodzenia stanowi 10% wynagrodzenia brutto, poszczególnych wyrobów medycznych w stosunku do cen wskazanych w ofercie stanowiącej załącznik do Umowy.</w:t>
      </w:r>
    </w:p>
    <w:p w14:paraId="4FF3DAA1" w14:textId="58E27303" w:rsidR="0003341C" w:rsidRPr="00627FC2" w:rsidRDefault="00107E75">
      <w:pPr>
        <w:pStyle w:val="Standard"/>
        <w:numPr>
          <w:ilvl w:val="0"/>
          <w:numId w:val="4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  <w:lang w:eastAsia="pl-PL"/>
        </w:rPr>
        <w:t xml:space="preserve">W przypadku gdy Dostawca realizuje przedmiot Umowy z pomocą podwykonawców, </w:t>
      </w:r>
      <w:r w:rsidR="00627FC2">
        <w:rPr>
          <w:rFonts w:ascii="Verdana" w:hAnsi="Verdana"/>
          <w:color w:val="000000"/>
          <w:sz w:val="20"/>
          <w:lang w:eastAsia="pl-PL"/>
        </w:rPr>
        <w:br/>
      </w:r>
      <w:r w:rsidRPr="00627FC2">
        <w:rPr>
          <w:rFonts w:ascii="Verdana" w:hAnsi="Verdana"/>
          <w:color w:val="000000"/>
          <w:sz w:val="20"/>
          <w:lang w:eastAsia="pl-PL"/>
        </w:rPr>
        <w:t xml:space="preserve">w sytuacji zmiany wynagrodzenia opisanej w pkt 7 - 9. Umowy, Dostawca zobowiązany jest do zmiany wynagrodzenia przysługującego podwykonawcy, z którym zawarł Umowę, </w:t>
      </w:r>
      <w:r w:rsidR="00627FC2">
        <w:rPr>
          <w:rFonts w:ascii="Verdana" w:hAnsi="Verdana"/>
          <w:color w:val="000000"/>
          <w:sz w:val="20"/>
          <w:lang w:eastAsia="pl-PL"/>
        </w:rPr>
        <w:br/>
      </w:r>
      <w:r w:rsidRPr="00627FC2">
        <w:rPr>
          <w:rFonts w:ascii="Verdana" w:hAnsi="Verdana"/>
          <w:color w:val="000000"/>
          <w:sz w:val="20"/>
          <w:lang w:eastAsia="pl-PL"/>
        </w:rPr>
        <w:t>w zakresie odpowiadającym zmianom cen materiałów lub kosztów dotyczących zobowiązania podwykonawcy, jeżeli łącznie spełnione są następujące warunki: (i) przedmiotem Umowy są dostawy; (ii) okres obowiązywania Umowy przekracza 6 miesięcy.</w:t>
      </w:r>
    </w:p>
    <w:p w14:paraId="5917203A" w14:textId="77777777" w:rsidR="0003341C" w:rsidRPr="00627FC2" w:rsidRDefault="00107E75">
      <w:pPr>
        <w:pStyle w:val="Standard"/>
        <w:jc w:val="center"/>
        <w:rPr>
          <w:rFonts w:ascii="Verdana" w:hAnsi="Verdana"/>
          <w:sz w:val="20"/>
        </w:rPr>
      </w:pPr>
      <w:r w:rsidRPr="00627FC2">
        <w:rPr>
          <w:rFonts w:ascii="Verdana" w:hAnsi="Verdana"/>
          <w:b/>
          <w:sz w:val="20"/>
          <w:highlight w:val="white"/>
        </w:rPr>
        <w:t>§ 2</w:t>
      </w:r>
    </w:p>
    <w:p w14:paraId="673C2909" w14:textId="77777777" w:rsidR="0003341C" w:rsidRPr="00627FC2" w:rsidRDefault="0003341C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</w:p>
    <w:p w14:paraId="09FF218E" w14:textId="3E963883" w:rsidR="0003341C" w:rsidRPr="00D73CF9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 xml:space="preserve">Dostawa poszczególnej partii przedmiotu zamówienia wchodzących w zakres przedmiotu zamówienia </w:t>
      </w:r>
      <w:r w:rsidRPr="00D73CF9">
        <w:rPr>
          <w:rFonts w:ascii="Verdana" w:hAnsi="Verdana"/>
          <w:sz w:val="20"/>
        </w:rPr>
        <w:t>realizowana będzie przez Wykonawcę na podstawie zamówień, składanych</w:t>
      </w:r>
      <w:r w:rsidR="00A467D5" w:rsidRPr="00D73CF9">
        <w:rPr>
          <w:rFonts w:ascii="Verdana" w:hAnsi="Verdana"/>
          <w:sz w:val="20"/>
        </w:rPr>
        <w:t xml:space="preserve"> </w:t>
      </w:r>
      <w:r w:rsidR="00627FC2" w:rsidRPr="00D73CF9">
        <w:rPr>
          <w:rFonts w:ascii="Verdana" w:hAnsi="Verdana"/>
          <w:sz w:val="20"/>
        </w:rPr>
        <w:br/>
      </w:r>
      <w:r w:rsidR="00A467D5" w:rsidRPr="00D73CF9">
        <w:rPr>
          <w:rFonts w:ascii="Verdana" w:hAnsi="Verdana"/>
          <w:sz w:val="20"/>
        </w:rPr>
        <w:t>w drodze e-mailowej pr</w:t>
      </w:r>
      <w:r w:rsidRPr="00D73CF9">
        <w:rPr>
          <w:rFonts w:ascii="Verdana" w:hAnsi="Verdana"/>
          <w:sz w:val="20"/>
        </w:rPr>
        <w:t>zez upoważnionego pracownika/pracowników Zamawiającego, tj. Kierownika Apteki Szpitalnej lub osobę upoważnioną przez Kierownika Apteki szpitalnej.</w:t>
      </w:r>
    </w:p>
    <w:p w14:paraId="1BB6EB8D" w14:textId="1CCF5870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color w:val="auto"/>
          <w:sz w:val="20"/>
          <w:highlight w:val="white"/>
        </w:rPr>
      </w:pPr>
      <w:r w:rsidRPr="00D73CF9">
        <w:rPr>
          <w:rFonts w:ascii="Verdana" w:hAnsi="Verdana"/>
          <w:color w:val="auto"/>
          <w:sz w:val="20"/>
        </w:rPr>
        <w:t xml:space="preserve">Wykonawca zobowiązuje się dostarczyć przedmiot konkretnego zamówienia wraz z wszelkimi niezbędnymi dokumentami </w:t>
      </w:r>
      <w:r w:rsidRPr="00627FC2">
        <w:rPr>
          <w:rFonts w:ascii="Verdana" w:hAnsi="Verdana"/>
          <w:color w:val="auto"/>
          <w:sz w:val="20"/>
          <w:highlight w:val="white"/>
        </w:rPr>
        <w:t>(o ile będą wymagane) do Apteki szpitalnej Zamawiającego na własny koszt</w:t>
      </w:r>
      <w:r w:rsidR="00627FC2">
        <w:rPr>
          <w:rFonts w:ascii="Verdana" w:hAnsi="Verdana"/>
          <w:color w:val="auto"/>
          <w:sz w:val="20"/>
          <w:highlight w:val="white"/>
        </w:rPr>
        <w:t xml:space="preserve"> </w:t>
      </w:r>
      <w:r w:rsidRPr="00627FC2">
        <w:rPr>
          <w:rFonts w:ascii="Verdana" w:hAnsi="Verdana"/>
          <w:color w:val="auto"/>
          <w:sz w:val="20"/>
          <w:highlight w:val="white"/>
        </w:rPr>
        <w:t xml:space="preserve">i ryzyko, w terminie 3 dni roboczych od daty złożenia </w:t>
      </w:r>
      <w:r w:rsidR="00B439C2" w:rsidRPr="00627FC2">
        <w:rPr>
          <w:rFonts w:ascii="Verdana" w:hAnsi="Verdana"/>
          <w:color w:val="auto"/>
          <w:sz w:val="20"/>
          <w:highlight w:val="white"/>
        </w:rPr>
        <w:t xml:space="preserve">każdego </w:t>
      </w:r>
      <w:r w:rsidRPr="00627FC2">
        <w:rPr>
          <w:rFonts w:ascii="Verdana" w:hAnsi="Verdana"/>
          <w:color w:val="auto"/>
          <w:sz w:val="20"/>
          <w:highlight w:val="white"/>
        </w:rPr>
        <w:t>jednostkowego zamówienia.</w:t>
      </w:r>
    </w:p>
    <w:p w14:paraId="53774515" w14:textId="77777777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Z</w:t>
      </w:r>
      <w:r w:rsidRPr="00627FC2">
        <w:rPr>
          <w:rFonts w:ascii="Verdana" w:eastAsia="SimSun," w:hAnsi="Verdana"/>
          <w:color w:val="000000"/>
          <w:sz w:val="20"/>
          <w:highlight w:val="white"/>
        </w:rPr>
        <w:t>amówienia, które wpłyną do Wykonawcy po godzinie 12:00 będą traktowane jak przesłane następnego dnia roboczego o godzinie 8:00 rano. Dzień roboczy oznacza dni od poniedziałku do piątku z wyłączeniem dni ustawowo wolnych od pracy.</w:t>
      </w:r>
    </w:p>
    <w:p w14:paraId="21A20DB3" w14:textId="77777777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Każda dostawa powinna być dokonana zgodnie ze złożonym zamówieniem pod względem ilościowym i asortymentowym.</w:t>
      </w:r>
    </w:p>
    <w:p w14:paraId="60F4420D" w14:textId="598075A9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 xml:space="preserve">Zamówiona część przedmiotu umowy objęta realizowanym zamówieniem ma być odpowiednio opakowana w sposób zabezpieczający przed uszkodzeniem lub zepsuciem </w:t>
      </w:r>
      <w:r w:rsidR="00627FC2">
        <w:rPr>
          <w:rFonts w:ascii="Verdana" w:hAnsi="Verdana"/>
          <w:sz w:val="20"/>
          <w:highlight w:val="white"/>
        </w:rPr>
        <w:br/>
      </w:r>
      <w:r w:rsidRPr="00627FC2">
        <w:rPr>
          <w:rFonts w:ascii="Verdana" w:hAnsi="Verdana"/>
          <w:sz w:val="20"/>
          <w:highlight w:val="white"/>
        </w:rPr>
        <w:t>i zaadresowana do magazynu Apteki szpitalnej SP ZOZ w Proszowicach.</w:t>
      </w:r>
    </w:p>
    <w:p w14:paraId="1596C524" w14:textId="302EBE58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 xml:space="preserve">Przez prawidłowe zrealizowanie zamówienia Zamawiającego rozumie się wydanie objętego jego treścią części przedmiotu umowy w taki sposób, aby Zamawiający miał możliwość objęcia przedmiotu zamówienia w posiadanie. Z chwilą objęcia przedmiotu umowy objętego zamówieniem w posiadanie przez Zamawiającego, przechodzi na niego ryzyko związane </w:t>
      </w:r>
      <w:r w:rsidR="00627FC2">
        <w:rPr>
          <w:rFonts w:ascii="Verdana" w:hAnsi="Verdana"/>
          <w:sz w:val="20"/>
          <w:highlight w:val="white"/>
        </w:rPr>
        <w:br/>
      </w:r>
      <w:r w:rsidRPr="00627FC2">
        <w:rPr>
          <w:rFonts w:ascii="Verdana" w:hAnsi="Verdana"/>
          <w:sz w:val="20"/>
          <w:highlight w:val="white"/>
        </w:rPr>
        <w:t>z utratą lub uszkodzeniem przedmiotu danej dostawy.</w:t>
      </w:r>
    </w:p>
    <w:p w14:paraId="5415B671" w14:textId="77777777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lastRenderedPageBreak/>
        <w:t>W przypadku wykonania zamówienia w części dotyczącej transportu przy użyciu kuriera, poczty, przewoźnika, Wykonawca odpowiada za działania i zaniedbania każdego przewoźnika/doręczyciela tak, jak za własne działania i zaniedbania. Wykonawca jest wyłącznie odpowiedzialny za zapłatę stosownego wynagrodzenia dla podmiotu realizującego transport/przesyłkę. Wykonawca zapewnia, że żaden z wyżej określonych podmiotów nie wystąpi do Zamawiającego o zapłatę wynagrodzenia z tytułu realizowanego na zlecenie Wykonawcy transportu/przewozu.</w:t>
      </w:r>
    </w:p>
    <w:p w14:paraId="6004E803" w14:textId="52E6E08E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 xml:space="preserve">Potwierdzeniem zrealizowania poszczególnych zamówień jest dowód przyjęcia przez uprawnionego przedstawiciela Zamawiającego towaru obejmujący podpisaną fakturę VAT, dokument magazynowy WZ lub </w:t>
      </w:r>
      <w:r w:rsidR="00B439C2" w:rsidRPr="00627FC2">
        <w:rPr>
          <w:rFonts w:ascii="Verdana" w:hAnsi="Verdana"/>
          <w:color w:val="auto"/>
          <w:sz w:val="20"/>
          <w:highlight w:val="white"/>
        </w:rPr>
        <w:t xml:space="preserve">potwierdzony przez Zamawiającego </w:t>
      </w:r>
      <w:r w:rsidRPr="00627FC2">
        <w:rPr>
          <w:rFonts w:ascii="Verdana" w:hAnsi="Verdana"/>
          <w:sz w:val="20"/>
          <w:highlight w:val="white"/>
        </w:rPr>
        <w:t>list przewozowy lub inny jednoznacznie potwierdzający przyjęcie dostawy. Na tę okoliczność strony mogą sporządzić także protokół.</w:t>
      </w:r>
    </w:p>
    <w:p w14:paraId="3745A890" w14:textId="77777777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Na Wykonawcy ciąży ryzyko i odpowiedzialność z tytułu uszkodzenia lub utraty poszczególnych części realizowanego zamówienia jednostkowego aż do chwili potwierdzenia przyjęcia przedmiotu danego zamówienia przez uprawnionego przedstawiciela Zamawiającego.</w:t>
      </w:r>
    </w:p>
    <w:p w14:paraId="06605E41" w14:textId="77777777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Strony postanawiają, że ceny poszczególnych pozycji przedmiotu umowy na fakturze VAT dokumentującej dokonanie poszczególnego zamówienia muszą odpowiadać cenom przedmiotu zamówienia ujętym w określonych w paragrafie 1 pkt 1 niniejszej umowy załącznikach. Ceny na fakturze będą rozbite na poszczególne pozycje jednostkowe dostawy z wyszczególnionym podatkiem VAT.</w:t>
      </w:r>
    </w:p>
    <w:p w14:paraId="3A0C9118" w14:textId="77777777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Wraz z dostawą zamówienia częściowego Wykonawca zobowiązany jest przekazać Zamawiającemu wszelkie dokumenty związane z dostawą, w tym wszelkie dokumenty finansowe oraz inne dokumenty niezbędne do wykorzystania i użytkowania przedmiotu umowy w sposób zgodny z jego przeznaczeniem.</w:t>
      </w:r>
    </w:p>
    <w:p w14:paraId="0F272960" w14:textId="77777777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Wszystkie dokumenty związane z realizacją niniejszej umowy winny być wystawione przez Wykonawcę w języku polskim. W przypadku dostarczenia oryginalnych dokumentów producenta zagranicznego muszą one posiadać odpowiednie tłumaczenia.</w:t>
      </w:r>
    </w:p>
    <w:p w14:paraId="6C6B11AD" w14:textId="77777777" w:rsidR="0003341C" w:rsidRPr="00627FC2" w:rsidRDefault="00107E75">
      <w:pPr>
        <w:pStyle w:val="Standard"/>
        <w:numPr>
          <w:ilvl w:val="0"/>
          <w:numId w:val="3"/>
        </w:numPr>
        <w:overflowPunct w:val="0"/>
        <w:spacing w:after="120"/>
        <w:jc w:val="both"/>
        <w:textAlignment w:val="auto"/>
        <w:rPr>
          <w:rFonts w:ascii="Verdana" w:hAnsi="Verdana"/>
          <w:color w:val="000000"/>
          <w:sz w:val="20"/>
        </w:rPr>
      </w:pPr>
      <w:r w:rsidRPr="00627FC2">
        <w:rPr>
          <w:rFonts w:ascii="Verdana" w:hAnsi="Verdana"/>
          <w:color w:val="000000"/>
          <w:sz w:val="20"/>
        </w:rPr>
        <w:t>Dostawca odpowiada wobec Odbiorcy za wszelkie działania i zaniechania swoich współpracowników oraz podwykonawców, jak za swoje własne.</w:t>
      </w:r>
    </w:p>
    <w:p w14:paraId="629216D4" w14:textId="77777777" w:rsidR="0003341C" w:rsidRPr="00627FC2" w:rsidRDefault="00107E75">
      <w:pPr>
        <w:pStyle w:val="Standard"/>
        <w:numPr>
          <w:ilvl w:val="0"/>
          <w:numId w:val="3"/>
        </w:numPr>
        <w:overflowPunct w:val="0"/>
        <w:spacing w:after="120"/>
        <w:jc w:val="both"/>
        <w:textAlignment w:val="auto"/>
        <w:rPr>
          <w:rFonts w:ascii="Verdana" w:hAnsi="Verdana"/>
          <w:color w:val="000000"/>
          <w:sz w:val="20"/>
        </w:rPr>
      </w:pPr>
      <w:r w:rsidRPr="00627FC2">
        <w:rPr>
          <w:rFonts w:ascii="Verdana" w:hAnsi="Verdana"/>
          <w:color w:val="000000"/>
          <w:sz w:val="20"/>
        </w:rPr>
        <w:t xml:space="preserve">Dostawca jest odpowiedzialny za wszelkie szkody poniesione przez Odbiorcę, które wynikają z niewykonania lub niewłaściwego wykonania obowiązków umownych przez Dostawcę, w szczególności za opóźnienia Dostawcy w realizacji zamówień. </w:t>
      </w:r>
    </w:p>
    <w:p w14:paraId="19829BF5" w14:textId="77777777" w:rsidR="0003341C" w:rsidRPr="00627FC2" w:rsidRDefault="00107E75">
      <w:pPr>
        <w:pStyle w:val="Standard"/>
        <w:numPr>
          <w:ilvl w:val="0"/>
          <w:numId w:val="3"/>
        </w:numPr>
        <w:overflowPunct w:val="0"/>
        <w:jc w:val="both"/>
        <w:textAlignment w:val="auto"/>
        <w:rPr>
          <w:rFonts w:ascii="Verdana" w:hAnsi="Verdana"/>
          <w:color w:val="000000" w:themeColor="text1"/>
          <w:sz w:val="20"/>
        </w:rPr>
      </w:pPr>
      <w:r w:rsidRPr="00627FC2">
        <w:rPr>
          <w:rFonts w:ascii="Verdana" w:hAnsi="Verdana"/>
          <w:color w:val="000000" w:themeColor="text1"/>
          <w:sz w:val="20"/>
        </w:rPr>
        <w:t xml:space="preserve">Dostawca jest zobowiązany do niezwłocznego, pisemnego poinformowania Odbiorcy, o tym że przedmiot Umowy wykonywany będzie przez: </w:t>
      </w:r>
    </w:p>
    <w:p w14:paraId="69049479" w14:textId="77777777" w:rsidR="00627FC2" w:rsidRDefault="00107E75">
      <w:pPr>
        <w:pStyle w:val="Standard"/>
        <w:ind w:left="1070" w:hanging="360"/>
        <w:jc w:val="both"/>
        <w:rPr>
          <w:rFonts w:ascii="Verdana" w:hAnsi="Verdana"/>
          <w:color w:val="000000" w:themeColor="text1"/>
          <w:sz w:val="20"/>
        </w:rPr>
      </w:pPr>
      <w:r w:rsidRPr="00627FC2">
        <w:rPr>
          <w:rFonts w:ascii="Verdana" w:hAnsi="Verdana"/>
          <w:color w:val="000000" w:themeColor="text1"/>
          <w:sz w:val="20"/>
        </w:rPr>
        <w:t xml:space="preserve">a) obywateli rosyjskich lub osoby fizyczne lub prawne, podmioty lub organy z siedzibą </w:t>
      </w:r>
    </w:p>
    <w:p w14:paraId="42A5D0C8" w14:textId="0C4909AB" w:rsidR="0003341C" w:rsidRPr="00627FC2" w:rsidRDefault="00107E75">
      <w:pPr>
        <w:pStyle w:val="Standard"/>
        <w:ind w:left="1070" w:hanging="360"/>
        <w:jc w:val="both"/>
        <w:rPr>
          <w:rFonts w:ascii="Verdana" w:hAnsi="Verdana"/>
          <w:color w:val="000000" w:themeColor="text1"/>
          <w:sz w:val="20"/>
        </w:rPr>
      </w:pPr>
      <w:r w:rsidRPr="00627FC2">
        <w:rPr>
          <w:rFonts w:ascii="Verdana" w:hAnsi="Verdana"/>
          <w:color w:val="000000" w:themeColor="text1"/>
          <w:sz w:val="20"/>
        </w:rPr>
        <w:t xml:space="preserve">w Rosji; </w:t>
      </w:r>
    </w:p>
    <w:p w14:paraId="6E476D22" w14:textId="77777777" w:rsidR="0003341C" w:rsidRPr="00627FC2" w:rsidRDefault="00107E75">
      <w:pPr>
        <w:pStyle w:val="Standard"/>
        <w:ind w:left="1070" w:hanging="360"/>
        <w:jc w:val="both"/>
        <w:rPr>
          <w:rFonts w:ascii="Verdana" w:hAnsi="Verdana"/>
          <w:color w:val="000000" w:themeColor="text1"/>
          <w:sz w:val="20"/>
        </w:rPr>
      </w:pPr>
      <w:r w:rsidRPr="00627FC2">
        <w:rPr>
          <w:rFonts w:ascii="Verdana" w:hAnsi="Verdana"/>
          <w:color w:val="000000" w:themeColor="text1"/>
          <w:sz w:val="20"/>
        </w:rPr>
        <w:t xml:space="preserve">b) osoby prawne, podmioty lub organy, do których prawa własności bezpośrednio lub pośrednio </w:t>
      </w:r>
    </w:p>
    <w:p w14:paraId="4532A172" w14:textId="77777777" w:rsidR="0003341C" w:rsidRPr="00627FC2" w:rsidRDefault="00107E75">
      <w:pPr>
        <w:pStyle w:val="Standard"/>
        <w:ind w:left="1070" w:hanging="360"/>
        <w:jc w:val="both"/>
        <w:rPr>
          <w:rFonts w:ascii="Verdana" w:hAnsi="Verdana"/>
          <w:color w:val="000000" w:themeColor="text1"/>
          <w:sz w:val="20"/>
        </w:rPr>
      </w:pPr>
      <w:r w:rsidRPr="00627FC2">
        <w:rPr>
          <w:rFonts w:ascii="Verdana" w:hAnsi="Verdana"/>
          <w:color w:val="000000" w:themeColor="text1"/>
          <w:sz w:val="20"/>
        </w:rPr>
        <w:t xml:space="preserve">     w ponad 50 % należą do podmiotu, o którym mowa w lit. a) niniejszego ustępu; lub </w:t>
      </w:r>
    </w:p>
    <w:p w14:paraId="42686210" w14:textId="77777777" w:rsidR="0003341C" w:rsidRPr="00627FC2" w:rsidRDefault="00107E75">
      <w:pPr>
        <w:pStyle w:val="Standard"/>
        <w:ind w:left="1070" w:hanging="360"/>
        <w:jc w:val="both"/>
        <w:rPr>
          <w:rFonts w:ascii="Verdana" w:hAnsi="Verdana"/>
          <w:color w:val="000000" w:themeColor="text1"/>
          <w:sz w:val="20"/>
        </w:rPr>
      </w:pPr>
      <w:r w:rsidRPr="00627FC2">
        <w:rPr>
          <w:rFonts w:ascii="Verdana" w:hAnsi="Verdana"/>
          <w:color w:val="000000" w:themeColor="text1"/>
          <w:sz w:val="20"/>
        </w:rPr>
        <w:t xml:space="preserve">c) osoby fizyczne lub prawne, podmioty lub organy działające w imieniu lub pod kierunkiem </w:t>
      </w:r>
    </w:p>
    <w:p w14:paraId="3986DCE0" w14:textId="77777777" w:rsidR="0003341C" w:rsidRPr="00627FC2" w:rsidRDefault="00107E75">
      <w:pPr>
        <w:pStyle w:val="Standard"/>
        <w:ind w:left="1070" w:hanging="360"/>
        <w:jc w:val="both"/>
        <w:rPr>
          <w:rFonts w:ascii="Verdana" w:hAnsi="Verdana"/>
          <w:color w:val="000000" w:themeColor="text1"/>
          <w:sz w:val="20"/>
        </w:rPr>
      </w:pPr>
      <w:r w:rsidRPr="00627FC2">
        <w:rPr>
          <w:rFonts w:ascii="Verdana" w:hAnsi="Verdana"/>
          <w:color w:val="000000" w:themeColor="text1"/>
          <w:sz w:val="20"/>
        </w:rPr>
        <w:t xml:space="preserve">    podmiotu, o którym mowa w lit. a) lub b) niniejszego ustępu.</w:t>
      </w:r>
    </w:p>
    <w:p w14:paraId="05D447C8" w14:textId="77777777" w:rsidR="0003341C" w:rsidRPr="00627FC2" w:rsidRDefault="0003341C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</w:p>
    <w:p w14:paraId="3BD2854B" w14:textId="77777777" w:rsidR="0003341C" w:rsidRPr="00627FC2" w:rsidRDefault="00107E75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§ 3</w:t>
      </w:r>
    </w:p>
    <w:p w14:paraId="16506C95" w14:textId="77777777" w:rsidR="0003341C" w:rsidRPr="00627FC2" w:rsidRDefault="0003341C">
      <w:pPr>
        <w:pStyle w:val="Standard"/>
        <w:jc w:val="center"/>
        <w:rPr>
          <w:rFonts w:ascii="Verdana" w:hAnsi="Verdana"/>
          <w:sz w:val="20"/>
        </w:rPr>
      </w:pPr>
    </w:p>
    <w:p w14:paraId="26625DE8" w14:textId="77777777" w:rsidR="0003341C" w:rsidRPr="00627FC2" w:rsidRDefault="00107E75">
      <w:pPr>
        <w:pStyle w:val="Standard"/>
        <w:numPr>
          <w:ilvl w:val="0"/>
          <w:numId w:val="1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Za dostarczony zgodnie z niniejszą umową przedmiot umowy Zamawiający zapłaci Wykonawcy wynagrodzenie po prawidłowym zrealizowaniu poszczególnej dostawy (zamówienia) wyrobów medycznych.</w:t>
      </w:r>
    </w:p>
    <w:p w14:paraId="26B95597" w14:textId="77777777" w:rsidR="0003341C" w:rsidRPr="00627FC2" w:rsidRDefault="00107E75">
      <w:pPr>
        <w:pStyle w:val="Standard"/>
        <w:numPr>
          <w:ilvl w:val="0"/>
          <w:numId w:val="1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Zapłata wynagrodzenia nastąpi w formie przelewu bankowego na wskazany przez Wykonawcę w treści wystawionej faktury VAT lub na wskazany w inny sposób rachunek bankowy.</w:t>
      </w:r>
    </w:p>
    <w:p w14:paraId="2F154032" w14:textId="6EB1BF99" w:rsidR="0003341C" w:rsidRPr="00627FC2" w:rsidRDefault="00107E75">
      <w:pPr>
        <w:pStyle w:val="Standard"/>
        <w:numPr>
          <w:ilvl w:val="0"/>
          <w:numId w:val="1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 xml:space="preserve">Zapłata wynagrodzenia dokonana zostanie w terminie 60 dni od daty </w:t>
      </w:r>
      <w:r w:rsidR="00B439C2" w:rsidRPr="00627FC2">
        <w:rPr>
          <w:rFonts w:ascii="Verdana" w:hAnsi="Verdana"/>
          <w:color w:val="auto"/>
          <w:sz w:val="20"/>
          <w:highlight w:val="white"/>
        </w:rPr>
        <w:t xml:space="preserve">dostarczenia zamawiającemu </w:t>
      </w:r>
      <w:r w:rsidRPr="00627FC2">
        <w:rPr>
          <w:rFonts w:ascii="Verdana" w:hAnsi="Verdana"/>
          <w:color w:val="auto"/>
          <w:sz w:val="20"/>
          <w:highlight w:val="white"/>
        </w:rPr>
        <w:t xml:space="preserve"> </w:t>
      </w:r>
      <w:r w:rsidRPr="00627FC2">
        <w:rPr>
          <w:rFonts w:ascii="Verdana" w:hAnsi="Verdana"/>
          <w:sz w:val="20"/>
          <w:highlight w:val="white"/>
        </w:rPr>
        <w:t>odpowiedniej faktury VAT po sprawdzeniu, czy dane zamówienie zostało zrealizowane w sposób zgodny z Umową.</w:t>
      </w:r>
    </w:p>
    <w:p w14:paraId="5D4C9CCC" w14:textId="77777777" w:rsidR="0003341C" w:rsidRPr="00627FC2" w:rsidRDefault="00107E75">
      <w:pPr>
        <w:pStyle w:val="Standard"/>
        <w:numPr>
          <w:ilvl w:val="0"/>
          <w:numId w:val="1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Powyższy termin zastrzeżony jest na korzyść Zamawiającego.</w:t>
      </w:r>
    </w:p>
    <w:p w14:paraId="5F2827C2" w14:textId="77777777" w:rsidR="0003341C" w:rsidRPr="00627FC2" w:rsidRDefault="0003341C">
      <w:pPr>
        <w:pStyle w:val="Standard"/>
        <w:jc w:val="center"/>
        <w:rPr>
          <w:rFonts w:ascii="Verdana" w:hAnsi="Verdana"/>
          <w:sz w:val="20"/>
          <w:highlight w:val="white"/>
        </w:rPr>
      </w:pPr>
    </w:p>
    <w:p w14:paraId="228A1BAA" w14:textId="77777777" w:rsidR="0003341C" w:rsidRPr="00627FC2" w:rsidRDefault="00107E75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§ 4</w:t>
      </w:r>
    </w:p>
    <w:p w14:paraId="27540899" w14:textId="77777777" w:rsidR="0003341C" w:rsidRPr="00627FC2" w:rsidRDefault="0003341C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</w:p>
    <w:p w14:paraId="5DDAA621" w14:textId="77777777" w:rsidR="0003341C" w:rsidRPr="00627FC2" w:rsidRDefault="00107E75">
      <w:pPr>
        <w:pStyle w:val="Standard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Wykonawca gwarantuje i zapewnia, że objęte przedmiotem umowy wyroby medyczne będą nowe, dopuszczone do obrotu, nowe, wolne od wad i z terminem ważności nie krótszym niż 12 miesięcy od daty dostarczenia Zamawiającemu.</w:t>
      </w:r>
    </w:p>
    <w:p w14:paraId="282423F2" w14:textId="77777777" w:rsidR="0003341C" w:rsidRPr="00627FC2" w:rsidRDefault="00107E75">
      <w:pPr>
        <w:pStyle w:val="Standard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wykorzystywania przedmiotu umowy w działalności medycznej i szpitalnej.</w:t>
      </w:r>
    </w:p>
    <w:p w14:paraId="0D83BA3B" w14:textId="77777777" w:rsidR="0003341C" w:rsidRPr="00627FC2" w:rsidRDefault="00107E75">
      <w:pPr>
        <w:pStyle w:val="Standard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W przypadku dostarczenia przez Wykonawcę jakiejkolwiek części przedmiotu umowy wadliwej Zamawiający sporządzi na tę okoliczność protokół lub stosowną notatkę. Wykonawca może brać udział w oględzinach, przy czym nieuzasadniona odmowa podpisania protokołu lub odmowa udziału przedstawiciela Wykonawcy przy podpisaniu protokołu lub brak możliwości uczestniczenia takiego przedstawiciela w oględzinach w rozsądnym terminie nie powoduje nieważności ustaleń protokołu, notatki, które będą dla Wykonawcy wiążące.</w:t>
      </w:r>
    </w:p>
    <w:p w14:paraId="118C2F92" w14:textId="0EE10C7C" w:rsidR="0003341C" w:rsidRPr="00627FC2" w:rsidRDefault="00107E75">
      <w:pPr>
        <w:pStyle w:val="Standard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Zamawiający niezwłocznie zawiadomi Wykonawcę o stwierdzonych wadach</w:t>
      </w:r>
      <w:r w:rsidR="00D73CF9">
        <w:rPr>
          <w:rFonts w:ascii="Verdana" w:hAnsi="Verdana"/>
          <w:sz w:val="20"/>
          <w:highlight w:val="white"/>
        </w:rPr>
        <w:t>.</w:t>
      </w:r>
      <w:r w:rsidRPr="00627FC2">
        <w:rPr>
          <w:rFonts w:ascii="Verdana" w:hAnsi="Verdana"/>
          <w:sz w:val="20"/>
          <w:highlight w:val="white"/>
        </w:rPr>
        <w:t xml:space="preserve"> </w:t>
      </w:r>
    </w:p>
    <w:p w14:paraId="4A09A81D" w14:textId="5D0EDBEA" w:rsidR="0003341C" w:rsidRPr="00627FC2" w:rsidRDefault="00107E75">
      <w:pPr>
        <w:pStyle w:val="Standard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color w:val="auto"/>
          <w:sz w:val="20"/>
          <w:highlight w:val="white"/>
        </w:rPr>
        <w:t xml:space="preserve">Wykonawca zobowiązuje się w ciągu 3 dni roboczych </w:t>
      </w:r>
      <w:r w:rsidR="00B439C2" w:rsidRPr="00627FC2">
        <w:rPr>
          <w:rFonts w:ascii="Verdana" w:hAnsi="Verdana"/>
          <w:color w:val="auto"/>
          <w:sz w:val="20"/>
          <w:highlight w:val="white"/>
        </w:rPr>
        <w:t xml:space="preserve">od otrzymania zawiadomienia, o którym mowa w ust. 4 powyżej, </w:t>
      </w:r>
      <w:r w:rsidRPr="00627FC2">
        <w:rPr>
          <w:rFonts w:ascii="Verdana" w:hAnsi="Verdana"/>
          <w:color w:val="auto"/>
          <w:sz w:val="20"/>
          <w:highlight w:val="white"/>
        </w:rPr>
        <w:t xml:space="preserve">dokonać wymiany przedmiotu umowy lub jego poszczególnych części na pełnowartościowy pod rygorem nieuiszczenia zapłaty przez Zamawiającego należnej za wadliwe środki dezynfekcyjne/wyroby medyczne ceny, aż do czasu dostarczenia przez Zamawiającego środków dezynfekcyjnych/wyrobów medycznych pełnowartościowych. Powyższe nie ogranicza ani nie wyłącza </w:t>
      </w:r>
      <w:r w:rsidRPr="00627FC2">
        <w:rPr>
          <w:rFonts w:ascii="Verdana" w:hAnsi="Verdana"/>
          <w:sz w:val="20"/>
          <w:highlight w:val="white"/>
        </w:rPr>
        <w:t>uprawnień Zamawiającego do domagania się od Wykonawcy odpowiedniej kary umownej.</w:t>
      </w:r>
    </w:p>
    <w:p w14:paraId="6F834396" w14:textId="77777777" w:rsidR="0003341C" w:rsidRPr="00627FC2" w:rsidRDefault="00107E75">
      <w:pPr>
        <w:pStyle w:val="Standard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Niezależnie od uprawnień Zamawiającego opisanych powyżej, w przypadku niedostarczenia przedmiotu umowy lub jego poszczególnej partii wolnego od wad w terminie 14 dni od daty złożenia przez Zamawiającego stosownego oświadczenia w przedmiocie żądania wymiany przedmiotu umowy, Zamawiający może odstąpić od Umowy bez dochowania jakichkolwiek dodatkowych warunków. Uprawnienie to przysługuje Zamawiającemu w okresie obowiązywania niniejszej umowy.</w:t>
      </w:r>
    </w:p>
    <w:p w14:paraId="19C4D6A4" w14:textId="0C3F5BFD" w:rsidR="0003341C" w:rsidRPr="00627FC2" w:rsidRDefault="00107E75">
      <w:pPr>
        <w:pStyle w:val="Standard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 xml:space="preserve">Wykonawca ponosi odpowiedzialność za jakość dostarczonych w ramach umowy przedmiotów umowy. Zamawiający ze względu na charakter dostarczanego asortymentu </w:t>
      </w:r>
      <w:r w:rsidR="00627FC2">
        <w:rPr>
          <w:rFonts w:ascii="Verdana" w:hAnsi="Verdana"/>
          <w:sz w:val="20"/>
          <w:highlight w:val="white"/>
        </w:rPr>
        <w:br/>
      </w:r>
      <w:r w:rsidRPr="00627FC2">
        <w:rPr>
          <w:rFonts w:ascii="Verdana" w:hAnsi="Verdana"/>
          <w:sz w:val="20"/>
          <w:highlight w:val="white"/>
        </w:rPr>
        <w:t>i fakt jego otwierania dopiero przy wykonywaniu zabiegu z jego użyciem, nie ma obowiązku badania jakości przedmiotu dostawy po jego odebraniu od Wykonawcy. Podpisanie protokołu odbioru lub przyjęcie dostawy nie zwalnia Wykonawcy z odpowiedzialności z tytułu rękojmi ani nie może stanowić jakiegokolwiek ograniczenia praw Zamawiającego z tytułu rękojmi.</w:t>
      </w:r>
    </w:p>
    <w:p w14:paraId="2F6B22E0" w14:textId="77777777" w:rsidR="0003341C" w:rsidRPr="00627FC2" w:rsidRDefault="0003341C">
      <w:pPr>
        <w:pStyle w:val="Standard"/>
        <w:tabs>
          <w:tab w:val="left" w:pos="4253"/>
        </w:tabs>
        <w:jc w:val="center"/>
        <w:rPr>
          <w:rFonts w:ascii="Verdana" w:hAnsi="Verdana"/>
          <w:b/>
          <w:sz w:val="20"/>
          <w:highlight w:val="white"/>
        </w:rPr>
      </w:pPr>
    </w:p>
    <w:p w14:paraId="3C25C849" w14:textId="77777777" w:rsidR="0003341C" w:rsidRPr="00627FC2" w:rsidRDefault="00107E75">
      <w:pPr>
        <w:pStyle w:val="Standard"/>
        <w:tabs>
          <w:tab w:val="left" w:pos="4253"/>
        </w:tabs>
        <w:jc w:val="center"/>
        <w:rPr>
          <w:rFonts w:ascii="Verdana" w:hAnsi="Verdana"/>
          <w:b/>
          <w:sz w:val="20"/>
        </w:rPr>
      </w:pPr>
      <w:r w:rsidRPr="00627FC2">
        <w:rPr>
          <w:rFonts w:ascii="Verdana" w:hAnsi="Verdana"/>
          <w:b/>
          <w:sz w:val="20"/>
          <w:highlight w:val="white"/>
        </w:rPr>
        <w:t>§ 5</w:t>
      </w:r>
    </w:p>
    <w:p w14:paraId="10817B5A" w14:textId="77777777" w:rsidR="0003341C" w:rsidRPr="00627FC2" w:rsidRDefault="0003341C">
      <w:pPr>
        <w:pStyle w:val="Standard"/>
        <w:tabs>
          <w:tab w:val="left" w:pos="4253"/>
        </w:tabs>
        <w:jc w:val="center"/>
        <w:rPr>
          <w:rFonts w:ascii="Verdana" w:hAnsi="Verdana"/>
          <w:b/>
          <w:sz w:val="20"/>
        </w:rPr>
      </w:pPr>
    </w:p>
    <w:p w14:paraId="5265F593" w14:textId="5C9EF487" w:rsidR="0003341C" w:rsidRPr="00627FC2" w:rsidRDefault="00107E75">
      <w:pPr>
        <w:pStyle w:val="Standard"/>
        <w:numPr>
          <w:ilvl w:val="0"/>
          <w:numId w:val="9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</w:rPr>
        <w:t xml:space="preserve">Strony ustalają, że w razie niewykonania lub nienależytego wykonania obowiązków umownych, niezależnie od faktu powstania szkody, mogą być zastosowane kary umowne </w:t>
      </w:r>
      <w:r w:rsidR="00627FC2">
        <w:rPr>
          <w:rFonts w:ascii="Verdana" w:hAnsi="Verdana"/>
          <w:color w:val="000000"/>
          <w:sz w:val="20"/>
        </w:rPr>
        <w:br/>
      </w:r>
      <w:r w:rsidRPr="00627FC2">
        <w:rPr>
          <w:rFonts w:ascii="Verdana" w:hAnsi="Verdana"/>
          <w:color w:val="000000"/>
          <w:sz w:val="20"/>
        </w:rPr>
        <w:t>z następujących tytułów:</w:t>
      </w:r>
    </w:p>
    <w:p w14:paraId="2C8AE5FD" w14:textId="65D5E19A" w:rsidR="0003341C" w:rsidRPr="00627FC2" w:rsidRDefault="00107E75">
      <w:pPr>
        <w:pStyle w:val="Standard"/>
        <w:numPr>
          <w:ilvl w:val="0"/>
          <w:numId w:val="10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</w:rPr>
        <w:t xml:space="preserve">w razie zwłoki w dostawie zamówienia lub w razie zwłoki w dostawie wyrobów medycznych  wolnych od wad Dostawca zapłaci na żądanie Odbiorcy karę umowną </w:t>
      </w:r>
      <w:r w:rsidR="00627FC2">
        <w:rPr>
          <w:rFonts w:ascii="Verdana" w:hAnsi="Verdana"/>
          <w:color w:val="000000"/>
          <w:sz w:val="20"/>
        </w:rPr>
        <w:br/>
      </w:r>
      <w:r w:rsidRPr="00627FC2">
        <w:rPr>
          <w:rFonts w:ascii="Verdana" w:hAnsi="Verdana"/>
          <w:color w:val="000000"/>
          <w:sz w:val="20"/>
        </w:rPr>
        <w:t>w wysokości 1% wartości niezrealizowanej dostawy, za każdy dzień zwłoki</w:t>
      </w:r>
      <w:r w:rsidR="0083182F">
        <w:rPr>
          <w:rFonts w:ascii="Verdana" w:hAnsi="Verdana"/>
          <w:color w:val="000000"/>
          <w:sz w:val="20"/>
        </w:rPr>
        <w:t>,</w:t>
      </w:r>
    </w:p>
    <w:p w14:paraId="67A5EFBA" w14:textId="77777777" w:rsidR="0003341C" w:rsidRPr="00627FC2" w:rsidRDefault="00107E75">
      <w:pPr>
        <w:pStyle w:val="Standard"/>
        <w:numPr>
          <w:ilvl w:val="0"/>
          <w:numId w:val="10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</w:rPr>
        <w:t>w razie odstąpienia przez Odbiorcę od niniejszej umowy z przyczyn leżących po stronie Dostawcy, Dostawca zapłaci na żądanie Odbiorcy karę umowną w wysokości 10 % wartości brutto przedmiotu umowy, o której mowa w paragrafie 1 ust. 2  Umowy.</w:t>
      </w:r>
    </w:p>
    <w:p w14:paraId="63EAA416" w14:textId="77777777" w:rsidR="0003341C" w:rsidRPr="00627FC2" w:rsidRDefault="00107E75">
      <w:pPr>
        <w:pStyle w:val="Standard"/>
        <w:numPr>
          <w:ilvl w:val="0"/>
          <w:numId w:val="9"/>
        </w:numPr>
        <w:overflowPunct w:val="0"/>
        <w:jc w:val="both"/>
        <w:textAlignment w:val="auto"/>
        <w:rPr>
          <w:rFonts w:ascii="Verdana" w:hAnsi="Verdana"/>
          <w:color w:val="000000"/>
          <w:sz w:val="20"/>
        </w:rPr>
      </w:pPr>
      <w:r w:rsidRPr="00627FC2">
        <w:rPr>
          <w:rFonts w:ascii="Verdana" w:hAnsi="Verdana"/>
          <w:color w:val="auto"/>
          <w:sz w:val="20"/>
        </w:rPr>
        <w:t xml:space="preserve">Strony, w uzasadnionych przypadkach: jeżeli zobowiązanie zostało w znacznej części wykonane lub, gdy kara umowna jest rażąco wygórowana, mogą odstąpić od żądania zapłaty przez drugą stronę kary umownej lub zmniejszyć jej wysokość. </w:t>
      </w:r>
      <w:r w:rsidRPr="00627FC2">
        <w:rPr>
          <w:rFonts w:ascii="Verdana" w:hAnsi="Verdana"/>
          <w:color w:val="000000"/>
          <w:sz w:val="20"/>
        </w:rPr>
        <w:t>Kary umowne mogą być sumowane.</w:t>
      </w:r>
    </w:p>
    <w:p w14:paraId="3BA5C0F3" w14:textId="77777777" w:rsidR="0003341C" w:rsidRPr="00627FC2" w:rsidRDefault="0003341C">
      <w:pPr>
        <w:pStyle w:val="Standard"/>
        <w:overflowPunct w:val="0"/>
        <w:ind w:left="360"/>
        <w:jc w:val="both"/>
        <w:textAlignment w:val="auto"/>
        <w:rPr>
          <w:rFonts w:ascii="Verdana" w:hAnsi="Verdana"/>
          <w:color w:val="000000"/>
          <w:sz w:val="20"/>
        </w:rPr>
      </w:pPr>
    </w:p>
    <w:p w14:paraId="60E805C3" w14:textId="1D45A2D5" w:rsidR="0003341C" w:rsidRPr="00627FC2" w:rsidRDefault="00107E75">
      <w:pPr>
        <w:pStyle w:val="Standard"/>
        <w:numPr>
          <w:ilvl w:val="0"/>
          <w:numId w:val="9"/>
        </w:numPr>
        <w:overflowPunct w:val="0"/>
        <w:spacing w:after="120"/>
        <w:jc w:val="both"/>
        <w:rPr>
          <w:rFonts w:ascii="Verdana" w:eastAsia="Times New Roman CE" w:hAnsi="Verdana"/>
          <w:color w:val="000000"/>
          <w:sz w:val="20"/>
          <w:highlight w:val="white"/>
        </w:rPr>
      </w:pPr>
      <w:r w:rsidRPr="00627FC2">
        <w:rPr>
          <w:rFonts w:ascii="Verdana" w:eastAsia="Times New Roman CE" w:hAnsi="Verdana"/>
          <w:color w:val="000000"/>
          <w:sz w:val="20"/>
          <w:highlight w:val="white"/>
        </w:rPr>
        <w:t xml:space="preserve">Możliwa do zastosowania maksymalna wysokość zastrzeżonych w ramach niniejszej umowy kar umownych nie może przekroczyć łącznie 10 % wartości brutto umowy, o której mowa </w:t>
      </w:r>
      <w:r w:rsidR="00627FC2">
        <w:rPr>
          <w:rFonts w:ascii="Verdana" w:eastAsia="Times New Roman CE" w:hAnsi="Verdana"/>
          <w:color w:val="000000"/>
          <w:sz w:val="20"/>
          <w:highlight w:val="white"/>
        </w:rPr>
        <w:br/>
      </w:r>
      <w:r w:rsidRPr="00627FC2">
        <w:rPr>
          <w:rFonts w:ascii="Verdana" w:eastAsia="Times New Roman CE" w:hAnsi="Verdana"/>
          <w:color w:val="000000"/>
          <w:sz w:val="20"/>
          <w:highlight w:val="white"/>
        </w:rPr>
        <w:t>w paragrafie 1 ust. 2.</w:t>
      </w:r>
    </w:p>
    <w:p w14:paraId="403201BA" w14:textId="77777777" w:rsidR="0003341C" w:rsidRPr="00627FC2" w:rsidRDefault="00107E75">
      <w:pPr>
        <w:numPr>
          <w:ilvl w:val="0"/>
          <w:numId w:val="9"/>
        </w:numPr>
        <w:shd w:val="clear" w:color="auto" w:fill="FFFFFF"/>
        <w:tabs>
          <w:tab w:val="left" w:pos="390"/>
        </w:tabs>
        <w:spacing w:after="120"/>
        <w:jc w:val="both"/>
        <w:textAlignment w:val="baseline"/>
        <w:rPr>
          <w:rFonts w:ascii="Verdana" w:hAnsi="Verdana" w:cs="Times New Roman"/>
          <w:szCs w:val="20"/>
        </w:rPr>
      </w:pPr>
      <w:r w:rsidRPr="00627FC2">
        <w:rPr>
          <w:rFonts w:ascii="Verdana" w:eastAsia="Arial" w:hAnsi="Verdana" w:cs="Times New Roman"/>
          <w:szCs w:val="20"/>
          <w:highlight w:val="white"/>
          <w:lang w:bidi="ar-SA"/>
        </w:rPr>
        <w:t>Strony mogą dochodzić odszkodowania przewyższającego wartość zastrzeżonej kary umownej oraz odszkodowania w przypadku zaistnienia okoliczności niewymienionych w treści tego paragrafu.</w:t>
      </w:r>
    </w:p>
    <w:p w14:paraId="59790806" w14:textId="77777777" w:rsidR="0003341C" w:rsidRPr="00627FC2" w:rsidRDefault="00107E75">
      <w:pPr>
        <w:pStyle w:val="Standard"/>
        <w:numPr>
          <w:ilvl w:val="0"/>
          <w:numId w:val="9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</w:rPr>
        <w:t>Odbiorca może potrącić należną karę umowną z przysługującego Dostawcy wynagrodzenia.</w:t>
      </w:r>
    </w:p>
    <w:p w14:paraId="1335A4A6" w14:textId="77777777" w:rsidR="0003341C" w:rsidRPr="00627FC2" w:rsidRDefault="0003341C">
      <w:pPr>
        <w:pStyle w:val="Standard"/>
        <w:tabs>
          <w:tab w:val="left" w:pos="4253"/>
        </w:tabs>
        <w:jc w:val="center"/>
        <w:rPr>
          <w:rFonts w:ascii="Verdana" w:hAnsi="Verdana"/>
          <w:b/>
          <w:sz w:val="20"/>
        </w:rPr>
      </w:pPr>
    </w:p>
    <w:p w14:paraId="0BFA3F50" w14:textId="77777777" w:rsidR="0003341C" w:rsidRPr="00627FC2" w:rsidRDefault="00107E75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§ 6</w:t>
      </w:r>
    </w:p>
    <w:p w14:paraId="0FEA18CF" w14:textId="77777777" w:rsidR="00AC0CEF" w:rsidRPr="00627FC2" w:rsidRDefault="00AC0CEF" w:rsidP="00AC0CEF">
      <w:pPr>
        <w:widowControl/>
        <w:numPr>
          <w:ilvl w:val="0"/>
          <w:numId w:val="12"/>
        </w:numPr>
        <w:overflowPunct w:val="0"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color w:val="auto"/>
          <w:kern w:val="3"/>
          <w:szCs w:val="20"/>
          <w:shd w:val="clear" w:color="auto" w:fill="FFFFFF"/>
        </w:rPr>
      </w:pPr>
      <w:r w:rsidRPr="00627FC2">
        <w:rPr>
          <w:rFonts w:ascii="Verdana" w:eastAsia="Lucida Sans Unicode" w:hAnsi="Verdana" w:cs="Times New Roman"/>
          <w:color w:val="auto"/>
          <w:kern w:val="3"/>
          <w:szCs w:val="20"/>
          <w:shd w:val="clear" w:color="auto" w:fill="FFFFFF"/>
        </w:rPr>
        <w:t>Zmiana postanowień niniejszej umowy może nastąpić wyłącznie na piśmie pod rygorem nieważności takiej zmiany.</w:t>
      </w:r>
    </w:p>
    <w:p w14:paraId="22C6704D" w14:textId="77777777" w:rsidR="00AC0CEF" w:rsidRPr="00627FC2" w:rsidRDefault="00AC0CEF" w:rsidP="00AC0CEF">
      <w:pPr>
        <w:widowControl/>
        <w:numPr>
          <w:ilvl w:val="0"/>
          <w:numId w:val="12"/>
        </w:numPr>
        <w:overflowPunct w:val="0"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color w:val="auto"/>
          <w:kern w:val="3"/>
          <w:szCs w:val="20"/>
          <w:shd w:val="clear" w:color="auto" w:fill="FFFFFF"/>
        </w:rPr>
      </w:pPr>
      <w:r w:rsidRPr="00627FC2">
        <w:rPr>
          <w:rFonts w:ascii="Verdana" w:eastAsia="Lucida Sans Unicode" w:hAnsi="Verdana" w:cs="Times New Roman"/>
          <w:color w:val="auto"/>
          <w:kern w:val="3"/>
          <w:szCs w:val="20"/>
          <w:shd w:val="clear" w:color="auto" w:fill="FFFFFF"/>
        </w:rPr>
        <w:t>Niezależnie od treści niniejszej umowy jej zmiana jest dopuszczalna w zakresie wynikającym z przepisów prawa.</w:t>
      </w:r>
    </w:p>
    <w:p w14:paraId="31CF0F2B" w14:textId="64A1F4EC" w:rsidR="00AC0CEF" w:rsidRPr="00627FC2" w:rsidRDefault="00AC0CEF" w:rsidP="00AC0CEF">
      <w:pPr>
        <w:widowControl/>
        <w:numPr>
          <w:ilvl w:val="0"/>
          <w:numId w:val="12"/>
        </w:numPr>
        <w:overflowPunct w:val="0"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color w:val="auto"/>
          <w:kern w:val="3"/>
          <w:szCs w:val="20"/>
        </w:rPr>
      </w:pPr>
      <w:r w:rsidRPr="00627FC2">
        <w:rPr>
          <w:rFonts w:ascii="Verdana" w:eastAsia="Lucida Sans Unicode" w:hAnsi="Verdana" w:cs="Times New Roman"/>
          <w:color w:val="auto"/>
          <w:kern w:val="3"/>
          <w:szCs w:val="20"/>
        </w:rPr>
        <w:t>Odbiorca dopuszcza możliwość zmiany postanowień Umowy w zakresie terminu jej realizacji (przedłużenie), lecz nie dłużej niż o trzy miesiące. Dodatkowo, jeśli w okresie obowiązywania Umowy, wskazanym sumaryczna wartość wykonanych w ramach Umowy dostaw będzie niższa od wartości określonej w § 1 ust. 2 Umowy, dopuszcza się możliwość wydłużenia terminu realizacji Umowy</w:t>
      </w:r>
      <w:r w:rsidR="00D73CF9">
        <w:rPr>
          <w:rFonts w:ascii="Verdana" w:eastAsia="Lucida Sans Unicode" w:hAnsi="Verdana" w:cs="Times New Roman"/>
          <w:color w:val="auto"/>
          <w:kern w:val="3"/>
          <w:szCs w:val="20"/>
        </w:rPr>
        <w:t>, nie dłużej jednak niż o kolejne 3 (trzy) miesiące.</w:t>
      </w:r>
    </w:p>
    <w:p w14:paraId="20E9418B" w14:textId="77777777" w:rsidR="0003341C" w:rsidRPr="00627FC2" w:rsidRDefault="00107E75">
      <w:pPr>
        <w:pStyle w:val="Standard"/>
        <w:tabs>
          <w:tab w:val="left" w:pos="547"/>
          <w:tab w:val="left" w:pos="4463"/>
        </w:tabs>
        <w:jc w:val="center"/>
        <w:rPr>
          <w:rFonts w:ascii="Verdana" w:hAnsi="Verdana"/>
          <w:b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§ 7</w:t>
      </w:r>
    </w:p>
    <w:p w14:paraId="2F842D71" w14:textId="77777777" w:rsidR="0003341C" w:rsidRPr="00627FC2" w:rsidRDefault="0003341C">
      <w:pPr>
        <w:pStyle w:val="Standard"/>
        <w:tabs>
          <w:tab w:val="left" w:pos="547"/>
          <w:tab w:val="left" w:pos="4463"/>
        </w:tabs>
        <w:jc w:val="center"/>
        <w:rPr>
          <w:rFonts w:ascii="Verdana" w:hAnsi="Verdana"/>
          <w:b/>
          <w:sz w:val="20"/>
          <w:highlight w:val="white"/>
        </w:rPr>
      </w:pPr>
    </w:p>
    <w:p w14:paraId="7CD00783" w14:textId="77777777" w:rsidR="0003341C" w:rsidRPr="00627FC2" w:rsidRDefault="00107E75">
      <w:pPr>
        <w:pStyle w:val="Standard"/>
        <w:numPr>
          <w:ilvl w:val="0"/>
          <w:numId w:val="8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Niniejsza umowa wchodzi w życie z dniem podpisania.</w:t>
      </w:r>
    </w:p>
    <w:p w14:paraId="53BD2706" w14:textId="5B6F4F4C" w:rsidR="0003341C" w:rsidRPr="00627FC2" w:rsidRDefault="00107E75">
      <w:pPr>
        <w:pStyle w:val="Standard"/>
        <w:numPr>
          <w:ilvl w:val="0"/>
          <w:numId w:val="8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 xml:space="preserve">Umowę zawiera się na czas określony </w:t>
      </w:r>
      <w:r w:rsidR="00D73CF9">
        <w:rPr>
          <w:rFonts w:ascii="Verdana" w:hAnsi="Verdana"/>
          <w:sz w:val="20"/>
          <w:highlight w:val="white"/>
        </w:rPr>
        <w:t>12</w:t>
      </w:r>
      <w:r w:rsidRPr="00627FC2">
        <w:rPr>
          <w:rFonts w:ascii="Verdana" w:hAnsi="Verdana"/>
          <w:sz w:val="20"/>
          <w:highlight w:val="white"/>
        </w:rPr>
        <w:t xml:space="preserve"> miesięcy liczonych od dnia podpisania umowy tj. do dnia _______________</w:t>
      </w:r>
    </w:p>
    <w:p w14:paraId="1A8EE387" w14:textId="77777777" w:rsidR="0003341C" w:rsidRPr="00627FC2" w:rsidRDefault="00107E75">
      <w:pPr>
        <w:pStyle w:val="Standard"/>
        <w:numPr>
          <w:ilvl w:val="0"/>
          <w:numId w:val="8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Oprócz okoliczności przewidzianych w Prawie zamówień publicznych oraz treści niniejszej umowy Zamawiający może odstąpić od umowy ze skutkiem natychmiastowym w przypadku rażącego niewywiązywania się przez Wykonawcę z postanowień Umowy po uprzednim zawiadomieniu o możliwości odstąpienia od umowy z zastrzeżeniem terminu do doprowadzenia przez Wykonawcę do stanu zgodnego z umową. Uprawnienie to przysługuje Zamawiającego w okresie obowiązywania niniejszej umowy.</w:t>
      </w:r>
    </w:p>
    <w:p w14:paraId="76BB7D6B" w14:textId="77777777" w:rsidR="0003341C" w:rsidRPr="00627FC2" w:rsidRDefault="00107E75">
      <w:pPr>
        <w:pStyle w:val="Standard"/>
        <w:numPr>
          <w:ilvl w:val="0"/>
          <w:numId w:val="8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</w:rPr>
        <w:t xml:space="preserve">Odstąpienie od umowy nie ma wpływu na zamówienia jednostkowe zrealizowane przed dniem złożenia oświadczenia o odstąpieniu od umowy. </w:t>
      </w:r>
    </w:p>
    <w:p w14:paraId="1B84EF19" w14:textId="2A1EECC0" w:rsidR="00627FC2" w:rsidRPr="00627FC2" w:rsidRDefault="00107E75">
      <w:pPr>
        <w:rPr>
          <w:rFonts w:ascii="Verdana" w:eastAsia="Times New Roman CE" w:hAnsi="Verdana" w:cs="Times New Roman"/>
          <w:color w:val="000000"/>
          <w:szCs w:val="20"/>
        </w:rPr>
      </w:pPr>
      <w:r w:rsidRPr="00627FC2">
        <w:rPr>
          <w:rFonts w:ascii="Verdana" w:eastAsia="Times New Roman CE" w:hAnsi="Verdana" w:cs="Times New Roman"/>
          <w:color w:val="000000"/>
          <w:szCs w:val="20"/>
          <w:highlight w:val="white"/>
        </w:rPr>
        <w:t xml:space="preserve">                    </w:t>
      </w:r>
    </w:p>
    <w:p w14:paraId="29E3667F" w14:textId="77777777" w:rsidR="0003341C" w:rsidRPr="00627FC2" w:rsidRDefault="00107E75">
      <w:pPr>
        <w:pStyle w:val="Standard"/>
        <w:jc w:val="center"/>
        <w:rPr>
          <w:rFonts w:ascii="Verdana" w:hAnsi="Verdana"/>
          <w:sz w:val="20"/>
        </w:rPr>
      </w:pPr>
      <w:r w:rsidRPr="00627FC2">
        <w:rPr>
          <w:rFonts w:ascii="Verdana" w:eastAsia="Times New Roman CE" w:hAnsi="Verdana"/>
          <w:b/>
          <w:color w:val="000000"/>
          <w:sz w:val="20"/>
          <w:highlight w:val="white"/>
        </w:rPr>
        <w:t xml:space="preserve">      § 8</w:t>
      </w:r>
    </w:p>
    <w:p w14:paraId="13DFEFC1" w14:textId="77777777" w:rsidR="0003341C" w:rsidRPr="00627FC2" w:rsidRDefault="00107E75">
      <w:pPr>
        <w:pStyle w:val="Standard"/>
        <w:rPr>
          <w:rFonts w:ascii="Verdana" w:hAnsi="Verdana"/>
          <w:sz w:val="20"/>
        </w:rPr>
      </w:pPr>
      <w:r w:rsidRPr="00627FC2">
        <w:rPr>
          <w:rFonts w:ascii="Verdana" w:hAnsi="Verdana"/>
          <w:b/>
          <w:bCs/>
          <w:sz w:val="20"/>
        </w:rPr>
        <w:t>Klauzula informacyjna z art. 13 RODO w celu związanym z postępowaniem o udzielenie zamówienia publicznego</w:t>
      </w:r>
    </w:p>
    <w:p w14:paraId="10FD7BE2" w14:textId="77777777" w:rsidR="0003341C" w:rsidRPr="00627FC2" w:rsidRDefault="0003341C">
      <w:pPr>
        <w:pStyle w:val="Standard"/>
        <w:rPr>
          <w:rFonts w:ascii="Verdana" w:hAnsi="Verdana"/>
          <w:sz w:val="20"/>
        </w:rPr>
      </w:pPr>
    </w:p>
    <w:p w14:paraId="67864C7D" w14:textId="37AD8765" w:rsidR="0003341C" w:rsidRPr="00627FC2" w:rsidRDefault="00107E75">
      <w:pPr>
        <w:pStyle w:val="Akapitzlist"/>
        <w:ind w:left="0"/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  <w:lang w:eastAsia="pl-PL"/>
        </w:rPr>
        <w:t xml:space="preserve">1. Zgodnie z art. 13 ust. 1 i 2 </w:t>
      </w:r>
      <w:r w:rsidRPr="00627FC2">
        <w:rPr>
          <w:rFonts w:ascii="Verdana" w:hAnsi="Verdana" w:cs="Times New Roman"/>
          <w:szCs w:val="20"/>
        </w:rPr>
        <w:t>rozporządzenia Parlamentu Europejskiego i Rady (UE) 2016/679 z dnia 27 kwietnia 2016 r. w sprawie ochrony osób fizycznych w związku z przetwarzaniem danych</w:t>
      </w:r>
      <w:r w:rsidR="00A93A4B">
        <w:rPr>
          <w:rFonts w:ascii="Verdana" w:hAnsi="Verdana" w:cs="Times New Roman"/>
          <w:szCs w:val="20"/>
        </w:rPr>
        <w:t xml:space="preserve"> </w:t>
      </w:r>
      <w:r w:rsidRPr="00627FC2">
        <w:rPr>
          <w:rFonts w:ascii="Verdana" w:hAnsi="Verdana" w:cs="Times New Roman"/>
          <w:szCs w:val="20"/>
        </w:rPr>
        <w:t>osobowych i w sprawie swobodnego przepływu takich danych oraz uchylenia dyrektywy 95/46/WE</w:t>
      </w:r>
      <w:r w:rsidR="00A93A4B">
        <w:rPr>
          <w:rFonts w:ascii="Verdana" w:hAnsi="Verdana" w:cs="Times New Roman"/>
          <w:szCs w:val="20"/>
        </w:rPr>
        <w:t xml:space="preserve"> </w:t>
      </w:r>
      <w:r w:rsidRPr="00627FC2">
        <w:rPr>
          <w:rFonts w:ascii="Verdana" w:hAnsi="Verdana" w:cs="Times New Roman"/>
          <w:szCs w:val="20"/>
        </w:rPr>
        <w:t xml:space="preserve">(ogólne rozporządzenie o ochronie danych) (Dz. Urz. UE L 119 z 04.05.2016, str. 1), </w:t>
      </w:r>
      <w:r w:rsidRPr="00627FC2">
        <w:rPr>
          <w:rFonts w:ascii="Verdana" w:hAnsi="Verdana" w:cs="Times New Roman"/>
          <w:szCs w:val="20"/>
          <w:lang w:eastAsia="pl-PL"/>
        </w:rPr>
        <w:t>dalej „RODO”,</w:t>
      </w:r>
      <w:r w:rsidR="00A93A4B">
        <w:rPr>
          <w:rFonts w:ascii="Verdana" w:hAnsi="Verdana" w:cs="Times New Roman"/>
          <w:szCs w:val="20"/>
          <w:lang w:eastAsia="pl-PL"/>
        </w:rPr>
        <w:t xml:space="preserve"> </w:t>
      </w:r>
      <w:r w:rsidRPr="00627FC2">
        <w:rPr>
          <w:rFonts w:ascii="Verdana" w:hAnsi="Verdana" w:cs="Times New Roman"/>
          <w:szCs w:val="20"/>
          <w:lang w:eastAsia="pl-PL"/>
        </w:rPr>
        <w:t xml:space="preserve">w zakresie danych osobowych uzyskanych w związku z realizacją niniejszej umowy informuję, że: </w:t>
      </w:r>
    </w:p>
    <w:p w14:paraId="26314AE0" w14:textId="77777777" w:rsidR="0003341C" w:rsidRPr="00627FC2" w:rsidRDefault="0003341C">
      <w:pPr>
        <w:rPr>
          <w:rFonts w:ascii="Verdana" w:hAnsi="Verdana" w:cs="Times New Roman"/>
          <w:szCs w:val="20"/>
        </w:rPr>
      </w:pPr>
    </w:p>
    <w:p w14:paraId="4C1249B1" w14:textId="77777777" w:rsidR="0003341C" w:rsidRPr="00627FC2" w:rsidRDefault="00107E75">
      <w:pPr>
        <w:jc w:val="both"/>
        <w:rPr>
          <w:rFonts w:ascii="Verdana" w:hAnsi="Verdana" w:cs="Times New Roman"/>
          <w:b/>
          <w:bCs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1) Administrator danych</w:t>
      </w:r>
    </w:p>
    <w:p w14:paraId="74A1EEBA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Samodzielny Publiczny Zespół Opieki Zdrowotnej w Proszowicach przy ul. Kopernika 13, 32–100 Proszowice jest administratorem Państwa danych osobowych.</w:t>
      </w:r>
    </w:p>
    <w:p w14:paraId="03505733" w14:textId="77777777" w:rsidR="0003341C" w:rsidRPr="00627FC2" w:rsidRDefault="0003341C">
      <w:pPr>
        <w:jc w:val="both"/>
        <w:rPr>
          <w:rFonts w:ascii="Verdana" w:hAnsi="Verdana" w:cs="Times New Roman"/>
          <w:szCs w:val="20"/>
        </w:rPr>
      </w:pPr>
    </w:p>
    <w:p w14:paraId="3C2DFC4B" w14:textId="77777777" w:rsidR="0003341C" w:rsidRPr="00627FC2" w:rsidRDefault="00107E75">
      <w:pPr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2) Cel, podstawa prawna oraz czas przetwarzania danych osobowych</w:t>
      </w:r>
      <w:r w:rsidRPr="00627FC2">
        <w:rPr>
          <w:rFonts w:ascii="Verdana" w:hAnsi="Verdana" w:cs="Times New Roman"/>
          <w:szCs w:val="20"/>
        </w:rPr>
        <w:t xml:space="preserve">         </w:t>
      </w:r>
    </w:p>
    <w:p w14:paraId="4B34AF00" w14:textId="70D8E01F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 xml:space="preserve">Administrator będzie przetwarzał Państwa dane osobowe na podstawie art. 6 ust 1 lit c RODO  </w:t>
      </w:r>
      <w:r w:rsidR="0083182F">
        <w:rPr>
          <w:rFonts w:ascii="Verdana" w:hAnsi="Verdana" w:cs="Times New Roman"/>
          <w:szCs w:val="20"/>
        </w:rPr>
        <w:br/>
      </w:r>
      <w:r w:rsidRPr="00627FC2">
        <w:rPr>
          <w:rFonts w:ascii="Verdana" w:hAnsi="Verdana" w:cs="Times New Roman"/>
          <w:szCs w:val="20"/>
        </w:rPr>
        <w:t xml:space="preserve">w celu związanym z postępowaniem o udzielenie zamówienia publicznego pn. Dostawa do magazynu Apteki </w:t>
      </w:r>
      <w:r w:rsidR="00BF03A4" w:rsidRPr="00627FC2">
        <w:rPr>
          <w:rFonts w:ascii="Verdana" w:hAnsi="Verdana" w:cs="Times New Roman"/>
          <w:szCs w:val="20"/>
        </w:rPr>
        <w:t>S</w:t>
      </w:r>
      <w:r w:rsidRPr="00627FC2">
        <w:rPr>
          <w:rFonts w:ascii="Verdana" w:hAnsi="Verdana" w:cs="Times New Roman"/>
          <w:szCs w:val="20"/>
        </w:rPr>
        <w:t>zpitalnej</w:t>
      </w:r>
      <w:r w:rsidR="00BF03A4" w:rsidRPr="00627FC2">
        <w:rPr>
          <w:rFonts w:ascii="Verdana" w:hAnsi="Verdana" w:cs="Times New Roman"/>
          <w:szCs w:val="20"/>
        </w:rPr>
        <w:t xml:space="preserve"> wyrobów medycznych,</w:t>
      </w:r>
      <w:r w:rsidRPr="00627FC2">
        <w:rPr>
          <w:rFonts w:ascii="Verdana" w:hAnsi="Verdana" w:cs="Times New Roman"/>
          <w:szCs w:val="20"/>
        </w:rPr>
        <w:t xml:space="preserve"> oznaczenie sprawy: </w:t>
      </w:r>
      <w:r w:rsidR="00FF4F95">
        <w:rPr>
          <w:rFonts w:ascii="Verdana" w:hAnsi="Verdana" w:cs="Times New Roman"/>
          <w:szCs w:val="20"/>
        </w:rPr>
        <w:t>34</w:t>
      </w:r>
      <w:r w:rsidRPr="00627FC2">
        <w:rPr>
          <w:rFonts w:ascii="Verdana" w:hAnsi="Verdana" w:cs="Times New Roman"/>
          <w:szCs w:val="20"/>
        </w:rPr>
        <w:t>/ZP/202</w:t>
      </w:r>
      <w:r w:rsidR="00FF4F95">
        <w:rPr>
          <w:rFonts w:ascii="Verdana" w:hAnsi="Verdana" w:cs="Times New Roman"/>
          <w:szCs w:val="20"/>
        </w:rPr>
        <w:t>4</w:t>
      </w:r>
      <w:r w:rsidRPr="00627FC2">
        <w:rPr>
          <w:rFonts w:ascii="Verdana" w:hAnsi="Verdana" w:cs="Times New Roman"/>
          <w:szCs w:val="20"/>
        </w:rPr>
        <w:t>.</w:t>
      </w:r>
    </w:p>
    <w:p w14:paraId="3F2A771B" w14:textId="1A6A089B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Państwa dane osobowe będą przechowywane zgodnie z art. 78 ustawy Prawo zamówień publicznych, przez okres 4 lat od dnia zakończenia postępowania o udzielenie zamówienia,</w:t>
      </w:r>
      <w:r w:rsidR="0083182F">
        <w:rPr>
          <w:rFonts w:ascii="Verdana" w:hAnsi="Verdana" w:cs="Times New Roman"/>
          <w:szCs w:val="20"/>
        </w:rPr>
        <w:br/>
      </w:r>
      <w:r w:rsidRPr="00627FC2">
        <w:rPr>
          <w:rFonts w:ascii="Verdana" w:hAnsi="Verdana" w:cs="Times New Roman"/>
          <w:szCs w:val="20"/>
        </w:rPr>
        <w:t>a jeżeli czas trwania umowy przekracza 4 lata, okres przechowywania obejmuje cały czas trwania umowy.</w:t>
      </w:r>
    </w:p>
    <w:p w14:paraId="5B28140F" w14:textId="3B3CA2E4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Obowiązek podania przez Państwa danych osobowych bezpośrednio Państwa dotyczących jest wymogiem ustawowym określonym w przepisach ustawy Prawo zamówień publicznych związanych z udziałem</w:t>
      </w:r>
      <w:r w:rsidR="005708B3">
        <w:rPr>
          <w:rFonts w:ascii="Verdana" w:hAnsi="Verdana" w:cs="Times New Roman"/>
          <w:szCs w:val="20"/>
        </w:rPr>
        <w:t xml:space="preserve"> </w:t>
      </w:r>
      <w:r w:rsidRPr="00627FC2">
        <w:rPr>
          <w:rFonts w:ascii="Verdana" w:hAnsi="Verdana" w:cs="Times New Roman"/>
          <w:szCs w:val="20"/>
        </w:rPr>
        <w:t>w postępowaniu o udzielenie zamówienia publicznego.</w:t>
      </w:r>
    </w:p>
    <w:p w14:paraId="2B9667B4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Konsekwencje niepodania określonych danych wynika z ustawy Prawo zamówień publicznych.</w:t>
      </w:r>
    </w:p>
    <w:p w14:paraId="44153F94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Podstawą prawną przetwarzania danych w związku z postępowaniem o udzielenie zamówienia publicznego jest:</w:t>
      </w:r>
    </w:p>
    <w:p w14:paraId="7E34ECC6" w14:textId="182DCD22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a) wypełnienie obowiązku prawnego nałożonego na administratora (art. 6 ust 1 lit c RODO) zgodnie</w:t>
      </w:r>
      <w:r w:rsidR="005708B3">
        <w:rPr>
          <w:rFonts w:ascii="Verdana" w:hAnsi="Verdana" w:cs="Times New Roman"/>
          <w:szCs w:val="20"/>
        </w:rPr>
        <w:t xml:space="preserve"> </w:t>
      </w:r>
      <w:r w:rsidRPr="00627FC2">
        <w:rPr>
          <w:rFonts w:ascii="Verdana" w:hAnsi="Verdana" w:cs="Times New Roman"/>
          <w:szCs w:val="20"/>
        </w:rPr>
        <w:t>z obowiązującymi przepisami prawa, w szczególności z ustawą – Prawo zamówień publicznych.</w:t>
      </w:r>
    </w:p>
    <w:p w14:paraId="4F6C6A3B" w14:textId="77777777" w:rsidR="0003341C" w:rsidRPr="00627FC2" w:rsidRDefault="0003341C">
      <w:pPr>
        <w:jc w:val="both"/>
        <w:rPr>
          <w:rFonts w:ascii="Verdana" w:hAnsi="Verdana" w:cs="Times New Roman"/>
          <w:b/>
          <w:bCs/>
          <w:szCs w:val="20"/>
        </w:rPr>
      </w:pPr>
    </w:p>
    <w:p w14:paraId="0D342E7B" w14:textId="77777777" w:rsidR="0003341C" w:rsidRPr="00627FC2" w:rsidRDefault="00107E75">
      <w:pPr>
        <w:jc w:val="both"/>
        <w:rPr>
          <w:rFonts w:ascii="Verdana" w:hAnsi="Verdana" w:cs="Times New Roman"/>
          <w:b/>
          <w:bCs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3) Ujawnienie danych osobowych oraz odbiorcy danych</w:t>
      </w:r>
    </w:p>
    <w:p w14:paraId="25E7DE61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 xml:space="preserve">Odbiorcami danych osobowych będą osoby lub podmioty, którym zostanie udostępniona dokumentacja postępowania w oparciu o art. 18 oraz art. 74 ustawy z dnia 11 września 2019 r. – Prawo zamówień publicznych (Dz. U. z 2022 r. poz. 1710 z późniejszymi zmianami) dalej „ustawa </w:t>
      </w:r>
      <w:proofErr w:type="spellStart"/>
      <w:r w:rsidRPr="00627FC2">
        <w:rPr>
          <w:rFonts w:ascii="Verdana" w:hAnsi="Verdana" w:cs="Times New Roman"/>
          <w:szCs w:val="20"/>
        </w:rPr>
        <w:t>Pzp</w:t>
      </w:r>
      <w:proofErr w:type="spellEnd"/>
      <w:r w:rsidRPr="00627FC2">
        <w:rPr>
          <w:rFonts w:ascii="Verdana" w:hAnsi="Verdana" w:cs="Times New Roman"/>
          <w:szCs w:val="20"/>
        </w:rPr>
        <w:t>”.</w:t>
      </w:r>
    </w:p>
    <w:p w14:paraId="4B4B03D5" w14:textId="77777777" w:rsidR="0003341C" w:rsidRPr="00627FC2" w:rsidRDefault="0003341C">
      <w:pPr>
        <w:rPr>
          <w:rFonts w:ascii="Verdana" w:hAnsi="Verdana" w:cs="Times New Roman"/>
          <w:szCs w:val="20"/>
        </w:rPr>
      </w:pPr>
    </w:p>
    <w:p w14:paraId="17DEDEFE" w14:textId="77777777" w:rsidR="0003341C" w:rsidRPr="00627FC2" w:rsidRDefault="00107E75">
      <w:pPr>
        <w:jc w:val="both"/>
        <w:rPr>
          <w:rFonts w:ascii="Verdana" w:hAnsi="Verdana" w:cs="Times New Roman"/>
          <w:b/>
          <w:bCs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4)  Prawa osób, których dane osobowe dotyczą</w:t>
      </w:r>
    </w:p>
    <w:p w14:paraId="5C1D7D3B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Każda osoba, której dane dotyczą, ma prawo:</w:t>
      </w:r>
    </w:p>
    <w:p w14:paraId="725A1ACB" w14:textId="63E7156B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1. dostępu – uzyskania od administratora potwierdzenia, czy przetwarzane są jej dane osobowe. Jeżeli dane</w:t>
      </w:r>
      <w:r w:rsidR="005708B3">
        <w:rPr>
          <w:rFonts w:ascii="Verdana" w:hAnsi="Verdana" w:cs="Times New Roman"/>
          <w:szCs w:val="20"/>
        </w:rPr>
        <w:t xml:space="preserve"> </w:t>
      </w:r>
      <w:r w:rsidRPr="00627FC2">
        <w:rPr>
          <w:rFonts w:ascii="Verdana" w:hAnsi="Verdana" w:cs="Times New Roman"/>
          <w:szCs w:val="20"/>
        </w:rPr>
        <w:t>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osobie, której dane dotyczą, oraz do wniesienia sprzeciwu wobec takiego przetwarzania (art. 15 RODO). Zamawiający może żądać od osoby występującej z żądaniem wskazania dodatkowych informacji, mających na celu sprecyzowanie nazwy lub daty zakończonego postępowania o udzielenie zamówienia</w:t>
      </w:r>
      <w:r w:rsidR="005708B3">
        <w:rPr>
          <w:rFonts w:ascii="Verdana" w:hAnsi="Verdana" w:cs="Times New Roman"/>
          <w:szCs w:val="20"/>
        </w:rPr>
        <w:t>,</w:t>
      </w:r>
    </w:p>
    <w:p w14:paraId="05C2E033" w14:textId="0550E735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2. do otrzymania kopii danych – uzyskania kopii danych podlegających przetwarzaniu, przy czym pierwsza kopia jest bezpłatna, a za kolejne administrator może nałożyć opłatę w rozsądnej wysokości, wynikającej</w:t>
      </w:r>
      <w:r w:rsidR="00A93A4B">
        <w:rPr>
          <w:rFonts w:ascii="Verdana" w:hAnsi="Verdana" w:cs="Times New Roman"/>
          <w:szCs w:val="20"/>
        </w:rPr>
        <w:t xml:space="preserve"> </w:t>
      </w:r>
      <w:r w:rsidRPr="00627FC2">
        <w:rPr>
          <w:rFonts w:ascii="Verdana" w:hAnsi="Verdana" w:cs="Times New Roman"/>
          <w:szCs w:val="20"/>
        </w:rPr>
        <w:t>z kosztów administracyjnych ( art. 15 ust. 3 RODO).</w:t>
      </w:r>
    </w:p>
    <w:p w14:paraId="201FC126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 w14:paraId="7D418041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4. do ograniczenia przetwarzania – żądanie ograniczenia przetwarzania danych osobowych (art. 18 RODO), gdy:</w:t>
      </w:r>
    </w:p>
    <w:p w14:paraId="54E23952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a) osoba, której dane dotyczą, kwestionuje prawidłowość danych osobowych – na okres pozwalający administratorowi sprawdzić prawidłowość tych danych,</w:t>
      </w:r>
    </w:p>
    <w:p w14:paraId="05BDD470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b) przetwarzanie jest niezgodne z prawem, a osoba, której dane dotyczą sprzeciwia się ich usunięciu, żądając ograniczenia ich wykorzystywania,</w:t>
      </w:r>
    </w:p>
    <w:p w14:paraId="5E8B7167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c) administrator nie potrzebuje już tych danych, ale są one potrzebne osobie, której dane dotyczą do ustalenia, dochodzenia lub obrony roszczeń,</w:t>
      </w:r>
    </w:p>
    <w:p w14:paraId="268A5669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 w14:paraId="2421B364" w14:textId="77777777" w:rsidR="0003341C" w:rsidRPr="00627FC2" w:rsidRDefault="0003341C">
      <w:pPr>
        <w:rPr>
          <w:rFonts w:ascii="Verdana" w:hAnsi="Verdana" w:cs="Times New Roman"/>
          <w:szCs w:val="20"/>
        </w:rPr>
      </w:pPr>
    </w:p>
    <w:p w14:paraId="3BEBD47A" w14:textId="77777777" w:rsidR="0003341C" w:rsidRPr="00627FC2" w:rsidRDefault="00107E75">
      <w:pPr>
        <w:rPr>
          <w:rFonts w:ascii="Verdana" w:hAnsi="Verdana" w:cs="Times New Roman"/>
          <w:b/>
          <w:bCs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5) Prezes Urzędu Ochrony Danych Osobowych</w:t>
      </w:r>
    </w:p>
    <w:p w14:paraId="61431B4B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Osoba, której dane dotyczą, ma prawo wnieść skargę do organu nadzoru, którym w Polsce jest Prezes Urzędu Ochrony Danych Osobowych z siedzibą w Warszawie, ul. Stawki 2, z którym można kontaktować się w następujący sposób:</w:t>
      </w:r>
    </w:p>
    <w:p w14:paraId="667AF751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a) listownie: ul. Stawki 2, 00-193 Warszawa;</w:t>
      </w:r>
    </w:p>
    <w:p w14:paraId="166ECDEC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b) przez elektroniczną skrzynkę podawczą dostępną na stronie: https://www.uodo.gov.pl/pl/p/kontakt;</w:t>
      </w:r>
    </w:p>
    <w:p w14:paraId="33DE9500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c) telefonicznie: (22) 53103 00.</w:t>
      </w:r>
    </w:p>
    <w:p w14:paraId="7D06F8AA" w14:textId="77777777" w:rsidR="0003341C" w:rsidRPr="00627FC2" w:rsidRDefault="0003341C">
      <w:pPr>
        <w:rPr>
          <w:rFonts w:ascii="Verdana" w:hAnsi="Verdana" w:cs="Times New Roman"/>
          <w:szCs w:val="20"/>
        </w:rPr>
      </w:pPr>
    </w:p>
    <w:p w14:paraId="0F7E7F88" w14:textId="77777777" w:rsidR="0003341C" w:rsidRPr="00627FC2" w:rsidRDefault="00107E75">
      <w:pPr>
        <w:jc w:val="both"/>
        <w:rPr>
          <w:rFonts w:ascii="Verdana" w:hAnsi="Verdana" w:cs="Times New Roman"/>
          <w:b/>
          <w:bCs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6) Inspektor Ochrony Danych</w:t>
      </w:r>
    </w:p>
    <w:p w14:paraId="02EF3BEF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 w14:paraId="2EDAE3CB" w14:textId="77777777" w:rsidR="0003341C" w:rsidRPr="00627FC2" w:rsidRDefault="0003341C">
      <w:pPr>
        <w:rPr>
          <w:rFonts w:ascii="Verdana" w:hAnsi="Verdana" w:cs="Times New Roman"/>
          <w:szCs w:val="20"/>
        </w:rPr>
      </w:pPr>
    </w:p>
    <w:p w14:paraId="1E619D6B" w14:textId="77777777" w:rsidR="0003341C" w:rsidRPr="00627FC2" w:rsidRDefault="00107E75">
      <w:pPr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7) Informacje o wymogu podania danych</w:t>
      </w:r>
    </w:p>
    <w:p w14:paraId="21E0E4F8" w14:textId="3C67A052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Podanie przez Państwa danych jest wymogiem ustawowym niezbędnym do realizacji celu opisanego</w:t>
      </w:r>
      <w:r w:rsidR="0083182F">
        <w:rPr>
          <w:rFonts w:ascii="Verdana" w:hAnsi="Verdana" w:cs="Times New Roman"/>
          <w:szCs w:val="20"/>
        </w:rPr>
        <w:t xml:space="preserve"> </w:t>
      </w:r>
      <w:r w:rsidRPr="00627FC2">
        <w:rPr>
          <w:rFonts w:ascii="Verdana" w:hAnsi="Verdana" w:cs="Times New Roman"/>
          <w:szCs w:val="20"/>
        </w:rPr>
        <w:t>w pkt 2.</w:t>
      </w:r>
    </w:p>
    <w:p w14:paraId="4BBCC26E" w14:textId="77777777" w:rsidR="0003341C" w:rsidRPr="00627FC2" w:rsidRDefault="0003341C">
      <w:pPr>
        <w:jc w:val="both"/>
        <w:rPr>
          <w:rFonts w:ascii="Verdana" w:hAnsi="Verdana" w:cs="Times New Roman"/>
          <w:szCs w:val="20"/>
        </w:rPr>
      </w:pPr>
    </w:p>
    <w:p w14:paraId="237BC29D" w14:textId="77777777" w:rsidR="0003341C" w:rsidRPr="00627FC2" w:rsidRDefault="00107E75">
      <w:pPr>
        <w:jc w:val="both"/>
        <w:rPr>
          <w:rFonts w:ascii="Verdana" w:hAnsi="Verdana" w:cs="Times New Roman"/>
          <w:b/>
          <w:bCs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8) Zautomatyzowane podejmowanie decyzji w tym profilowanie</w:t>
      </w:r>
    </w:p>
    <w:p w14:paraId="5DE5D3E8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W oparciu o Państwa dane osobowe Administrator nie będzie podejmował wobec Państwa zautomatyzowanych decyzji, w tym decyzji będących wynikiem profilowania.*</w:t>
      </w:r>
    </w:p>
    <w:p w14:paraId="54FF4113" w14:textId="77777777" w:rsidR="0003341C" w:rsidRPr="00627FC2" w:rsidRDefault="0003341C">
      <w:pPr>
        <w:jc w:val="both"/>
        <w:rPr>
          <w:rFonts w:ascii="Verdana" w:hAnsi="Verdana" w:cs="Times New Roman"/>
          <w:szCs w:val="20"/>
        </w:rPr>
      </w:pPr>
    </w:p>
    <w:p w14:paraId="72905F1D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9)  Akty prawne przywoływane w klauzuli</w:t>
      </w:r>
    </w:p>
    <w:p w14:paraId="279DE242" w14:textId="78B8185F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a) RODO - rozporządzenie Parlamentu Europejskiego i Rady (UE) 2016/679 z dnia 27 kwietnia 2016 r.</w:t>
      </w:r>
      <w:r w:rsidR="0083182F">
        <w:rPr>
          <w:rFonts w:ascii="Verdana" w:hAnsi="Verdana" w:cs="Times New Roman"/>
          <w:szCs w:val="20"/>
        </w:rPr>
        <w:t xml:space="preserve"> </w:t>
      </w:r>
      <w:r w:rsidRPr="00627FC2">
        <w:rPr>
          <w:rFonts w:ascii="Verdana" w:hAnsi="Verdana" w:cs="Times New Roman"/>
          <w:szCs w:val="20"/>
        </w:rPr>
        <w:t xml:space="preserve">w sprawie ochrony osób fizycznych w związku z przetwarzaniem danych osobowych </w:t>
      </w:r>
      <w:r w:rsidR="0083182F">
        <w:rPr>
          <w:rFonts w:ascii="Verdana" w:hAnsi="Verdana" w:cs="Times New Roman"/>
          <w:szCs w:val="20"/>
        </w:rPr>
        <w:br/>
      </w:r>
      <w:r w:rsidRPr="00627FC2">
        <w:rPr>
          <w:rFonts w:ascii="Verdana" w:hAnsi="Verdana" w:cs="Times New Roman"/>
          <w:szCs w:val="20"/>
        </w:rPr>
        <w:t>i w sprawie swobodnego przepływu takich danych oraz uchylenia dyrektywy 95/46/WE (Dz. Urz. UE L 2016 Nr 119, s. 1);</w:t>
      </w:r>
    </w:p>
    <w:p w14:paraId="6EFDC83A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b) ustawa z dnia 11 września 2019 r. – Prawo zamówień publicznych (Dz. U. z 2022 r. poz. 1710</w:t>
      </w:r>
      <w:r w:rsidRPr="00627FC2">
        <w:rPr>
          <w:rFonts w:ascii="Verdana" w:hAnsi="Verdana" w:cs="Times New Roman"/>
          <w:szCs w:val="20"/>
        </w:rPr>
        <w:br/>
        <w:t>z późniejszymi zmianami).</w:t>
      </w:r>
    </w:p>
    <w:p w14:paraId="643143DD" w14:textId="77777777" w:rsidR="0003341C" w:rsidRPr="00627FC2" w:rsidRDefault="0003341C">
      <w:pPr>
        <w:jc w:val="both"/>
        <w:rPr>
          <w:rFonts w:ascii="Verdana" w:hAnsi="Verdana" w:cs="Times New Roman"/>
          <w:szCs w:val="20"/>
        </w:rPr>
      </w:pPr>
    </w:p>
    <w:p w14:paraId="5105503F" w14:textId="77777777" w:rsidR="0003341C" w:rsidRPr="00627FC2" w:rsidRDefault="00107E75">
      <w:pPr>
        <w:jc w:val="both"/>
        <w:rPr>
          <w:rFonts w:ascii="Verdana" w:hAnsi="Verdana" w:cs="Times New Roman"/>
          <w:sz w:val="16"/>
          <w:szCs w:val="16"/>
        </w:rPr>
      </w:pPr>
      <w:r w:rsidRPr="00627FC2">
        <w:rPr>
          <w:rFonts w:ascii="Verdana" w:hAnsi="Verdana" w:cs="Times New Roman"/>
          <w:sz w:val="16"/>
          <w:szCs w:val="16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 w14:paraId="53E46E5B" w14:textId="77777777" w:rsidR="0003341C" w:rsidRDefault="0003341C">
      <w:pPr>
        <w:jc w:val="both"/>
        <w:rPr>
          <w:rFonts w:ascii="Verdana" w:hAnsi="Verdana" w:cs="Times New Roman"/>
          <w:sz w:val="16"/>
          <w:szCs w:val="16"/>
        </w:rPr>
      </w:pPr>
    </w:p>
    <w:p w14:paraId="79F17A43" w14:textId="35A3659F" w:rsidR="0003341C" w:rsidRPr="00627FC2" w:rsidRDefault="00107E75" w:rsidP="00627FC2">
      <w:pPr>
        <w:jc w:val="center"/>
        <w:rPr>
          <w:rFonts w:ascii="Verdana" w:hAnsi="Verdana" w:cs="Times New Roman"/>
          <w:szCs w:val="20"/>
        </w:rPr>
      </w:pPr>
      <w:r w:rsidRPr="00627FC2">
        <w:rPr>
          <w:rFonts w:ascii="Verdana" w:hAnsi="Verdana"/>
          <w:b/>
          <w:szCs w:val="20"/>
          <w:highlight w:val="white"/>
        </w:rPr>
        <w:t>§ 9</w:t>
      </w:r>
    </w:p>
    <w:p w14:paraId="3FEC666F" w14:textId="77777777" w:rsidR="0003341C" w:rsidRPr="00627FC2" w:rsidRDefault="0003341C">
      <w:pPr>
        <w:pStyle w:val="Standard"/>
        <w:tabs>
          <w:tab w:val="left" w:pos="547"/>
          <w:tab w:val="left" w:pos="4463"/>
        </w:tabs>
        <w:overflowPunct w:val="0"/>
        <w:jc w:val="center"/>
        <w:rPr>
          <w:rFonts w:ascii="Verdana" w:hAnsi="Verdana"/>
          <w:sz w:val="20"/>
        </w:rPr>
      </w:pPr>
    </w:p>
    <w:p w14:paraId="6B22812B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Strony zobowiązują się do zachowania w tajemnicy wszelkich informacji pozostających w związku z wykonaniem niniejszej umowy, chyba że obowiązek przekazania informacji dotyczących zawarcia realizacji lub wykonania niniejszej umowy wynikał będzie z obowiązujących przepisów prawa.</w:t>
      </w:r>
    </w:p>
    <w:p w14:paraId="25C24E73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 w14:paraId="2A48671F" w14:textId="498BDB3D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 xml:space="preserve">Dostawca oświadcza, że nie dokonana przeniesienia wierzytelności pieniężnych związanych z realizacją Umowy na rzecz osób trzecich, bez pisemnej zgody Odbiorcy, oraz nie dokona żadnych innych czynności w wyniku, których doszłoby do zmian Stron Umowy. Ewentualna zgoda Odbiorcy na zmianę wierzyciela będzie uzależniona od wyrażenia zgody przedmiotu tworzącego zgodnie z art.54 ust.5 ustawy z dnia 15 kwietnia 2011r. o działalności leczniczej (Dz.U. z 2022r., poz.633). Czynność prawna mająca na celu zmianę wierzyciela </w:t>
      </w:r>
      <w:r w:rsidR="0083182F">
        <w:rPr>
          <w:rFonts w:ascii="Verdana" w:hAnsi="Verdana"/>
          <w:sz w:val="20"/>
          <w:highlight w:val="white"/>
        </w:rPr>
        <w:br/>
      </w:r>
      <w:r w:rsidRPr="00627FC2">
        <w:rPr>
          <w:rFonts w:ascii="Verdana" w:hAnsi="Verdana"/>
          <w:sz w:val="20"/>
          <w:highlight w:val="white"/>
        </w:rPr>
        <w:t xml:space="preserve">z naruszeniem powyższych zasad jest nieważna.  </w:t>
      </w:r>
    </w:p>
    <w:p w14:paraId="36A8E5D5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Każda ze Stron, jeżeli uzna, iż prawidłowe wykonanie niniejszej umowy tego wymaga, może zażądać spotkania w celu wymiany informacji i podjęcia kroków zmierzających do wyeliminowania wszelkich nieprawidłowości związanych z realizacją Umowy.</w:t>
      </w:r>
    </w:p>
    <w:p w14:paraId="0885E07E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Gdyby którekolwiek z postanowień niniejszej umowy zostało uznane za nieważne lub niewykonalne, pozostałe postanowienia pozostają w mocy. W 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</w:t>
      </w:r>
    </w:p>
    <w:p w14:paraId="1301F986" w14:textId="2DD9075A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Wszelkie zmiany postanowień niniejszej umowy wymagają zachowania formy pis</w:t>
      </w:r>
      <w:r w:rsidR="008067EF" w:rsidRPr="00627FC2">
        <w:rPr>
          <w:rFonts w:ascii="Verdana" w:hAnsi="Verdana"/>
          <w:sz w:val="20"/>
          <w:highlight w:val="white"/>
        </w:rPr>
        <w:t>e</w:t>
      </w:r>
      <w:r w:rsidRPr="00627FC2">
        <w:rPr>
          <w:rFonts w:ascii="Verdana" w:hAnsi="Verdana"/>
          <w:sz w:val="20"/>
          <w:highlight w:val="white"/>
        </w:rPr>
        <w:t xml:space="preserve">mnej pod rygorem nieważności. </w:t>
      </w:r>
    </w:p>
    <w:p w14:paraId="4DCE428D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Wszelkie załączniki wymienione w treści niniejszej umowy stanowią jej integralną część.</w:t>
      </w:r>
    </w:p>
    <w:p w14:paraId="7CDBEFE3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W sprawach nieuregulowanych niniejszą umową mają zastosowanie przepisy Kodeksu cywilnego oraz inne odpowiednie przepisy obowiązującego prawa.</w:t>
      </w:r>
    </w:p>
    <w:p w14:paraId="1C8EE169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Ewentualne spory powstałe na tle stosowania niniejszej umowy podlegają rozstrzygnięciu przez Sąd właściwy według siedziby Zamawiającego.</w:t>
      </w:r>
    </w:p>
    <w:p w14:paraId="306A3C0F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Umowę sporządzono w trzech jednobrzmiących egzemplarzach, w tym dwa egzemplarze otrzymuje Zamawiający, a jeden egzemplarz otrzymuje Wykonawca.</w:t>
      </w:r>
    </w:p>
    <w:p w14:paraId="768EC6CA" w14:textId="77777777" w:rsidR="0003341C" w:rsidRPr="00627FC2" w:rsidRDefault="0003341C">
      <w:pPr>
        <w:pStyle w:val="Standard"/>
        <w:ind w:left="720"/>
        <w:rPr>
          <w:rFonts w:ascii="Verdana" w:hAnsi="Verdana"/>
          <w:sz w:val="20"/>
        </w:rPr>
      </w:pPr>
    </w:p>
    <w:p w14:paraId="5E6D2E30" w14:textId="77777777" w:rsidR="0003341C" w:rsidRPr="00627FC2" w:rsidRDefault="0003341C">
      <w:pPr>
        <w:pStyle w:val="Standard"/>
        <w:ind w:left="720"/>
        <w:rPr>
          <w:rFonts w:ascii="Verdana" w:hAnsi="Verdana"/>
          <w:sz w:val="20"/>
        </w:rPr>
      </w:pPr>
    </w:p>
    <w:p w14:paraId="23F7C2B4" w14:textId="35F6385A" w:rsidR="00627FC2" w:rsidRDefault="00107E75">
      <w:pPr>
        <w:pStyle w:val="Standard"/>
        <w:ind w:left="720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</w:rPr>
        <w:t xml:space="preserve">                                                                                         </w:t>
      </w:r>
      <w:r w:rsidR="00627FC2">
        <w:rPr>
          <w:rFonts w:ascii="Verdana" w:hAnsi="Verdana"/>
          <w:sz w:val="20"/>
        </w:rPr>
        <w:t xml:space="preserve">          </w:t>
      </w:r>
    </w:p>
    <w:p w14:paraId="1D91DC8E" w14:textId="3CA5ECB2" w:rsidR="0003341C" w:rsidRPr="00627FC2" w:rsidRDefault="00627FC2" w:rsidP="00627FC2">
      <w:pPr>
        <w:pStyle w:val="Standard"/>
        <w:ind w:left="720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</w:rPr>
        <w:t xml:space="preserve">Wykonawca    </w:t>
      </w:r>
      <w:r>
        <w:rPr>
          <w:rFonts w:ascii="Verdana" w:hAnsi="Verdana"/>
          <w:sz w:val="20"/>
        </w:rPr>
        <w:t xml:space="preserve">                                                                       </w:t>
      </w:r>
      <w:r w:rsidRPr="00627FC2">
        <w:rPr>
          <w:rFonts w:ascii="Verdana" w:hAnsi="Verdana"/>
          <w:sz w:val="20"/>
        </w:rPr>
        <w:t>Zamawiający</w:t>
      </w:r>
      <w:r>
        <w:rPr>
          <w:rFonts w:ascii="Verdana" w:hAnsi="Verdana"/>
          <w:sz w:val="20"/>
        </w:rPr>
        <w:t xml:space="preserve">   </w:t>
      </w:r>
    </w:p>
    <w:sectPr w:rsidR="0003341C" w:rsidRPr="00627FC2">
      <w:pgSz w:w="11906" w:h="16838"/>
      <w:pgMar w:top="1134" w:right="1134" w:bottom="1134" w:left="1134" w:header="0" w:footer="0" w:gutter="0"/>
      <w:cols w:space="708"/>
      <w:formProt w:val="0"/>
      <w:docGrid w:linePitch="249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,">
    <w:panose1 w:val="00000000000000000000"/>
    <w:charset w:val="00"/>
    <w:family w:val="roman"/>
    <w:notTrueType/>
    <w:pitch w:val="default"/>
  </w:font>
  <w:font w:name="Times New Roman CE">
    <w:panose1 w:val="02020603050405020304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5754"/>
    <w:multiLevelType w:val="multilevel"/>
    <w:tmpl w:val="F656C2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1235A3"/>
    <w:multiLevelType w:val="multilevel"/>
    <w:tmpl w:val="FB8A8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01F6CB9"/>
    <w:multiLevelType w:val="multilevel"/>
    <w:tmpl w:val="61F465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38C7258"/>
    <w:multiLevelType w:val="multilevel"/>
    <w:tmpl w:val="F0B25F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4AB7F13"/>
    <w:multiLevelType w:val="multilevel"/>
    <w:tmpl w:val="7C343D9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B5561A"/>
    <w:multiLevelType w:val="multilevel"/>
    <w:tmpl w:val="EE76AF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D67779C"/>
    <w:multiLevelType w:val="multilevel"/>
    <w:tmpl w:val="DC4A99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3224469A"/>
    <w:multiLevelType w:val="multilevel"/>
    <w:tmpl w:val="F1561E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2C86965"/>
    <w:multiLevelType w:val="multilevel"/>
    <w:tmpl w:val="276CC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521761E"/>
    <w:multiLevelType w:val="multilevel"/>
    <w:tmpl w:val="5DD2C5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31A01"/>
    <w:multiLevelType w:val="multilevel"/>
    <w:tmpl w:val="9D4C0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F3812BF"/>
    <w:multiLevelType w:val="multilevel"/>
    <w:tmpl w:val="C9D212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77984E6F"/>
    <w:multiLevelType w:val="multilevel"/>
    <w:tmpl w:val="A09C0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25"/>
        </w:tabs>
        <w:ind w:left="1125" w:hanging="405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9916077">
    <w:abstractNumId w:val="12"/>
  </w:num>
  <w:num w:numId="2" w16cid:durableId="615604839">
    <w:abstractNumId w:val="8"/>
  </w:num>
  <w:num w:numId="3" w16cid:durableId="115410083">
    <w:abstractNumId w:val="1"/>
  </w:num>
  <w:num w:numId="4" w16cid:durableId="2066371037">
    <w:abstractNumId w:val="6"/>
  </w:num>
  <w:num w:numId="5" w16cid:durableId="65807041">
    <w:abstractNumId w:val="11"/>
  </w:num>
  <w:num w:numId="6" w16cid:durableId="1671375163">
    <w:abstractNumId w:val="2"/>
  </w:num>
  <w:num w:numId="7" w16cid:durableId="1343162898">
    <w:abstractNumId w:val="0"/>
  </w:num>
  <w:num w:numId="8" w16cid:durableId="1657686012">
    <w:abstractNumId w:val="7"/>
  </w:num>
  <w:num w:numId="9" w16cid:durableId="537087436">
    <w:abstractNumId w:val="3"/>
  </w:num>
  <w:num w:numId="10" w16cid:durableId="1112674512">
    <w:abstractNumId w:val="10"/>
  </w:num>
  <w:num w:numId="11" w16cid:durableId="782266068">
    <w:abstractNumId w:val="5"/>
  </w:num>
  <w:num w:numId="12" w16cid:durableId="724455668">
    <w:abstractNumId w:val="4"/>
  </w:num>
  <w:num w:numId="13" w16cid:durableId="15829067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1C"/>
    <w:rsid w:val="0000036D"/>
    <w:rsid w:val="0003341C"/>
    <w:rsid w:val="00107E75"/>
    <w:rsid w:val="00187573"/>
    <w:rsid w:val="00392F45"/>
    <w:rsid w:val="00457D08"/>
    <w:rsid w:val="00464D5D"/>
    <w:rsid w:val="00502CC1"/>
    <w:rsid w:val="005708B3"/>
    <w:rsid w:val="00627FC2"/>
    <w:rsid w:val="006D7659"/>
    <w:rsid w:val="00764319"/>
    <w:rsid w:val="007940F5"/>
    <w:rsid w:val="007C7341"/>
    <w:rsid w:val="008067EF"/>
    <w:rsid w:val="0083182F"/>
    <w:rsid w:val="00957698"/>
    <w:rsid w:val="00984376"/>
    <w:rsid w:val="009B1607"/>
    <w:rsid w:val="00A467D5"/>
    <w:rsid w:val="00A50BA2"/>
    <w:rsid w:val="00A93A4B"/>
    <w:rsid w:val="00AA4F24"/>
    <w:rsid w:val="00AC0CEF"/>
    <w:rsid w:val="00B439C2"/>
    <w:rsid w:val="00B8016E"/>
    <w:rsid w:val="00BF03A4"/>
    <w:rsid w:val="00D73CF9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DCB0"/>
  <w15:docId w15:val="{5CF7CE60-11EB-498C-A395-D3B69E4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8z0">
    <w:name w:val="WW8Num28z0"/>
    <w:qFormat/>
    <w:rPr>
      <w:b w:val="0"/>
      <w:i w:val="0"/>
    </w:rPr>
  </w:style>
  <w:style w:type="character" w:customStyle="1" w:styleId="Znakinumeracji">
    <w:name w:val="Znaki numeracji"/>
    <w:qFormat/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CharLFO43LVL1">
    <w:name w:val="WW_CharLFO43LVL1"/>
    <w:qFormat/>
    <w:rPr>
      <w:rFonts w:ascii="Times New Roman" w:hAnsi="Times New Roman" w:cs="Times New Roman"/>
      <w:color w:val="00000A"/>
    </w:rPr>
  </w:style>
  <w:style w:type="character" w:customStyle="1" w:styleId="WWCharLFO43LVL2">
    <w:name w:val="WW_CharLFO43LVL2"/>
    <w:qFormat/>
    <w:rPr>
      <w:rFonts w:ascii="Courier New" w:hAnsi="Courier New" w:cs="Courier New"/>
    </w:rPr>
  </w:style>
  <w:style w:type="character" w:customStyle="1" w:styleId="WWCharLFO43LVL3">
    <w:name w:val="WW_CharLFO43LVL3"/>
    <w:qFormat/>
    <w:rPr>
      <w:rFonts w:ascii="Wingdings" w:hAnsi="Wingdings"/>
    </w:rPr>
  </w:style>
  <w:style w:type="character" w:customStyle="1" w:styleId="WWCharLFO43LVL4">
    <w:name w:val="WW_CharLFO43LVL4"/>
    <w:qFormat/>
    <w:rPr>
      <w:rFonts w:ascii="Symbol" w:hAnsi="Symbol"/>
    </w:rPr>
  </w:style>
  <w:style w:type="character" w:customStyle="1" w:styleId="WWCharLFO43LVL5">
    <w:name w:val="WW_CharLFO43LVL5"/>
    <w:qFormat/>
    <w:rPr>
      <w:rFonts w:ascii="Courier New" w:hAnsi="Courier New" w:cs="Courier New"/>
    </w:rPr>
  </w:style>
  <w:style w:type="character" w:customStyle="1" w:styleId="WWCharLFO43LVL6">
    <w:name w:val="WW_CharLFO43LVL6"/>
    <w:qFormat/>
    <w:rPr>
      <w:rFonts w:ascii="Wingdings" w:hAnsi="Wingdings"/>
    </w:rPr>
  </w:style>
  <w:style w:type="character" w:customStyle="1" w:styleId="WWCharLFO43LVL7">
    <w:name w:val="WW_CharLFO43LVL7"/>
    <w:qFormat/>
    <w:rPr>
      <w:rFonts w:ascii="Symbol" w:hAnsi="Symbol"/>
    </w:rPr>
  </w:style>
  <w:style w:type="character" w:customStyle="1" w:styleId="WWCharLFO43LVL8">
    <w:name w:val="WW_CharLFO43LVL8"/>
    <w:qFormat/>
    <w:rPr>
      <w:rFonts w:ascii="Courier New" w:hAnsi="Courier New" w:cs="Courier New"/>
    </w:rPr>
  </w:style>
  <w:style w:type="character" w:customStyle="1" w:styleId="WWCharLFO43LVL9">
    <w:name w:val="WW_CharLFO43LVL9"/>
    <w:qFormat/>
    <w:rPr>
      <w:rFonts w:ascii="Wingdings" w:hAnsi="Wingdings"/>
    </w:rPr>
  </w:style>
  <w:style w:type="character" w:customStyle="1" w:styleId="WWCharLFO41LVL1">
    <w:name w:val="WW_CharLFO41LVL1"/>
    <w:qFormat/>
    <w:rPr>
      <w:b w:val="0"/>
      <w:i w:val="0"/>
      <w:color w:val="00000A"/>
    </w:rPr>
  </w:style>
  <w:style w:type="character" w:customStyle="1" w:styleId="WWCharLFO42LVL1">
    <w:name w:val="WW_CharLFO42LVL1"/>
    <w:qFormat/>
    <w:rPr>
      <w:rFonts w:ascii="Times New Roman" w:hAnsi="Times New Roman" w:cs="Times New Roman"/>
      <w:color w:val="00000A"/>
    </w:rPr>
  </w:style>
  <w:style w:type="character" w:customStyle="1" w:styleId="WWCharLFO42LVL2">
    <w:name w:val="WW_CharLFO42LVL2"/>
    <w:qFormat/>
    <w:rPr>
      <w:rFonts w:ascii="Courier New" w:hAnsi="Courier New" w:cs="Courier New"/>
    </w:rPr>
  </w:style>
  <w:style w:type="character" w:customStyle="1" w:styleId="WWCharLFO42LVL3">
    <w:name w:val="WW_CharLFO42LVL3"/>
    <w:qFormat/>
    <w:rPr>
      <w:rFonts w:ascii="Wingdings" w:hAnsi="Wingdings"/>
    </w:rPr>
  </w:style>
  <w:style w:type="character" w:customStyle="1" w:styleId="WWCharLFO42LVL4">
    <w:name w:val="WW_CharLFO42LVL4"/>
    <w:qFormat/>
    <w:rPr>
      <w:rFonts w:ascii="Symbol" w:hAnsi="Symbol"/>
    </w:rPr>
  </w:style>
  <w:style w:type="character" w:customStyle="1" w:styleId="WWCharLFO42LVL5">
    <w:name w:val="WW_CharLFO42LVL5"/>
    <w:qFormat/>
    <w:rPr>
      <w:rFonts w:ascii="Courier New" w:hAnsi="Courier New" w:cs="Courier New"/>
    </w:rPr>
  </w:style>
  <w:style w:type="character" w:customStyle="1" w:styleId="WWCharLFO42LVL6">
    <w:name w:val="WW_CharLFO42LVL6"/>
    <w:qFormat/>
    <w:rPr>
      <w:rFonts w:ascii="Wingdings" w:hAnsi="Wingdings"/>
    </w:rPr>
  </w:style>
  <w:style w:type="character" w:customStyle="1" w:styleId="WWCharLFO42LVL7">
    <w:name w:val="WW_CharLFO42LVL7"/>
    <w:qFormat/>
    <w:rPr>
      <w:rFonts w:ascii="Symbol" w:hAnsi="Symbol"/>
    </w:rPr>
  </w:style>
  <w:style w:type="character" w:customStyle="1" w:styleId="WWCharLFO42LVL8">
    <w:name w:val="WW_CharLFO42LVL8"/>
    <w:qFormat/>
    <w:rPr>
      <w:rFonts w:ascii="Courier New" w:hAnsi="Courier New" w:cs="Courier New"/>
    </w:rPr>
  </w:style>
  <w:style w:type="character" w:customStyle="1" w:styleId="WWCharLFO42LVL9">
    <w:name w:val="WW_CharLFO42LVL9"/>
    <w:qFormat/>
    <w:rPr>
      <w:rFonts w:ascii="Wingdings" w:hAnsi="Wingding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E0B82"/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5453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5453C"/>
    <w:rPr>
      <w:color w:val="00000A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453C"/>
    <w:rPr>
      <w:b/>
      <w:bCs/>
      <w:color w:val="00000A"/>
      <w:szCs w:val="18"/>
    </w:rPr>
  </w:style>
  <w:style w:type="character" w:customStyle="1" w:styleId="AkapitzlistZnak">
    <w:name w:val="Akapit z listą Znak"/>
    <w:link w:val="Akapitzlist"/>
    <w:uiPriority w:val="34"/>
    <w:qFormat/>
    <w:rsid w:val="00282F9C"/>
    <w:rPr>
      <w:color w:val="00000A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1E313C"/>
    <w:pPr>
      <w:textAlignment w:val="baseline"/>
    </w:pPr>
    <w:rPr>
      <w:rFonts w:ascii="Liberation Serif" w:eastAsia="Arial" w:hAnsi="Liberation Serif" w:cs="Times New Roman"/>
      <w:color w:val="00000A"/>
      <w:sz w:val="24"/>
      <w:szCs w:val="20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customStyle="1" w:styleId="Default">
    <w:name w:val="Default"/>
    <w:qFormat/>
    <w:rsid w:val="001E313C"/>
    <w:pPr>
      <w:textAlignment w:val="baseline"/>
    </w:pPr>
    <w:rPr>
      <w:rFonts w:eastAsia="Times New Roman" w:cs="Times New Roman"/>
      <w:color w:val="000000"/>
      <w:sz w:val="24"/>
      <w:lang w:eastAsia="pl-PL" w:bidi="ar-SA"/>
    </w:rPr>
  </w:style>
  <w:style w:type="paragraph" w:styleId="Poprawka">
    <w:name w:val="Revision"/>
    <w:uiPriority w:val="99"/>
    <w:semiHidden/>
    <w:qFormat/>
    <w:rsid w:val="00610F9E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6E0B82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453C"/>
    <w:rPr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5453C"/>
    <w:rPr>
      <w:b/>
      <w:bCs/>
    </w:rPr>
  </w:style>
  <w:style w:type="numbering" w:customStyle="1" w:styleId="WW8Num28">
    <w:name w:val="WW8Num28"/>
    <w:qFormat/>
  </w:style>
  <w:style w:type="numbering" w:customStyle="1" w:styleId="WW8Num24">
    <w:name w:val="WW8Num24"/>
    <w:qFormat/>
  </w:style>
  <w:style w:type="numbering" w:customStyle="1" w:styleId="WW8Num19">
    <w:name w:val="WW8Num19"/>
    <w:qFormat/>
  </w:style>
  <w:style w:type="numbering" w:customStyle="1" w:styleId="WW8Num26">
    <w:name w:val="WW8Num26"/>
    <w:qFormat/>
  </w:style>
  <w:style w:type="numbering" w:customStyle="1" w:styleId="WW8Num13">
    <w:name w:val="WW8Num13"/>
    <w:qFormat/>
  </w:style>
  <w:style w:type="numbering" w:customStyle="1" w:styleId="WW8Num29">
    <w:name w:val="WW8Num2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3609</Words>
  <Characters>21656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Wrzesień</dc:creator>
  <dc:description/>
  <cp:lastModifiedBy>Marianna Maj</cp:lastModifiedBy>
  <cp:revision>7</cp:revision>
  <dcterms:created xsi:type="dcterms:W3CDTF">2024-12-02T12:25:00Z</dcterms:created>
  <dcterms:modified xsi:type="dcterms:W3CDTF">2024-12-05T08:26:00Z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