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34A7B" w14:textId="0B204DC6" w:rsidR="000E50ED" w:rsidRPr="00491C4B" w:rsidRDefault="00023802" w:rsidP="00F81F72">
      <w:pPr>
        <w:pStyle w:val="Tytu"/>
        <w:jc w:val="left"/>
        <w:rPr>
          <w:rFonts w:ascii="Verdana" w:hAnsi="Verdana" w:cs="Times New Roman"/>
          <w:b w:val="0"/>
          <w:bCs/>
          <w:sz w:val="20"/>
          <w:szCs w:val="20"/>
        </w:rPr>
      </w:pPr>
      <w:r w:rsidRPr="00C65BDE">
        <w:rPr>
          <w:rFonts w:ascii="Verdana" w:hAnsi="Verdana" w:cs="Times New Roman"/>
          <w:b w:val="0"/>
          <w:bCs/>
          <w:sz w:val="20"/>
          <w:szCs w:val="20"/>
        </w:rPr>
        <w:t xml:space="preserve">Oznaczenie sprawy: </w:t>
      </w:r>
      <w:r w:rsidR="00F561AB">
        <w:rPr>
          <w:rFonts w:ascii="Verdana" w:hAnsi="Verdana" w:cs="Times New Roman"/>
          <w:b w:val="0"/>
          <w:bCs/>
          <w:sz w:val="20"/>
          <w:szCs w:val="20"/>
        </w:rPr>
        <w:t>23</w:t>
      </w:r>
      <w:r w:rsidRPr="00C65BDE">
        <w:rPr>
          <w:rFonts w:ascii="Verdana" w:hAnsi="Verdana" w:cs="Times New Roman"/>
          <w:b w:val="0"/>
          <w:bCs/>
          <w:sz w:val="20"/>
          <w:szCs w:val="20"/>
        </w:rPr>
        <w:t>/202</w:t>
      </w:r>
      <w:r w:rsidR="00491C4B" w:rsidRPr="00C65BDE">
        <w:rPr>
          <w:rFonts w:ascii="Verdana" w:hAnsi="Verdana" w:cs="Times New Roman"/>
          <w:b w:val="0"/>
          <w:bCs/>
          <w:sz w:val="20"/>
          <w:szCs w:val="20"/>
        </w:rPr>
        <w:t>4</w:t>
      </w:r>
      <w:r w:rsidRPr="00C65BDE">
        <w:rPr>
          <w:rFonts w:ascii="Verdana" w:hAnsi="Verdana" w:cs="Times New Roman"/>
          <w:b w:val="0"/>
          <w:bCs/>
          <w:sz w:val="20"/>
          <w:szCs w:val="20"/>
        </w:rPr>
        <w:t xml:space="preserve">                         </w:t>
      </w:r>
      <w:r w:rsidR="00491C4B" w:rsidRPr="00C65BDE">
        <w:rPr>
          <w:rFonts w:ascii="Verdana" w:hAnsi="Verdana" w:cs="Times New Roman"/>
          <w:b w:val="0"/>
          <w:bCs/>
          <w:sz w:val="20"/>
          <w:szCs w:val="20"/>
        </w:rPr>
        <w:t xml:space="preserve"> </w:t>
      </w:r>
      <w:r w:rsidRPr="00C65BDE">
        <w:rPr>
          <w:rFonts w:ascii="Verdana" w:hAnsi="Verdana" w:cs="Times New Roman"/>
          <w:b w:val="0"/>
          <w:bCs/>
          <w:sz w:val="20"/>
          <w:szCs w:val="20"/>
        </w:rPr>
        <w:t xml:space="preserve">                 Załącznik Nr </w:t>
      </w:r>
      <w:r w:rsidR="00C65BDE" w:rsidRPr="00C65BDE">
        <w:rPr>
          <w:rFonts w:ascii="Verdana" w:hAnsi="Verdana" w:cs="Times New Roman"/>
          <w:b w:val="0"/>
          <w:bCs/>
          <w:sz w:val="20"/>
          <w:szCs w:val="20"/>
        </w:rPr>
        <w:t>4</w:t>
      </w:r>
      <w:r w:rsidRPr="00C65BDE">
        <w:rPr>
          <w:rFonts w:ascii="Verdana" w:hAnsi="Verdana" w:cs="Times New Roman"/>
          <w:b w:val="0"/>
          <w:bCs/>
          <w:sz w:val="20"/>
          <w:szCs w:val="20"/>
        </w:rPr>
        <w:t xml:space="preserve"> do Zaproszenia</w:t>
      </w:r>
      <w:r w:rsidRPr="00491C4B">
        <w:rPr>
          <w:rFonts w:ascii="Verdana" w:hAnsi="Verdana" w:cs="Times New Roman"/>
          <w:b w:val="0"/>
          <w:bCs/>
          <w:sz w:val="20"/>
          <w:szCs w:val="20"/>
        </w:rPr>
        <w:t xml:space="preserve"> </w:t>
      </w:r>
    </w:p>
    <w:p w14:paraId="47CAFD56" w14:textId="77777777" w:rsidR="00023802" w:rsidRPr="00491C4B" w:rsidRDefault="00023802" w:rsidP="00F81F72">
      <w:pPr>
        <w:pStyle w:val="Tytu"/>
        <w:jc w:val="left"/>
        <w:rPr>
          <w:rFonts w:ascii="Verdana" w:hAnsi="Verdana" w:cs="Times New Roman"/>
          <w:sz w:val="20"/>
          <w:szCs w:val="20"/>
        </w:rPr>
      </w:pPr>
    </w:p>
    <w:p w14:paraId="420ED768" w14:textId="77777777" w:rsidR="00023802" w:rsidRPr="00491C4B" w:rsidRDefault="00023802" w:rsidP="00F81F72">
      <w:pPr>
        <w:pStyle w:val="Tytu"/>
        <w:jc w:val="left"/>
        <w:rPr>
          <w:rFonts w:ascii="Verdana" w:hAnsi="Verdana" w:cs="Times New Roman"/>
          <w:sz w:val="20"/>
          <w:szCs w:val="20"/>
        </w:rPr>
      </w:pPr>
    </w:p>
    <w:p w14:paraId="7B26B8B3" w14:textId="38F4304D" w:rsidR="00DF33F0" w:rsidRPr="00491C4B" w:rsidRDefault="003C7B1B" w:rsidP="00491C4B">
      <w:pPr>
        <w:pStyle w:val="Tytu"/>
        <w:rPr>
          <w:rFonts w:ascii="Verdana" w:hAnsi="Verdana" w:cs="Times New Roman"/>
          <w:sz w:val="20"/>
          <w:szCs w:val="20"/>
        </w:rPr>
      </w:pPr>
      <w:r w:rsidRPr="00491C4B">
        <w:rPr>
          <w:rFonts w:ascii="Verdana" w:hAnsi="Verdana" w:cs="Times New Roman"/>
          <w:sz w:val="20"/>
          <w:szCs w:val="20"/>
        </w:rPr>
        <w:t>U</w:t>
      </w:r>
      <w:r w:rsidR="007A3AD5" w:rsidRPr="00491C4B">
        <w:rPr>
          <w:rFonts w:ascii="Verdana" w:hAnsi="Verdana" w:cs="Times New Roman"/>
          <w:sz w:val="20"/>
          <w:szCs w:val="20"/>
        </w:rPr>
        <w:t>mow</w:t>
      </w:r>
      <w:r w:rsidRPr="00491C4B">
        <w:rPr>
          <w:rFonts w:ascii="Verdana" w:hAnsi="Verdana" w:cs="Times New Roman"/>
          <w:sz w:val="20"/>
          <w:szCs w:val="20"/>
        </w:rPr>
        <w:t>a</w:t>
      </w:r>
      <w:r w:rsidR="007A3AD5" w:rsidRPr="00491C4B">
        <w:rPr>
          <w:rFonts w:ascii="Verdana" w:hAnsi="Verdana" w:cs="Times New Roman"/>
          <w:sz w:val="20"/>
          <w:szCs w:val="20"/>
        </w:rPr>
        <w:t xml:space="preserve"> dostawy </w:t>
      </w:r>
      <w:r w:rsidR="00906550" w:rsidRPr="00491C4B">
        <w:rPr>
          <w:rFonts w:ascii="Verdana" w:hAnsi="Verdana" w:cs="Times New Roman"/>
          <w:sz w:val="20"/>
          <w:szCs w:val="20"/>
        </w:rPr>
        <w:t xml:space="preserve">Nr </w:t>
      </w:r>
      <w:r w:rsidR="000E50ED" w:rsidRPr="00491C4B">
        <w:rPr>
          <w:rFonts w:ascii="Verdana" w:hAnsi="Verdana" w:cs="Times New Roman"/>
          <w:sz w:val="20"/>
          <w:szCs w:val="20"/>
        </w:rPr>
        <w:t>______/</w:t>
      </w:r>
      <w:r w:rsidR="00906550" w:rsidRPr="00491C4B">
        <w:rPr>
          <w:rFonts w:ascii="Verdana" w:hAnsi="Verdana" w:cs="Times New Roman"/>
          <w:sz w:val="20"/>
          <w:szCs w:val="20"/>
        </w:rPr>
        <w:t>20</w:t>
      </w:r>
      <w:r w:rsidR="00491C4B">
        <w:rPr>
          <w:rFonts w:ascii="Verdana" w:hAnsi="Verdana" w:cs="Times New Roman"/>
          <w:sz w:val="20"/>
          <w:szCs w:val="20"/>
        </w:rPr>
        <w:t>24</w:t>
      </w:r>
      <w:r w:rsidR="000E50ED" w:rsidRPr="00491C4B">
        <w:rPr>
          <w:rFonts w:ascii="Verdana" w:hAnsi="Verdana" w:cs="Times New Roman"/>
          <w:sz w:val="20"/>
          <w:szCs w:val="20"/>
        </w:rPr>
        <w:t xml:space="preserve"> (projekt)</w:t>
      </w:r>
    </w:p>
    <w:p w14:paraId="6E212A94" w14:textId="77777777" w:rsidR="00DF33F0" w:rsidRPr="00491C4B" w:rsidRDefault="00DF33F0">
      <w:pPr>
        <w:pStyle w:val="Tytu"/>
        <w:jc w:val="left"/>
        <w:rPr>
          <w:rFonts w:ascii="Verdana" w:hAnsi="Verdana" w:cs="Times New Roman"/>
          <w:b w:val="0"/>
          <w:sz w:val="20"/>
          <w:szCs w:val="20"/>
        </w:rPr>
      </w:pPr>
      <w:bookmarkStart w:id="0" w:name="__DdeLink__1944_2114429470"/>
      <w:bookmarkStart w:id="1" w:name="__DdeLink__1944_21144294701"/>
      <w:bookmarkEnd w:id="0"/>
      <w:bookmarkEnd w:id="1"/>
    </w:p>
    <w:p w14:paraId="096B6628" w14:textId="4C33AE12" w:rsidR="00DF33F0" w:rsidRPr="00491C4B" w:rsidRDefault="007A3AD5" w:rsidP="00491C4B">
      <w:pPr>
        <w:pStyle w:val="Tytu"/>
        <w:jc w:val="left"/>
        <w:rPr>
          <w:rFonts w:ascii="Verdana" w:hAnsi="Verdana" w:cs="Times New Roman"/>
          <w:b w:val="0"/>
          <w:bCs/>
          <w:sz w:val="20"/>
          <w:szCs w:val="20"/>
        </w:rPr>
      </w:pPr>
      <w:r w:rsidRPr="00491C4B">
        <w:rPr>
          <w:rFonts w:ascii="Verdana" w:hAnsi="Verdana" w:cs="Times New Roman"/>
          <w:b w:val="0"/>
          <w:bCs/>
          <w:sz w:val="20"/>
          <w:szCs w:val="20"/>
        </w:rPr>
        <w:t xml:space="preserve">zawarta w Proszowicach w dniu </w:t>
      </w:r>
      <w:r w:rsidR="000E50ED" w:rsidRPr="00491C4B">
        <w:rPr>
          <w:rFonts w:ascii="Verdana" w:hAnsi="Verdana" w:cs="Times New Roman"/>
          <w:b w:val="0"/>
          <w:bCs/>
          <w:sz w:val="20"/>
          <w:szCs w:val="20"/>
        </w:rPr>
        <w:t>…………….</w:t>
      </w:r>
      <w:r w:rsidR="00FE5858" w:rsidRPr="00491C4B">
        <w:rPr>
          <w:rFonts w:ascii="Verdana" w:hAnsi="Verdana" w:cs="Times New Roman"/>
          <w:b w:val="0"/>
          <w:bCs/>
          <w:sz w:val="20"/>
          <w:szCs w:val="20"/>
        </w:rPr>
        <w:t>202</w:t>
      </w:r>
      <w:r w:rsidR="00491C4B" w:rsidRPr="00491C4B">
        <w:rPr>
          <w:rFonts w:ascii="Verdana" w:hAnsi="Verdana" w:cs="Times New Roman"/>
          <w:b w:val="0"/>
          <w:bCs/>
          <w:sz w:val="20"/>
          <w:szCs w:val="20"/>
        </w:rPr>
        <w:t>4</w:t>
      </w:r>
      <w:r w:rsidRPr="00491C4B">
        <w:rPr>
          <w:rFonts w:ascii="Verdana" w:hAnsi="Verdana" w:cs="Times New Roman"/>
          <w:b w:val="0"/>
          <w:bCs/>
          <w:sz w:val="20"/>
          <w:szCs w:val="20"/>
        </w:rPr>
        <w:t xml:space="preserve"> roku pomiędzy:</w:t>
      </w:r>
    </w:p>
    <w:p w14:paraId="783ABFB4" w14:textId="77777777" w:rsidR="00DF33F0" w:rsidRPr="00491C4B" w:rsidRDefault="007A3AD5">
      <w:pPr>
        <w:pStyle w:val="Tytu"/>
        <w:rPr>
          <w:rFonts w:ascii="Verdana" w:hAnsi="Verdana" w:cs="Times New Roman"/>
          <w:sz w:val="20"/>
          <w:szCs w:val="20"/>
          <w:highlight w:val="yellow"/>
        </w:rPr>
      </w:pPr>
      <w:r w:rsidRPr="00491C4B">
        <w:rPr>
          <w:rFonts w:ascii="Verdana" w:hAnsi="Verdana" w:cs="Times New Roman"/>
          <w:sz w:val="20"/>
          <w:szCs w:val="20"/>
          <w:highlight w:val="yellow"/>
        </w:rPr>
        <w:t xml:space="preserve"> </w:t>
      </w:r>
    </w:p>
    <w:p w14:paraId="2E1B2108" w14:textId="50F9E2A8" w:rsidR="00DF33F0" w:rsidRPr="00491C4B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91C4B">
        <w:rPr>
          <w:rFonts w:ascii="Verdana" w:hAnsi="Verdana" w:cs="Times New Roman"/>
          <w:b/>
          <w:sz w:val="20"/>
          <w:szCs w:val="20"/>
        </w:rPr>
        <w:t>Samodzielnym Publicznym Zespołem Opieki Zdrowotnej w Proszowicach,</w:t>
      </w:r>
      <w:r w:rsidR="00491C4B" w:rsidRPr="00491C4B">
        <w:rPr>
          <w:rFonts w:ascii="Verdana" w:hAnsi="Verdana" w:cs="Times New Roman"/>
          <w:b/>
          <w:sz w:val="20"/>
          <w:szCs w:val="20"/>
        </w:rPr>
        <w:br/>
      </w:r>
      <w:r w:rsidRPr="00491C4B">
        <w:rPr>
          <w:rFonts w:ascii="Verdana" w:hAnsi="Verdana" w:cs="Times New Roman"/>
          <w:b/>
          <w:sz w:val="20"/>
          <w:szCs w:val="20"/>
        </w:rPr>
        <w:t>z siedzibą</w:t>
      </w:r>
      <w:r w:rsidR="00491C4B" w:rsidRPr="00491C4B">
        <w:rPr>
          <w:rFonts w:ascii="Verdana" w:hAnsi="Verdana" w:cs="Times New Roman"/>
          <w:b/>
          <w:sz w:val="20"/>
          <w:szCs w:val="20"/>
        </w:rPr>
        <w:t xml:space="preserve"> </w:t>
      </w:r>
      <w:r w:rsidRPr="00491C4B">
        <w:rPr>
          <w:rFonts w:ascii="Verdana" w:hAnsi="Verdana" w:cs="Times New Roman"/>
          <w:b/>
          <w:sz w:val="20"/>
          <w:szCs w:val="20"/>
        </w:rPr>
        <w:t>w Proszowicach</w:t>
      </w:r>
      <w:r w:rsidRPr="00491C4B">
        <w:rPr>
          <w:rFonts w:ascii="Verdana" w:hAnsi="Verdana" w:cs="Times New Roman"/>
          <w:sz w:val="20"/>
          <w:szCs w:val="20"/>
        </w:rPr>
        <w:t xml:space="preserve"> ul. Kopernika 13, 32-100 Proszowice wpisanym do rejestru stowarzyszeń, innych organizacji społecznych i zawodowych, fundacji i publicznych zakładów opieki zdrowotnej, prowadzonym przez Sąd Rejonowy dla Krakowa – Śródmieścia w Krakowie,</w:t>
      </w:r>
      <w:r w:rsidR="00491C4B" w:rsidRPr="00491C4B">
        <w:rPr>
          <w:rFonts w:ascii="Verdana" w:hAnsi="Verdana" w:cs="Times New Roman"/>
          <w:sz w:val="20"/>
          <w:szCs w:val="20"/>
        </w:rPr>
        <w:t xml:space="preserve"> </w:t>
      </w:r>
      <w:r w:rsidRPr="00491C4B">
        <w:rPr>
          <w:rFonts w:ascii="Verdana" w:hAnsi="Verdana" w:cs="Times New Roman"/>
          <w:sz w:val="20"/>
          <w:szCs w:val="20"/>
        </w:rPr>
        <w:t>XII Wydział Gospodarczy Krajowego Rejestru Sądowego</w:t>
      </w:r>
      <w:r w:rsidR="00997155" w:rsidRPr="00491C4B">
        <w:rPr>
          <w:rFonts w:ascii="Verdana" w:hAnsi="Verdana" w:cs="Times New Roman"/>
          <w:sz w:val="20"/>
          <w:szCs w:val="20"/>
        </w:rPr>
        <w:t xml:space="preserve"> </w:t>
      </w:r>
      <w:r w:rsidRPr="00491C4B">
        <w:rPr>
          <w:rFonts w:ascii="Verdana" w:hAnsi="Verdana" w:cs="Times New Roman"/>
          <w:sz w:val="20"/>
          <w:szCs w:val="20"/>
        </w:rPr>
        <w:t>KRS numer: 0000003923,</w:t>
      </w:r>
      <w:r w:rsidR="00491C4B" w:rsidRPr="00491C4B">
        <w:rPr>
          <w:rFonts w:ascii="Verdana" w:hAnsi="Verdana" w:cs="Times New Roman"/>
          <w:sz w:val="20"/>
          <w:szCs w:val="20"/>
        </w:rPr>
        <w:t xml:space="preserve"> </w:t>
      </w:r>
      <w:r w:rsidRPr="00491C4B">
        <w:rPr>
          <w:rFonts w:ascii="Verdana" w:hAnsi="Verdana" w:cs="Times New Roman"/>
          <w:sz w:val="20"/>
          <w:szCs w:val="20"/>
        </w:rPr>
        <w:t>NIP: 682-14-36-049, REGON: 000300593, zwany w dalszej części „</w:t>
      </w:r>
      <w:bookmarkStart w:id="2" w:name="__DdeLink__938_1733179380"/>
      <w:r w:rsidRPr="00491C4B">
        <w:rPr>
          <w:rFonts w:ascii="Verdana" w:hAnsi="Verdana" w:cs="Times New Roman"/>
          <w:sz w:val="20"/>
          <w:szCs w:val="20"/>
        </w:rPr>
        <w:t>Zamawiający</w:t>
      </w:r>
      <w:bookmarkEnd w:id="2"/>
      <w:r w:rsidRPr="00491C4B">
        <w:rPr>
          <w:rFonts w:ascii="Verdana" w:hAnsi="Verdana" w:cs="Times New Roman"/>
          <w:sz w:val="20"/>
          <w:szCs w:val="20"/>
        </w:rPr>
        <w:t>m” lub „Odbiorcą”, który reprezentuje:</w:t>
      </w:r>
    </w:p>
    <w:p w14:paraId="61CF0A92" w14:textId="77777777" w:rsidR="00DF33F0" w:rsidRPr="00491C4B" w:rsidRDefault="00DF33F0">
      <w:pPr>
        <w:jc w:val="both"/>
        <w:rPr>
          <w:rFonts w:ascii="Verdana" w:hAnsi="Verdana" w:cs="Times New Roman"/>
          <w:sz w:val="20"/>
          <w:szCs w:val="20"/>
        </w:rPr>
      </w:pPr>
    </w:p>
    <w:p w14:paraId="5ED56023" w14:textId="4637BDAE" w:rsidR="00DF33F0" w:rsidRPr="00491C4B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91C4B">
        <w:rPr>
          <w:rFonts w:ascii="Verdana" w:hAnsi="Verdana" w:cs="Times New Roman"/>
          <w:sz w:val="20"/>
          <w:szCs w:val="20"/>
        </w:rPr>
        <w:t xml:space="preserve">Dyrektor  SP ZOZ w Proszowicach –  </w:t>
      </w:r>
      <w:r w:rsidR="004F183A" w:rsidRPr="00491C4B">
        <w:rPr>
          <w:rFonts w:ascii="Verdana" w:hAnsi="Verdana" w:cs="Times New Roman"/>
          <w:sz w:val="20"/>
          <w:szCs w:val="20"/>
        </w:rPr>
        <w:t>Zbigniew Torbus</w:t>
      </w:r>
    </w:p>
    <w:p w14:paraId="3AD5FFD3" w14:textId="77777777" w:rsidR="00DF33F0" w:rsidRPr="00491C4B" w:rsidRDefault="00DF33F0">
      <w:pPr>
        <w:jc w:val="both"/>
        <w:rPr>
          <w:rFonts w:ascii="Verdana" w:hAnsi="Verdana" w:cs="Times New Roman"/>
          <w:sz w:val="20"/>
          <w:szCs w:val="20"/>
        </w:rPr>
      </w:pPr>
    </w:p>
    <w:p w14:paraId="3EC404B7" w14:textId="77777777" w:rsidR="00DF33F0" w:rsidRPr="00491C4B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91C4B">
        <w:rPr>
          <w:rFonts w:ascii="Verdana" w:hAnsi="Verdana" w:cs="Times New Roman"/>
          <w:sz w:val="20"/>
          <w:szCs w:val="20"/>
        </w:rPr>
        <w:t xml:space="preserve">a </w:t>
      </w:r>
    </w:p>
    <w:p w14:paraId="5B9C7247" w14:textId="77777777" w:rsidR="0087712B" w:rsidRPr="00491C4B" w:rsidRDefault="0087712B">
      <w:pPr>
        <w:jc w:val="both"/>
        <w:rPr>
          <w:rFonts w:ascii="Verdana" w:hAnsi="Verdana" w:cs="Times New Roman"/>
          <w:sz w:val="20"/>
          <w:szCs w:val="20"/>
        </w:rPr>
      </w:pPr>
    </w:p>
    <w:p w14:paraId="4F74DD34" w14:textId="1D490B33" w:rsidR="0087712B" w:rsidRPr="00491C4B" w:rsidRDefault="000E50ED" w:rsidP="0087712B">
      <w:pPr>
        <w:pStyle w:val="Standard"/>
        <w:jc w:val="both"/>
        <w:rPr>
          <w:rFonts w:ascii="Verdana" w:hAnsi="Verdana"/>
          <w:sz w:val="20"/>
          <w:szCs w:val="20"/>
        </w:rPr>
      </w:pPr>
      <w:r w:rsidRPr="00491C4B">
        <w:rPr>
          <w:rFonts w:ascii="Verdana" w:hAnsi="Verdana"/>
          <w:bCs/>
          <w:sz w:val="20"/>
          <w:szCs w:val="20"/>
        </w:rPr>
        <w:t>…………………………………………….z siedzibą ……………….</w:t>
      </w:r>
      <w:r w:rsidR="0087712B" w:rsidRPr="00491C4B">
        <w:rPr>
          <w:rFonts w:ascii="Verdana" w:hAnsi="Verdana"/>
          <w:bCs/>
          <w:sz w:val="20"/>
          <w:szCs w:val="20"/>
        </w:rPr>
        <w:t xml:space="preserve"> wpisaną </w:t>
      </w:r>
      <w:r w:rsidRPr="00491C4B">
        <w:rPr>
          <w:rFonts w:ascii="Verdana" w:hAnsi="Verdana"/>
          <w:bCs/>
          <w:sz w:val="20"/>
          <w:szCs w:val="20"/>
        </w:rPr>
        <w:t>………………</w:t>
      </w:r>
      <w:r w:rsidR="0087712B" w:rsidRPr="00491C4B">
        <w:rPr>
          <w:rFonts w:ascii="Verdana" w:hAnsi="Verdana"/>
          <w:bCs/>
          <w:sz w:val="20"/>
          <w:szCs w:val="20"/>
        </w:rPr>
        <w:t xml:space="preserve"> pod numerem</w:t>
      </w:r>
      <w:r w:rsidRPr="00491C4B">
        <w:rPr>
          <w:rFonts w:ascii="Verdana" w:hAnsi="Verdana"/>
          <w:bCs/>
          <w:sz w:val="20"/>
          <w:szCs w:val="20"/>
        </w:rPr>
        <w:t xml:space="preserve"> KRS </w:t>
      </w:r>
      <w:r w:rsidR="0087712B" w:rsidRPr="00491C4B">
        <w:rPr>
          <w:rFonts w:ascii="Verdana" w:hAnsi="Verdana"/>
          <w:bCs/>
          <w:sz w:val="20"/>
          <w:szCs w:val="20"/>
        </w:rPr>
        <w:t xml:space="preserve">, NIP: </w:t>
      </w:r>
      <w:r w:rsidRPr="00491C4B">
        <w:rPr>
          <w:rFonts w:ascii="Verdana" w:hAnsi="Verdana"/>
          <w:bCs/>
          <w:sz w:val="20"/>
          <w:szCs w:val="20"/>
        </w:rPr>
        <w:t>……………</w:t>
      </w:r>
      <w:r w:rsidR="0087712B" w:rsidRPr="00491C4B">
        <w:rPr>
          <w:rFonts w:ascii="Verdana" w:hAnsi="Verdana"/>
          <w:bCs/>
          <w:sz w:val="20"/>
          <w:szCs w:val="20"/>
        </w:rPr>
        <w:t xml:space="preserve">, REGON: </w:t>
      </w:r>
      <w:r w:rsidRPr="00491C4B">
        <w:rPr>
          <w:rFonts w:ascii="Verdana" w:hAnsi="Verdana"/>
          <w:bCs/>
          <w:sz w:val="20"/>
          <w:szCs w:val="20"/>
        </w:rPr>
        <w:t>………………….</w:t>
      </w:r>
      <w:r w:rsidR="0087712B" w:rsidRPr="00491C4B">
        <w:rPr>
          <w:rFonts w:ascii="Verdana" w:hAnsi="Verdana"/>
          <w:bCs/>
          <w:sz w:val="20"/>
          <w:szCs w:val="20"/>
        </w:rPr>
        <w:t xml:space="preserve"> </w:t>
      </w:r>
      <w:r w:rsidR="0087712B" w:rsidRPr="00491C4B">
        <w:rPr>
          <w:rFonts w:ascii="Verdana" w:hAnsi="Verdana"/>
          <w:sz w:val="20"/>
          <w:szCs w:val="20"/>
        </w:rPr>
        <w:t xml:space="preserve"> zwaną  dalej „Wykonawcą” lub „Dostawcą”,</w:t>
      </w:r>
      <w:r w:rsidR="0087712B" w:rsidRPr="00491C4B">
        <w:rPr>
          <w:rFonts w:ascii="Verdana" w:hAnsi="Verdana"/>
          <w:b/>
          <w:sz w:val="20"/>
          <w:szCs w:val="20"/>
        </w:rPr>
        <w:t xml:space="preserve">  </w:t>
      </w:r>
      <w:r w:rsidR="0087712B" w:rsidRPr="00491C4B">
        <w:rPr>
          <w:rFonts w:ascii="Verdana" w:hAnsi="Verdana"/>
          <w:sz w:val="20"/>
          <w:szCs w:val="20"/>
        </w:rPr>
        <w:t>w imieniu której działa:</w:t>
      </w:r>
    </w:p>
    <w:p w14:paraId="5156E8A2" w14:textId="77777777" w:rsidR="0087712B" w:rsidRPr="00491C4B" w:rsidRDefault="0087712B" w:rsidP="0087712B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0E277967" w14:textId="4549C0B3" w:rsidR="0087712B" w:rsidRPr="00491C4B" w:rsidRDefault="008A6AF8" w:rsidP="0087712B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………………………………………………………..</w:t>
      </w:r>
    </w:p>
    <w:p w14:paraId="653EBDED" w14:textId="77777777" w:rsidR="00DF33F0" w:rsidRPr="00491C4B" w:rsidRDefault="00DF33F0">
      <w:pPr>
        <w:widowControl w:val="0"/>
        <w:tabs>
          <w:tab w:val="right" w:pos="7560"/>
        </w:tabs>
        <w:jc w:val="both"/>
        <w:rPr>
          <w:rFonts w:ascii="Verdana" w:hAnsi="Verdana" w:cs="Times New Roman"/>
          <w:sz w:val="20"/>
          <w:szCs w:val="20"/>
        </w:rPr>
      </w:pPr>
    </w:p>
    <w:p w14:paraId="33092941" w14:textId="77777777" w:rsidR="00DF33F0" w:rsidRPr="00491C4B" w:rsidRDefault="00DF33F0">
      <w:pPr>
        <w:tabs>
          <w:tab w:val="right" w:pos="7560"/>
        </w:tabs>
        <w:spacing w:line="100" w:lineRule="atLeas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1807BA2" w14:textId="49C536FD" w:rsidR="00DF33F0" w:rsidRPr="00491C4B" w:rsidRDefault="007A3AD5">
      <w:pPr>
        <w:tabs>
          <w:tab w:val="right" w:pos="7560"/>
        </w:tabs>
        <w:spacing w:line="100" w:lineRule="atLeast"/>
        <w:jc w:val="both"/>
        <w:rPr>
          <w:rFonts w:ascii="Verdana" w:hAnsi="Verdana" w:cs="Times New Roman"/>
          <w:sz w:val="20"/>
          <w:szCs w:val="20"/>
        </w:rPr>
      </w:pPr>
      <w:r w:rsidRPr="00491C4B">
        <w:rPr>
          <w:rFonts w:ascii="Verdana" w:hAnsi="Verdana" w:cs="Times New Roman"/>
          <w:sz w:val="20"/>
          <w:szCs w:val="20"/>
        </w:rPr>
        <w:t>Niniejsze postępowanie prowadzone jest bez stosowania przepisów ustawy z dnia 1</w:t>
      </w:r>
      <w:r w:rsidR="00B21CAC" w:rsidRPr="00491C4B">
        <w:rPr>
          <w:rFonts w:ascii="Verdana" w:hAnsi="Verdana" w:cs="Times New Roman"/>
          <w:sz w:val="20"/>
          <w:szCs w:val="20"/>
        </w:rPr>
        <w:t>1</w:t>
      </w:r>
      <w:r w:rsidRPr="00491C4B">
        <w:rPr>
          <w:rFonts w:ascii="Verdana" w:hAnsi="Verdana" w:cs="Times New Roman"/>
          <w:sz w:val="20"/>
          <w:szCs w:val="20"/>
        </w:rPr>
        <w:t xml:space="preserve"> września 2019 r.  Prawo Zamówień Publicznych (Dz. U. z 2</w:t>
      </w:r>
      <w:r w:rsidR="004F183A" w:rsidRPr="00491C4B">
        <w:rPr>
          <w:rFonts w:ascii="Verdana" w:hAnsi="Verdana" w:cs="Times New Roman"/>
          <w:sz w:val="20"/>
          <w:szCs w:val="20"/>
        </w:rPr>
        <w:t>02</w:t>
      </w:r>
      <w:r w:rsidR="00F561AB">
        <w:rPr>
          <w:rFonts w:ascii="Verdana" w:hAnsi="Verdana" w:cs="Times New Roman"/>
          <w:sz w:val="20"/>
          <w:szCs w:val="20"/>
        </w:rPr>
        <w:t>4</w:t>
      </w:r>
      <w:r w:rsidRPr="00491C4B">
        <w:rPr>
          <w:rFonts w:ascii="Verdana" w:hAnsi="Verdana" w:cs="Times New Roman"/>
          <w:sz w:val="20"/>
          <w:szCs w:val="20"/>
        </w:rPr>
        <w:t xml:space="preserve"> r., poz. </w:t>
      </w:r>
      <w:r w:rsidR="00F561AB">
        <w:rPr>
          <w:rFonts w:ascii="Verdana" w:hAnsi="Verdana" w:cs="Times New Roman"/>
          <w:sz w:val="20"/>
          <w:szCs w:val="20"/>
        </w:rPr>
        <w:t>1320</w:t>
      </w:r>
      <w:r w:rsidRPr="00491C4B">
        <w:rPr>
          <w:rFonts w:ascii="Verdana" w:hAnsi="Verdana" w:cs="Times New Roman"/>
          <w:sz w:val="20"/>
          <w:szCs w:val="20"/>
        </w:rPr>
        <w:t xml:space="preserve"> z późniejszymi zmianami). </w:t>
      </w:r>
      <w:r w:rsidR="00F561AB">
        <w:rPr>
          <w:rFonts w:ascii="Verdana" w:hAnsi="Verdana" w:cs="Times New Roman"/>
          <w:sz w:val="20"/>
          <w:szCs w:val="20"/>
        </w:rPr>
        <w:t>Oznaczenie sprawy: 23</w:t>
      </w:r>
      <w:r w:rsidR="00144723">
        <w:rPr>
          <w:rFonts w:ascii="Verdana" w:hAnsi="Verdana" w:cs="Times New Roman"/>
          <w:sz w:val="20"/>
          <w:szCs w:val="20"/>
        </w:rPr>
        <w:t>/2024</w:t>
      </w:r>
    </w:p>
    <w:p w14:paraId="3913A13C" w14:textId="77777777" w:rsidR="00DF33F0" w:rsidRPr="00491C4B" w:rsidRDefault="00DF33F0">
      <w:pPr>
        <w:widowControl w:val="0"/>
        <w:tabs>
          <w:tab w:val="right" w:pos="7560"/>
        </w:tabs>
        <w:spacing w:line="100" w:lineRule="atLeast"/>
        <w:jc w:val="both"/>
        <w:rPr>
          <w:rFonts w:ascii="Verdana" w:hAnsi="Verdana" w:cs="Times New Roman"/>
          <w:sz w:val="20"/>
          <w:szCs w:val="20"/>
        </w:rPr>
      </w:pPr>
    </w:p>
    <w:p w14:paraId="411D5B28" w14:textId="77777777" w:rsidR="00DF33F0" w:rsidRPr="00491C4B" w:rsidRDefault="00DF33F0">
      <w:pPr>
        <w:widowControl w:val="0"/>
        <w:tabs>
          <w:tab w:val="right" w:pos="7560"/>
        </w:tabs>
        <w:jc w:val="both"/>
        <w:rPr>
          <w:rFonts w:ascii="Verdana" w:hAnsi="Verdana" w:cs="Times New Roman"/>
          <w:sz w:val="20"/>
          <w:szCs w:val="20"/>
        </w:rPr>
      </w:pPr>
    </w:p>
    <w:p w14:paraId="1E3EE31A" w14:textId="77777777" w:rsidR="00DF33F0" w:rsidRPr="00491C4B" w:rsidRDefault="007A3AD5">
      <w:pPr>
        <w:numPr>
          <w:ilvl w:val="0"/>
          <w:numId w:val="2"/>
        </w:numPr>
        <w:rPr>
          <w:rFonts w:ascii="Verdana" w:hAnsi="Verdana" w:cs="Times New Roman"/>
          <w:b/>
          <w:sz w:val="20"/>
          <w:szCs w:val="20"/>
        </w:rPr>
      </w:pPr>
      <w:r w:rsidRPr="00491C4B">
        <w:rPr>
          <w:rFonts w:ascii="Verdana" w:hAnsi="Verdana" w:cs="Times New Roman"/>
          <w:b/>
          <w:sz w:val="20"/>
          <w:szCs w:val="20"/>
        </w:rPr>
        <w:t>Przedmiot umowy.</w:t>
      </w:r>
    </w:p>
    <w:p w14:paraId="6D9B208D" w14:textId="77777777" w:rsidR="00DF33F0" w:rsidRPr="00491C4B" w:rsidRDefault="00DF33F0">
      <w:pPr>
        <w:rPr>
          <w:rFonts w:ascii="Verdana" w:hAnsi="Verdana" w:cs="Times New Roman"/>
          <w:b/>
          <w:sz w:val="20"/>
          <w:szCs w:val="20"/>
          <w:highlight w:val="yellow"/>
        </w:rPr>
      </w:pPr>
    </w:p>
    <w:p w14:paraId="733CC5B1" w14:textId="3AB96CF3" w:rsidR="00DF33F0" w:rsidRPr="00F548CB" w:rsidRDefault="007A3AD5" w:rsidP="00491C4B">
      <w:pPr>
        <w:numPr>
          <w:ilvl w:val="1"/>
          <w:numId w:val="2"/>
        </w:numPr>
        <w:tabs>
          <w:tab w:val="clear" w:pos="1361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1610B">
        <w:rPr>
          <w:rFonts w:ascii="Verdana" w:hAnsi="Verdana" w:cs="Times New Roman"/>
          <w:sz w:val="20"/>
          <w:szCs w:val="20"/>
        </w:rPr>
        <w:t>Na podstawie niniejszej umowy Wykonawca zobowiązuje się dostarczyć</w:t>
      </w:r>
      <w:r w:rsidR="003F3445">
        <w:rPr>
          <w:rFonts w:ascii="Verdana" w:hAnsi="Verdana" w:cs="Times New Roman"/>
          <w:sz w:val="20"/>
          <w:szCs w:val="20"/>
        </w:rPr>
        <w:t xml:space="preserve"> </w:t>
      </w:r>
      <w:r w:rsidRPr="0011610B">
        <w:rPr>
          <w:rFonts w:ascii="Verdana" w:hAnsi="Verdana" w:cs="Times New Roman"/>
          <w:sz w:val="20"/>
          <w:szCs w:val="20"/>
          <w:shd w:val="clear" w:color="auto" w:fill="FFFFFF"/>
        </w:rPr>
        <w:t>fabrycznie now</w:t>
      </w:r>
      <w:r w:rsidR="000E50ED" w:rsidRPr="0011610B">
        <w:rPr>
          <w:rFonts w:ascii="Verdana" w:hAnsi="Verdana" w:cs="Times New Roman"/>
          <w:sz w:val="20"/>
          <w:szCs w:val="20"/>
          <w:shd w:val="clear" w:color="auto" w:fill="FFFFFF"/>
        </w:rPr>
        <w:t>y</w:t>
      </w:r>
      <w:r w:rsidR="00C6246A">
        <w:rPr>
          <w:rFonts w:ascii="Verdana" w:hAnsi="Verdana" w:cs="Times New Roman"/>
          <w:sz w:val="20"/>
          <w:szCs w:val="20"/>
          <w:shd w:val="clear" w:color="auto" w:fill="FFFFFF"/>
        </w:rPr>
        <w:t xml:space="preserve"> </w:t>
      </w:r>
      <w:bookmarkStart w:id="3" w:name="__DdeLink__4587_1354059231"/>
      <w:bookmarkEnd w:id="3"/>
      <w:proofErr w:type="spellStart"/>
      <w:r w:rsidR="00C6246A">
        <w:rPr>
          <w:rFonts w:ascii="Verdana" w:hAnsi="Verdana" w:cs="Times New Roman"/>
          <w:sz w:val="20"/>
          <w:szCs w:val="20"/>
          <w:shd w:val="clear" w:color="auto" w:fill="FFFFFF"/>
        </w:rPr>
        <w:t>Videolaryngoskop</w:t>
      </w:r>
      <w:proofErr w:type="spellEnd"/>
      <w:r w:rsidR="00144723">
        <w:rPr>
          <w:rFonts w:ascii="Verdana" w:hAnsi="Verdana" w:cs="Times New Roman"/>
          <w:sz w:val="20"/>
          <w:szCs w:val="20"/>
          <w:shd w:val="clear" w:color="auto" w:fill="FFFFFF"/>
        </w:rPr>
        <w:t xml:space="preserve"> typ/model …………….</w:t>
      </w:r>
      <w:r w:rsidR="00030774">
        <w:rPr>
          <w:rFonts w:ascii="Verdana" w:hAnsi="Verdana" w:cs="Times New Roman"/>
          <w:sz w:val="20"/>
          <w:szCs w:val="20"/>
          <w:shd w:val="clear" w:color="auto" w:fill="FFFFFF"/>
        </w:rPr>
        <w:t xml:space="preserve"> </w:t>
      </w:r>
      <w:r w:rsidR="00F81F72" w:rsidRPr="0011610B">
        <w:rPr>
          <w:rFonts w:ascii="Verdana" w:hAnsi="Verdana" w:cs="Times New Roman"/>
          <w:sz w:val="20"/>
          <w:szCs w:val="20"/>
          <w:shd w:val="clear" w:color="auto" w:fill="FFFFFF"/>
        </w:rPr>
        <w:t>o</w:t>
      </w:r>
      <w:r w:rsidR="0011610B" w:rsidRPr="0011610B">
        <w:rPr>
          <w:rFonts w:ascii="Verdana" w:hAnsi="Verdana" w:cs="Times New Roman"/>
          <w:sz w:val="20"/>
          <w:szCs w:val="20"/>
          <w:shd w:val="clear" w:color="auto" w:fill="FFFFFF"/>
        </w:rPr>
        <w:t xml:space="preserve"> </w:t>
      </w:r>
      <w:r w:rsidRPr="0011610B">
        <w:rPr>
          <w:rFonts w:ascii="Verdana" w:hAnsi="Verdana" w:cs="Times New Roman"/>
          <w:sz w:val="20"/>
          <w:szCs w:val="20"/>
        </w:rPr>
        <w:t>parametrach i właściwościach zgodnych</w:t>
      </w:r>
      <w:r w:rsidR="00030774">
        <w:rPr>
          <w:rFonts w:ascii="Verdana" w:hAnsi="Verdana" w:cs="Times New Roman"/>
          <w:sz w:val="20"/>
          <w:szCs w:val="20"/>
        </w:rPr>
        <w:t xml:space="preserve"> </w:t>
      </w:r>
      <w:r w:rsidRPr="0011610B">
        <w:rPr>
          <w:rFonts w:ascii="Verdana" w:hAnsi="Verdana" w:cs="Times New Roman"/>
          <w:sz w:val="20"/>
          <w:szCs w:val="20"/>
        </w:rPr>
        <w:t>z opisem Zamawiającego zawartym</w:t>
      </w:r>
      <w:r w:rsidR="0087712B" w:rsidRPr="0011610B">
        <w:rPr>
          <w:rFonts w:ascii="Verdana" w:hAnsi="Verdana" w:cs="Times New Roman"/>
          <w:sz w:val="20"/>
          <w:szCs w:val="20"/>
        </w:rPr>
        <w:t xml:space="preserve"> </w:t>
      </w:r>
      <w:r w:rsidRPr="0011610B">
        <w:rPr>
          <w:rFonts w:ascii="Verdana" w:hAnsi="Verdana" w:cs="Times New Roman"/>
          <w:sz w:val="20"/>
          <w:szCs w:val="20"/>
        </w:rPr>
        <w:t xml:space="preserve">w zapytaniu ofertowym i w złożonej w ramach postępowania  o udzielenie zamówienia publicznego ofercie, zwany </w:t>
      </w:r>
      <w:r w:rsidR="00144723">
        <w:rPr>
          <w:rFonts w:ascii="Verdana" w:hAnsi="Verdana" w:cs="Times New Roman"/>
          <w:sz w:val="20"/>
          <w:szCs w:val="20"/>
        </w:rPr>
        <w:br/>
      </w:r>
      <w:r w:rsidRPr="0011610B">
        <w:rPr>
          <w:rFonts w:ascii="Verdana" w:hAnsi="Verdana" w:cs="Times New Roman"/>
          <w:sz w:val="20"/>
          <w:szCs w:val="20"/>
        </w:rPr>
        <w:t xml:space="preserve">w dalszej części „Przedmiotem </w:t>
      </w:r>
      <w:r w:rsidRPr="00F548CB">
        <w:rPr>
          <w:rFonts w:ascii="Verdana" w:hAnsi="Verdana" w:cs="Times New Roman"/>
          <w:sz w:val="20"/>
          <w:szCs w:val="20"/>
        </w:rPr>
        <w:t>Umowy”.</w:t>
      </w:r>
    </w:p>
    <w:p w14:paraId="7D791CE5" w14:textId="6BCA8BD3" w:rsidR="00DF33F0" w:rsidRPr="00F548CB" w:rsidRDefault="007A3AD5" w:rsidP="00491C4B">
      <w:pPr>
        <w:numPr>
          <w:ilvl w:val="1"/>
          <w:numId w:val="2"/>
        </w:numPr>
        <w:tabs>
          <w:tab w:val="clear" w:pos="1361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F548CB">
        <w:rPr>
          <w:rFonts w:ascii="Verdana" w:hAnsi="Verdana" w:cs="Times New Roman"/>
          <w:sz w:val="20"/>
          <w:szCs w:val="20"/>
        </w:rPr>
        <w:t>Wykonawca oświadcza, że posiada doświadczenie w dostawie i wykonywaniu serwisu po dostawie medycznych urządzeń specjalistycznych takich jak składające się na Przedmiot Umowy a ponadto oświadcza również, że Przedmiot Umowy będzie nowy, posiada wszelkie niezbędne, wymagane przez Zamawiającego parametry techniczne, jest wolny od jakichkolwiek wad fizycznych i prawnych oraz że zdatny jest do użytku zgodnego z jego przeznaczeniem i założonym celem.</w:t>
      </w:r>
    </w:p>
    <w:p w14:paraId="2A56784D" w14:textId="77777777" w:rsidR="00DF33F0" w:rsidRPr="00F548CB" w:rsidRDefault="00DF33F0" w:rsidP="00491C4B">
      <w:pPr>
        <w:ind w:left="709" w:hanging="567"/>
        <w:jc w:val="both"/>
        <w:rPr>
          <w:rFonts w:ascii="Verdana" w:hAnsi="Verdana" w:cs="Times New Roman"/>
          <w:sz w:val="20"/>
          <w:szCs w:val="20"/>
        </w:rPr>
      </w:pPr>
    </w:p>
    <w:p w14:paraId="2AFA517B" w14:textId="0441FF24" w:rsidR="00DF33F0" w:rsidRPr="00F548CB" w:rsidRDefault="007A3AD5" w:rsidP="00491C4B">
      <w:pPr>
        <w:numPr>
          <w:ilvl w:val="1"/>
          <w:numId w:val="2"/>
        </w:numPr>
        <w:tabs>
          <w:tab w:val="clear" w:pos="1361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F548CB">
        <w:rPr>
          <w:rFonts w:ascii="Verdana" w:hAnsi="Verdana" w:cs="Times New Roman"/>
          <w:sz w:val="20"/>
          <w:szCs w:val="20"/>
        </w:rPr>
        <w:t>Wykonawca oświadcza, że przedmiot umowy spełnia wymagania określone</w:t>
      </w:r>
      <w:r w:rsidR="00F548CB" w:rsidRPr="00F548CB">
        <w:rPr>
          <w:rFonts w:ascii="Verdana" w:hAnsi="Verdana" w:cs="Times New Roman"/>
          <w:sz w:val="20"/>
          <w:szCs w:val="20"/>
        </w:rPr>
        <w:br/>
      </w:r>
      <w:r w:rsidRPr="00F548CB">
        <w:rPr>
          <w:rFonts w:ascii="Verdana" w:hAnsi="Verdana" w:cs="Times New Roman"/>
          <w:sz w:val="20"/>
          <w:szCs w:val="20"/>
        </w:rPr>
        <w:t xml:space="preserve">w ustawie </w:t>
      </w:r>
      <w:r w:rsidR="0054013B" w:rsidRPr="00F548CB">
        <w:rPr>
          <w:rFonts w:ascii="Verdana" w:eastAsia="Lucida Sans Unicode" w:hAnsi="Verdana" w:cs="Times New Roman"/>
          <w:color w:val="000000"/>
          <w:sz w:val="20"/>
          <w:szCs w:val="20"/>
        </w:rPr>
        <w:t>z dnia 7 kwietnia 2022 r. o wyrobach medycznych (Dz. U. 2022 r. poz. 974 z późniejszymi zmianami).</w:t>
      </w:r>
    </w:p>
    <w:p w14:paraId="0176686A" w14:textId="77777777" w:rsidR="0054013B" w:rsidRPr="00F548CB" w:rsidRDefault="0054013B" w:rsidP="00A51A82">
      <w:pPr>
        <w:jc w:val="both"/>
        <w:rPr>
          <w:rFonts w:ascii="Verdana" w:hAnsi="Verdana" w:cs="Times New Roman"/>
          <w:sz w:val="20"/>
          <w:szCs w:val="20"/>
        </w:rPr>
      </w:pPr>
    </w:p>
    <w:p w14:paraId="6014B2AC" w14:textId="77777777" w:rsidR="00DF33F0" w:rsidRPr="00F548CB" w:rsidRDefault="007A3AD5">
      <w:pPr>
        <w:numPr>
          <w:ilvl w:val="0"/>
          <w:numId w:val="2"/>
        </w:numPr>
        <w:rPr>
          <w:rFonts w:ascii="Verdana" w:hAnsi="Verdana" w:cs="Times New Roman"/>
          <w:b/>
          <w:sz w:val="20"/>
          <w:szCs w:val="20"/>
        </w:rPr>
      </w:pPr>
      <w:r w:rsidRPr="00F548CB">
        <w:rPr>
          <w:rFonts w:ascii="Verdana" w:hAnsi="Verdana" w:cs="Times New Roman"/>
          <w:b/>
          <w:sz w:val="20"/>
          <w:szCs w:val="20"/>
        </w:rPr>
        <w:t>Wartość umowy, cena sprzedaży.</w:t>
      </w:r>
    </w:p>
    <w:p w14:paraId="15176C45" w14:textId="77777777" w:rsidR="00DF33F0" w:rsidRPr="005B03C3" w:rsidRDefault="00DF33F0">
      <w:pPr>
        <w:rPr>
          <w:rFonts w:ascii="Verdana" w:hAnsi="Verdana" w:cs="Times New Roman"/>
          <w:b/>
          <w:sz w:val="20"/>
          <w:szCs w:val="20"/>
        </w:rPr>
      </w:pPr>
    </w:p>
    <w:p w14:paraId="14C2C7A3" w14:textId="7655052D" w:rsidR="0011610B" w:rsidRPr="005B03C3" w:rsidRDefault="007A3AD5" w:rsidP="0011610B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 xml:space="preserve">Wartość Przedmiotu Umowy strony ustalają na </w:t>
      </w:r>
      <w:r w:rsidR="000E50ED" w:rsidRPr="005B03C3">
        <w:rPr>
          <w:rFonts w:ascii="Verdana" w:hAnsi="Verdana" w:cs="Times New Roman"/>
          <w:sz w:val="20"/>
          <w:szCs w:val="20"/>
        </w:rPr>
        <w:t>…………….</w:t>
      </w:r>
      <w:r w:rsidRPr="005B03C3">
        <w:rPr>
          <w:rFonts w:ascii="Verdana" w:hAnsi="Verdana" w:cs="Times New Roman"/>
          <w:sz w:val="20"/>
          <w:szCs w:val="20"/>
        </w:rPr>
        <w:t xml:space="preserve"> zł (słownie: </w:t>
      </w:r>
      <w:r w:rsidR="000E50ED" w:rsidRPr="005B03C3">
        <w:rPr>
          <w:rFonts w:ascii="Verdana" w:hAnsi="Verdana" w:cs="Times New Roman"/>
          <w:sz w:val="20"/>
          <w:szCs w:val="20"/>
        </w:rPr>
        <w:t>………………..</w:t>
      </w:r>
      <w:r w:rsidRPr="005B03C3">
        <w:rPr>
          <w:rFonts w:ascii="Verdana" w:hAnsi="Verdana" w:cs="Times New Roman"/>
          <w:sz w:val="20"/>
          <w:szCs w:val="20"/>
        </w:rPr>
        <w:t>) brutto, w tym podatek od towarów i usług VAT</w:t>
      </w:r>
      <w:r w:rsidR="00F548CB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 xml:space="preserve">wysokości </w:t>
      </w:r>
      <w:r w:rsidR="000E50ED" w:rsidRPr="005B03C3">
        <w:rPr>
          <w:rFonts w:ascii="Verdana" w:hAnsi="Verdana" w:cs="Times New Roman"/>
          <w:sz w:val="20"/>
          <w:szCs w:val="20"/>
        </w:rPr>
        <w:t>………………</w:t>
      </w:r>
      <w:r w:rsidR="00F548CB" w:rsidRPr="005B03C3">
        <w:rPr>
          <w:rFonts w:ascii="Verdana" w:hAnsi="Verdana" w:cs="Times New Roman"/>
          <w:sz w:val="20"/>
          <w:szCs w:val="20"/>
        </w:rPr>
        <w:t>…</w:t>
      </w:r>
      <w:r w:rsidR="000E50ED" w:rsidRPr="005B03C3">
        <w:rPr>
          <w:rFonts w:ascii="Verdana" w:hAnsi="Verdana" w:cs="Times New Roman"/>
          <w:sz w:val="20"/>
          <w:szCs w:val="20"/>
        </w:rPr>
        <w:t>…</w:t>
      </w:r>
      <w:r w:rsidRPr="005B03C3">
        <w:rPr>
          <w:rFonts w:ascii="Verdana" w:hAnsi="Verdana" w:cs="Times New Roman"/>
          <w:sz w:val="20"/>
          <w:szCs w:val="20"/>
        </w:rPr>
        <w:t xml:space="preserve"> zł (słownie:</w:t>
      </w:r>
      <w:r w:rsidR="0087712B" w:rsidRPr="005B03C3">
        <w:rPr>
          <w:rFonts w:ascii="Verdana" w:hAnsi="Verdana" w:cs="Times New Roman"/>
          <w:sz w:val="20"/>
          <w:szCs w:val="20"/>
        </w:rPr>
        <w:t xml:space="preserve"> </w:t>
      </w:r>
      <w:r w:rsidR="000E50ED" w:rsidRPr="005B03C3">
        <w:rPr>
          <w:rFonts w:ascii="Verdana" w:hAnsi="Verdana" w:cs="Times New Roman"/>
          <w:sz w:val="20"/>
          <w:szCs w:val="20"/>
        </w:rPr>
        <w:t>…………..</w:t>
      </w:r>
      <w:r w:rsidR="0087712B" w:rsidRPr="005B03C3">
        <w:rPr>
          <w:rFonts w:ascii="Verdana" w:hAnsi="Verdana" w:cs="Times New Roman"/>
          <w:sz w:val="20"/>
          <w:szCs w:val="20"/>
        </w:rPr>
        <w:t xml:space="preserve"> złotych </w:t>
      </w:r>
      <w:r w:rsidR="000E50ED" w:rsidRPr="005B03C3">
        <w:rPr>
          <w:rFonts w:ascii="Verdana" w:hAnsi="Verdana" w:cs="Times New Roman"/>
          <w:sz w:val="20"/>
          <w:szCs w:val="20"/>
        </w:rPr>
        <w:t>………….</w:t>
      </w:r>
      <w:r w:rsidR="0087712B" w:rsidRPr="005B03C3">
        <w:rPr>
          <w:rFonts w:ascii="Verdana" w:hAnsi="Verdana" w:cs="Times New Roman"/>
          <w:sz w:val="20"/>
          <w:szCs w:val="20"/>
        </w:rPr>
        <w:t xml:space="preserve"> groszy</w:t>
      </w:r>
      <w:r w:rsidRPr="005B03C3">
        <w:rPr>
          <w:rFonts w:ascii="Verdana" w:hAnsi="Verdana" w:cs="Times New Roman"/>
          <w:sz w:val="20"/>
          <w:szCs w:val="20"/>
        </w:rPr>
        <w:t>). Powyższa wartość stanowi cenę sprzedaży/dostawy Przedmiotu Umowy.</w:t>
      </w:r>
    </w:p>
    <w:p w14:paraId="296E7020" w14:textId="6F5C161C" w:rsidR="00997155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Wynagrodzenie wymienione w ustępie 2.1. Umowy obejmuje wszelkie koszty związane</w:t>
      </w:r>
      <w:r w:rsidR="00C6246A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z</w:t>
      </w:r>
      <w:r w:rsidR="00C6246A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dostaw</w:t>
      </w:r>
      <w:r w:rsidR="00C6246A">
        <w:rPr>
          <w:rFonts w:ascii="Verdana" w:hAnsi="Verdana" w:cs="Times New Roman"/>
          <w:sz w:val="20"/>
          <w:szCs w:val="20"/>
        </w:rPr>
        <w:t>ą</w:t>
      </w:r>
      <w:r w:rsidRPr="005B03C3">
        <w:rPr>
          <w:rFonts w:ascii="Verdana" w:hAnsi="Verdana" w:cs="Times New Roman"/>
          <w:sz w:val="20"/>
          <w:szCs w:val="20"/>
        </w:rPr>
        <w:t xml:space="preserve"> Przedmiotu umowy.</w:t>
      </w:r>
      <w:r w:rsidR="00C6246A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W szczególności</w:t>
      </w:r>
      <w:r w:rsidR="00C6246A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 xml:space="preserve">koszty transportu, </w:t>
      </w:r>
      <w:r w:rsidRPr="005B03C3">
        <w:rPr>
          <w:rFonts w:ascii="Verdana" w:hAnsi="Verdana" w:cs="Times New Roman"/>
          <w:sz w:val="20"/>
          <w:szCs w:val="20"/>
        </w:rPr>
        <w:lastRenderedPageBreak/>
        <w:t>ubezpieczenia, szkolenia personelu Zamawiającego z obsługi Przedmiotu umowy, należności celnych.</w:t>
      </w:r>
    </w:p>
    <w:p w14:paraId="2DBC7B9E" w14:textId="77777777" w:rsidR="00DF33F0" w:rsidRPr="005B03C3" w:rsidRDefault="007A3AD5">
      <w:pPr>
        <w:numPr>
          <w:ilvl w:val="0"/>
          <w:numId w:val="2"/>
        </w:numPr>
        <w:rPr>
          <w:rFonts w:ascii="Verdana" w:hAnsi="Verdana" w:cs="Times New Roman"/>
          <w:b/>
          <w:sz w:val="20"/>
          <w:szCs w:val="20"/>
        </w:rPr>
      </w:pPr>
      <w:r w:rsidRPr="005B03C3">
        <w:rPr>
          <w:rFonts w:ascii="Verdana" w:hAnsi="Verdana" w:cs="Times New Roman"/>
          <w:b/>
          <w:sz w:val="20"/>
          <w:szCs w:val="20"/>
        </w:rPr>
        <w:t>Zasady dostawy Przedmiotu Umowy oraz jego zainstalowanie.</w:t>
      </w:r>
    </w:p>
    <w:p w14:paraId="32DF1C77" w14:textId="77777777" w:rsidR="00DF33F0" w:rsidRPr="005B03C3" w:rsidRDefault="00DF33F0">
      <w:pPr>
        <w:rPr>
          <w:rFonts w:ascii="Verdana" w:hAnsi="Verdana" w:cs="Times New Roman"/>
          <w:b/>
          <w:sz w:val="20"/>
          <w:szCs w:val="20"/>
        </w:rPr>
      </w:pPr>
    </w:p>
    <w:p w14:paraId="1CEEBDC1" w14:textId="6FCA55A4" w:rsidR="005B03C3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Wykonawca zobowiązuje się dostarczyć Przedmiot Umowy do siedziby Zamawiającego własnym środkiem transportu, na własne ryzyko w terminie do</w:t>
      </w:r>
      <w:r w:rsidR="008A2864">
        <w:rPr>
          <w:rFonts w:ascii="Verdana" w:hAnsi="Verdana" w:cs="Times New Roman"/>
          <w:b/>
          <w:bCs/>
          <w:sz w:val="20"/>
          <w:szCs w:val="20"/>
        </w:rPr>
        <w:br/>
      </w:r>
      <w:r w:rsidR="00C6246A">
        <w:rPr>
          <w:rFonts w:ascii="Verdana" w:hAnsi="Verdana" w:cs="Times New Roman"/>
          <w:b/>
          <w:bCs/>
          <w:sz w:val="20"/>
          <w:szCs w:val="20"/>
        </w:rPr>
        <w:t>14 dni</w:t>
      </w:r>
      <w:r w:rsidRPr="005B03C3">
        <w:rPr>
          <w:rFonts w:ascii="Verdana" w:hAnsi="Verdana" w:cs="Times New Roman"/>
          <w:sz w:val="20"/>
          <w:szCs w:val="20"/>
          <w:shd w:val="clear" w:color="auto" w:fill="FFFFFF"/>
        </w:rPr>
        <w:t xml:space="preserve"> od dnia podpisania umowy.</w:t>
      </w:r>
      <w:r w:rsidRPr="005B03C3">
        <w:rPr>
          <w:rFonts w:ascii="Verdana" w:hAnsi="Verdana" w:cs="Times New Roman"/>
          <w:sz w:val="20"/>
          <w:szCs w:val="20"/>
        </w:rPr>
        <w:t xml:space="preserve"> </w:t>
      </w:r>
    </w:p>
    <w:p w14:paraId="78BB86A3" w14:textId="5C0B82B4" w:rsidR="005B03C3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Wykonawca zobowiązany jest przekazać Zamawiającemu wszelkie dokumenty związane z dostawą Przedmiotu Umowy w tym wszelkie dokumenty finansowe obejmujące w szczególności odpowiednią fakturę VAT oraz inne dokumenty niezbędne do wykorzystania i użytkowania Przedmiotu Umowy w sposób zgodny</w:t>
      </w:r>
      <w:r w:rsidR="005B03C3" w:rsidRPr="005B03C3">
        <w:rPr>
          <w:rFonts w:ascii="Verdana" w:hAnsi="Verdana" w:cs="Times New Roman"/>
          <w:sz w:val="20"/>
          <w:szCs w:val="20"/>
        </w:rPr>
        <w:br/>
      </w:r>
      <w:r w:rsidRPr="005B03C3">
        <w:rPr>
          <w:rFonts w:ascii="Verdana" w:hAnsi="Verdana" w:cs="Times New Roman"/>
          <w:sz w:val="20"/>
          <w:szCs w:val="20"/>
        </w:rPr>
        <w:t>z jego przeznaczeniem, w szczególności dokument gwarancji oraz instrukcję obsługi</w:t>
      </w:r>
      <w:r w:rsidRPr="005B03C3">
        <w:rPr>
          <w:rFonts w:ascii="Verdana" w:hAnsi="Verdana" w:cs="Times New Roman"/>
          <w:sz w:val="20"/>
          <w:szCs w:val="20"/>
        </w:rPr>
        <w:br/>
        <w:t>w języku polskim.</w:t>
      </w:r>
    </w:p>
    <w:p w14:paraId="1E39DC68" w14:textId="77777777" w:rsidR="005B03C3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Wykonawca ponosi ryzyko uszkodzenia lub utraty Przedmiotu Umowy, aż do chwili wydania go Zamawiającemu, co potwierdzone zostanie odpowiednim protokołem odbioru Przedmiotu Umowy, o którym mowa poniżej lub innym dokumentem potwierdzającym zgodne z Umową dostarczenie Przedmiotu Umowy.</w:t>
      </w:r>
    </w:p>
    <w:p w14:paraId="04C15232" w14:textId="3879B36F" w:rsidR="005B03C3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Odbiór Przedmiotu Umowy dokonywany zostanie przez Zamawiającego</w:t>
      </w:r>
      <w:r w:rsidR="005B03C3" w:rsidRPr="005B03C3">
        <w:rPr>
          <w:rFonts w:ascii="Verdana" w:hAnsi="Verdana" w:cs="Times New Roman"/>
          <w:sz w:val="20"/>
          <w:szCs w:val="20"/>
        </w:rPr>
        <w:br/>
      </w:r>
      <w:r w:rsidRPr="005B03C3">
        <w:rPr>
          <w:rFonts w:ascii="Verdana" w:hAnsi="Verdana" w:cs="Times New Roman"/>
          <w:sz w:val="20"/>
          <w:szCs w:val="20"/>
        </w:rPr>
        <w:t>i Wykonawcę w siedzibie Zamawiającego.</w:t>
      </w:r>
      <w:r w:rsidR="00C6246A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W czasie odbioru sprawdzone zostaną kompletność dostawy, funkcjonalność</w:t>
      </w:r>
      <w:r w:rsidR="004F183A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i parametry Przedmiotu Umowy. Odbiór końcowy zostanie potwierdzony podpisaniem bez zastrzeżeń przez upoważnione osoby protokołu odbioru.</w:t>
      </w:r>
    </w:p>
    <w:p w14:paraId="766501A9" w14:textId="7A0B7AEE" w:rsidR="005B03C3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 przypadku dostarczenia przez Dostawcę Przedmiotu Umowy wadliwego Strony sporządzą na tę okoliczność protokół lub stosowną adnotację w protokole odbioru,</w:t>
      </w:r>
      <w:r w:rsidRPr="005B03C3">
        <w:rPr>
          <w:rFonts w:ascii="Verdana" w:hAnsi="Verdana" w:cs="Times New Roman"/>
          <w:sz w:val="20"/>
          <w:szCs w:val="20"/>
        </w:rPr>
        <w:br/>
        <w:t>o którym mowa w ustępie 3.4. powyżej, o ile wada wyszła na jaw w trakcie odbioru Przedmiotu Umowy. W takim przypadku Zamawiający odmówi przyjęcia Przedmiotu Umowy a Wykonawca zobowiązany będzie w ciągu 7 kolejnych dni dokonać wymiany Przedmiotu Umowy lub jego poszczególnych elementów na</w:t>
      </w:r>
      <w:r w:rsidR="005B03C3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pełnowartościowy.</w:t>
      </w:r>
      <w:r w:rsidRPr="005B03C3">
        <w:rPr>
          <w:rFonts w:ascii="Verdana" w:hAnsi="Verdana" w:cs="Times New Roman"/>
          <w:sz w:val="20"/>
          <w:szCs w:val="20"/>
        </w:rPr>
        <w:br/>
        <w:t>W przypadku niedostarczenia Przedmiotu Umowy zgodnego z umową w wyżej wskazanym terminie Zamawiającemu przysługuje prawo skorzystania</w:t>
      </w:r>
      <w:r w:rsidR="005B03C3" w:rsidRPr="005B03C3">
        <w:rPr>
          <w:rFonts w:ascii="Verdana" w:hAnsi="Verdana" w:cs="Times New Roman"/>
          <w:sz w:val="20"/>
          <w:szCs w:val="20"/>
        </w:rPr>
        <w:br/>
      </w:r>
      <w:r w:rsidRPr="005B03C3">
        <w:rPr>
          <w:rFonts w:ascii="Verdana" w:hAnsi="Verdana" w:cs="Times New Roman"/>
          <w:sz w:val="20"/>
          <w:szCs w:val="20"/>
        </w:rPr>
        <w:t>z</w:t>
      </w:r>
      <w:r w:rsidR="005B03C3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wynikającego</w:t>
      </w:r>
      <w:r w:rsidR="005B03C3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 xml:space="preserve">z tego postanowienia prawa do odstąpienia od niniejszej umowy, które Zamawiający może wykonać w ciągu 14 dni od bezskutecznego upływu powyżej określonego terminu. </w:t>
      </w:r>
    </w:p>
    <w:p w14:paraId="06FF29CF" w14:textId="4EED0852" w:rsidR="00997155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Po dostarczeniu Przedmiotu Umowy Wykonawca na żądanie Zamawiającego zobowiązany jest do przeszkolenia bezpośredniego użytkownika/użytkowników Przedmiotu Umowy z zasad jego użytkowania.</w:t>
      </w:r>
    </w:p>
    <w:p w14:paraId="43926E35" w14:textId="77777777" w:rsidR="00DF33F0" w:rsidRPr="005B03C3" w:rsidRDefault="007A3AD5">
      <w:pPr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b/>
          <w:sz w:val="20"/>
          <w:szCs w:val="20"/>
        </w:rPr>
        <w:t>Podwykonawcy.</w:t>
      </w:r>
    </w:p>
    <w:p w14:paraId="639AAECF" w14:textId="77777777" w:rsidR="00DF33F0" w:rsidRPr="005B03C3" w:rsidRDefault="00DF33F0">
      <w:pPr>
        <w:ind w:left="680"/>
        <w:rPr>
          <w:rFonts w:ascii="Verdana" w:hAnsi="Verdana" w:cs="Times New Roman"/>
          <w:b/>
          <w:sz w:val="20"/>
          <w:szCs w:val="20"/>
        </w:rPr>
      </w:pPr>
    </w:p>
    <w:p w14:paraId="403126F2" w14:textId="57698DA1" w:rsidR="00DF33F0" w:rsidRPr="005B03C3" w:rsidRDefault="007A3AD5" w:rsidP="005B03C3">
      <w:pPr>
        <w:pStyle w:val="Akapitzlist"/>
        <w:numPr>
          <w:ilvl w:val="1"/>
          <w:numId w:val="2"/>
        </w:numPr>
        <w:tabs>
          <w:tab w:val="clear" w:pos="1361"/>
          <w:tab w:val="num" w:pos="1134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Wykonawca zobowiązuje się wykonać zamówienie samodzielnie bez udziału</w:t>
      </w:r>
      <w:r w:rsidR="00470961" w:rsidRPr="005B03C3">
        <w:rPr>
          <w:rFonts w:ascii="Verdana" w:hAnsi="Verdana" w:cs="Times New Roman"/>
          <w:sz w:val="20"/>
          <w:szCs w:val="20"/>
        </w:rPr>
        <w:t>/</w:t>
      </w:r>
      <w:r w:rsidR="00470961" w:rsidRPr="005B03C3">
        <w:rPr>
          <w:rFonts w:ascii="Verdana" w:hAnsi="Verdana" w:cs="Times New Roman"/>
          <w:sz w:val="20"/>
          <w:szCs w:val="20"/>
        </w:rPr>
        <w:br/>
        <w:t xml:space="preserve"> z udziałem</w:t>
      </w:r>
      <w:r w:rsidR="004F183A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podwykonawców</w:t>
      </w:r>
      <w:r w:rsidR="0087712B" w:rsidRPr="005B03C3">
        <w:rPr>
          <w:rFonts w:ascii="Verdana" w:hAnsi="Verdana" w:cs="Times New Roman"/>
          <w:sz w:val="20"/>
          <w:szCs w:val="20"/>
        </w:rPr>
        <w:t>.</w:t>
      </w:r>
    </w:p>
    <w:p w14:paraId="44843DE7" w14:textId="77777777" w:rsidR="00DF33F0" w:rsidRPr="005B03C3" w:rsidRDefault="00DF33F0">
      <w:pPr>
        <w:rPr>
          <w:rFonts w:ascii="Verdana" w:hAnsi="Verdana" w:cs="Times New Roman"/>
          <w:sz w:val="20"/>
          <w:szCs w:val="20"/>
        </w:rPr>
      </w:pPr>
    </w:p>
    <w:p w14:paraId="20479B24" w14:textId="77777777" w:rsidR="00DF33F0" w:rsidRPr="005B03C3" w:rsidRDefault="007A3AD5">
      <w:pPr>
        <w:numPr>
          <w:ilvl w:val="0"/>
          <w:numId w:val="2"/>
        </w:numPr>
        <w:rPr>
          <w:rFonts w:ascii="Verdana" w:hAnsi="Verdana" w:cs="Times New Roman"/>
          <w:b/>
          <w:sz w:val="20"/>
          <w:szCs w:val="20"/>
        </w:rPr>
      </w:pPr>
      <w:r w:rsidRPr="005B03C3">
        <w:rPr>
          <w:rFonts w:ascii="Verdana" w:hAnsi="Verdana" w:cs="Times New Roman"/>
          <w:b/>
          <w:sz w:val="20"/>
          <w:szCs w:val="20"/>
        </w:rPr>
        <w:t>Zasady zapłaty przez Zamawiającego ceny dostawy.</w:t>
      </w:r>
    </w:p>
    <w:p w14:paraId="76176DD8" w14:textId="77777777" w:rsidR="00DF33F0" w:rsidRPr="005B03C3" w:rsidRDefault="00DF33F0">
      <w:pPr>
        <w:rPr>
          <w:rFonts w:ascii="Verdana" w:hAnsi="Verdana" w:cs="Times New Roman"/>
          <w:b/>
          <w:color w:val="000000"/>
          <w:sz w:val="20"/>
          <w:szCs w:val="20"/>
        </w:rPr>
      </w:pPr>
    </w:p>
    <w:p w14:paraId="7BDDF964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color w:val="000000"/>
          <w:sz w:val="20"/>
          <w:szCs w:val="20"/>
        </w:rPr>
        <w:t>Zapłata ceny dostawy, o której mowa w ustępie 2.1. niniejszej umowy zostanie dokonana przez Zamawiającego w formie przelewu bankowego na wskazany przez Dostawcę w treści wystawionej faktury VAT lub na wskazany w inny sposób rachunek bankowy.</w:t>
      </w:r>
    </w:p>
    <w:p w14:paraId="02200872" w14:textId="133C8433" w:rsidR="00997155" w:rsidRPr="00144723" w:rsidRDefault="007A3AD5" w:rsidP="0014472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color w:val="000000"/>
          <w:sz w:val="20"/>
          <w:szCs w:val="20"/>
        </w:rPr>
        <w:t xml:space="preserve">Zapłata nastąpi po wykonaniu umowy ze strony Wykonawcy,  w terminie do </w:t>
      </w:r>
      <w:r w:rsidR="0087712B" w:rsidRPr="005B03C3">
        <w:rPr>
          <w:rFonts w:ascii="Verdana" w:hAnsi="Verdana" w:cs="Times New Roman"/>
          <w:color w:val="000000"/>
          <w:sz w:val="20"/>
          <w:szCs w:val="20"/>
        </w:rPr>
        <w:t>3</w:t>
      </w:r>
      <w:r w:rsidRPr="005B03C3">
        <w:rPr>
          <w:rFonts w:ascii="Verdana" w:hAnsi="Verdana" w:cs="Times New Roman"/>
          <w:color w:val="000000"/>
          <w:sz w:val="20"/>
          <w:szCs w:val="20"/>
        </w:rPr>
        <w:t>0 dni od dnia doręczenia prawidłowo wystawionej faktury VAT, która wystawiona może być po przekazaniu Zamawiającemu Przedmiotu Umowy, co potwierdzone zostanie</w:t>
      </w:r>
      <w:r w:rsidR="004F183A" w:rsidRPr="005B03C3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Pr="005B03C3">
        <w:rPr>
          <w:rFonts w:ascii="Verdana" w:hAnsi="Verdana" w:cs="Times New Roman"/>
          <w:color w:val="000000"/>
          <w:sz w:val="20"/>
          <w:szCs w:val="20"/>
        </w:rPr>
        <w:t>odpowiednim protokołem odbioru.</w:t>
      </w:r>
    </w:p>
    <w:p w14:paraId="04A3423A" w14:textId="5DDE8EB1" w:rsidR="00DF33F0" w:rsidRPr="005B03C3" w:rsidRDefault="007A3AD5">
      <w:pPr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b/>
          <w:sz w:val="20"/>
          <w:szCs w:val="20"/>
        </w:rPr>
        <w:t>Gwarancja, rękojmia, serwis.</w:t>
      </w:r>
    </w:p>
    <w:p w14:paraId="06305A47" w14:textId="77777777" w:rsidR="00DF33F0" w:rsidRPr="005B03C3" w:rsidRDefault="00DF33F0">
      <w:pPr>
        <w:rPr>
          <w:rFonts w:ascii="Verdana" w:hAnsi="Verdana" w:cs="Times New Roman"/>
          <w:sz w:val="20"/>
          <w:szCs w:val="20"/>
        </w:rPr>
      </w:pPr>
    </w:p>
    <w:p w14:paraId="080419E8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lastRenderedPageBreak/>
        <w:t>Dostawca gwarantuje, że Przedmiot Umowy jest nowy, wysokiej jakości oraz wolny od wszelkich wad fizycznych oraz prawnych.</w:t>
      </w:r>
    </w:p>
    <w:p w14:paraId="20629108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 xml:space="preserve">Dostawca udzieli, biegnącej od daty przekazania Przedmiotu Umowy do eksploatacji (data protokołu o którym mowa w ust. 3.4.) rękojmi za wady fizyczne Przedmiotu Umowy trwającej przez 24 miesiące kalendarzowe. </w:t>
      </w:r>
    </w:p>
    <w:p w14:paraId="006298C8" w14:textId="5A382C4F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Ponadto niezależnie od rękojmi, o której mowa w ustępie 6.2. niniejszej umowy Dostawca przekaże Zamawiającemu pisemną gwarancję</w:t>
      </w:r>
      <w:r w:rsidR="005E089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poprzez doręczenie odpowiedniego</w:t>
      </w:r>
      <w:r w:rsidR="005E089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 xml:space="preserve">dokumentu gwarancji obejmującej okres </w:t>
      </w:r>
      <w:r w:rsidR="00733C57" w:rsidRPr="005B03C3">
        <w:rPr>
          <w:rFonts w:ascii="Verdana" w:hAnsi="Verdana" w:cs="Times New Roman"/>
          <w:sz w:val="20"/>
          <w:szCs w:val="20"/>
        </w:rPr>
        <w:t xml:space="preserve">……….. </w:t>
      </w:r>
      <w:r w:rsidRPr="005B03C3">
        <w:rPr>
          <w:rFonts w:ascii="Verdana" w:hAnsi="Verdana" w:cs="Times New Roman"/>
          <w:sz w:val="20"/>
          <w:szCs w:val="20"/>
        </w:rPr>
        <w:t xml:space="preserve">miesięcy kalendarzowych, od daty przekazania Przedmiotu Umowy do eksploatacji (data protokołu instalacji), którego treść będzie zgodna ze złożoną ofertą.  </w:t>
      </w:r>
    </w:p>
    <w:p w14:paraId="618BDEF6" w14:textId="77777777" w:rsidR="00DF33F0" w:rsidRPr="005B03C3" w:rsidRDefault="00DF33F0" w:rsidP="005B03C3">
      <w:pPr>
        <w:tabs>
          <w:tab w:val="num" w:pos="1276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</w:p>
    <w:p w14:paraId="4DF566F3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 okresie rękojmi, niezależnie od uprawnień wynikających z przepisów prawa, trzy naprawy tego samego elementu/podzespołu Przedmiotu Umowy dają Zamawiającemu prawo żądania jego wymiany na nowy.</w:t>
      </w:r>
    </w:p>
    <w:p w14:paraId="5A7B4980" w14:textId="77777777" w:rsidR="00DF33F0" w:rsidRPr="005B03C3" w:rsidRDefault="00DF33F0" w:rsidP="005B03C3">
      <w:pPr>
        <w:pStyle w:val="Akapitzlist"/>
        <w:tabs>
          <w:tab w:val="num" w:pos="1276"/>
        </w:tabs>
        <w:ind w:left="709" w:hanging="567"/>
        <w:rPr>
          <w:rFonts w:ascii="Verdana" w:hAnsi="Verdana" w:cs="Times New Roman"/>
          <w:sz w:val="20"/>
          <w:szCs w:val="20"/>
        </w:rPr>
      </w:pPr>
    </w:p>
    <w:p w14:paraId="46BF8971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Zamawiający może według własnego wyboru wykonywać niezależnie od siebie i od stanowiska Wykonawcy uprawnienia z rękojmi albo z gwarancji.</w:t>
      </w:r>
    </w:p>
    <w:p w14:paraId="3D089B01" w14:textId="77777777" w:rsidR="00DF33F0" w:rsidRPr="005B03C3" w:rsidRDefault="00DF33F0" w:rsidP="005B03C3">
      <w:pPr>
        <w:pStyle w:val="Akapitzlist"/>
        <w:tabs>
          <w:tab w:val="num" w:pos="1276"/>
        </w:tabs>
        <w:ind w:left="709" w:hanging="567"/>
        <w:rPr>
          <w:rFonts w:ascii="Verdana" w:hAnsi="Verdana" w:cs="Times New Roman"/>
          <w:sz w:val="20"/>
          <w:szCs w:val="20"/>
        </w:rPr>
      </w:pPr>
    </w:p>
    <w:p w14:paraId="2C281F26" w14:textId="5561FF12" w:rsidR="005708C4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 okresie obowiązywania rękojmi i gwarancji Dostawca zobowiązany jest do świadczenia na rzecz Zamawiającego niezbędnych usług serwisowych Przedmiotu Umowy oraz wsparcia technicznego. W szczególności Dostawca zobowiązuje się do wykonania nieodpłatnie przeglądów technicznych,</w:t>
      </w:r>
      <w:r w:rsidR="004F183A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konserwacji zgodnych z planem serwisowym zalecanym przez producenta oraz terminowego wykonywania wszelkich ewentualnych napraw Przedmiotu Umowy, udzielania pracownikom Zamawiającego koniecznej pomocy w zakresie informacji i szkolenia z zakresu obsługi Przedmiotu Umowy.</w:t>
      </w:r>
    </w:p>
    <w:p w14:paraId="458BABC1" w14:textId="77777777" w:rsidR="00DF33F0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 xml:space="preserve">Niezależnie od treści złożonej oferty na dostawę Przedmiotu Umowy w zakresie warunków udzielanej rękojmi, które stosuje się wprost do niniejszej umowy Sprzedawca w ramach rękojmi zobowiązany będzie także: </w:t>
      </w:r>
    </w:p>
    <w:p w14:paraId="366A6450" w14:textId="27A867D3" w:rsidR="00D65935" w:rsidRPr="00D65935" w:rsidRDefault="00D65935" w:rsidP="00D9268F">
      <w:pPr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  <w:r w:rsidRPr="00D65935">
        <w:rPr>
          <w:rFonts w:ascii="Verdana" w:hAnsi="Verdana" w:cs="Times New Roman"/>
          <w:sz w:val="20"/>
          <w:szCs w:val="20"/>
        </w:rPr>
        <w:t>6.7.1.</w:t>
      </w:r>
      <w:r w:rsidRPr="00D65935">
        <w:rPr>
          <w:rFonts w:ascii="Verdana" w:hAnsi="Verdana" w:cs="Times New Roman"/>
          <w:sz w:val="20"/>
          <w:szCs w:val="20"/>
        </w:rPr>
        <w:tab/>
        <w:t xml:space="preserve">Przystąpić do usunięcia wady/usterki w terminie 48 godzin od przyjęcia zgłoszenia w dni robocze. Reakcja serwisu to podjęcie działań w następstwie zgłoszenia telefonicznego, </w:t>
      </w:r>
      <w:r>
        <w:rPr>
          <w:rFonts w:ascii="Verdana" w:hAnsi="Verdana" w:cs="Times New Roman"/>
          <w:sz w:val="20"/>
          <w:szCs w:val="20"/>
        </w:rPr>
        <w:t>emailem</w:t>
      </w:r>
      <w:r w:rsidRPr="00D65935">
        <w:rPr>
          <w:rFonts w:ascii="Verdana" w:hAnsi="Verdana" w:cs="Times New Roman"/>
          <w:sz w:val="20"/>
          <w:szCs w:val="20"/>
        </w:rPr>
        <w:t xml:space="preserve"> lub przesyłką pocztową, albo przesłania uszkodzonego sprzętu do siedziby serwisu, polegających na ustaleniu zakresu</w:t>
      </w:r>
      <w:r w:rsidR="00D9268F">
        <w:rPr>
          <w:rFonts w:ascii="Verdana" w:hAnsi="Verdana" w:cs="Times New Roman"/>
          <w:sz w:val="20"/>
          <w:szCs w:val="20"/>
        </w:rPr>
        <w:br/>
      </w:r>
      <w:r w:rsidRPr="00D65935">
        <w:rPr>
          <w:rFonts w:ascii="Verdana" w:hAnsi="Verdana" w:cs="Times New Roman"/>
          <w:sz w:val="20"/>
          <w:szCs w:val="20"/>
        </w:rPr>
        <w:t>i przyczyn uszkodzenia sprzętu oraz określeniu sposobu i terminu usunięcia uszkodzenia.</w:t>
      </w:r>
    </w:p>
    <w:p w14:paraId="2A971AF2" w14:textId="77777777" w:rsidR="00D65935" w:rsidRPr="00D65935" w:rsidRDefault="00D65935" w:rsidP="00D9268F">
      <w:pPr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  <w:r w:rsidRPr="00D65935">
        <w:rPr>
          <w:rFonts w:ascii="Verdana" w:hAnsi="Verdana" w:cs="Times New Roman"/>
          <w:sz w:val="20"/>
          <w:szCs w:val="20"/>
        </w:rPr>
        <w:t>6.7.2.</w:t>
      </w:r>
      <w:r w:rsidRPr="00D65935">
        <w:rPr>
          <w:rFonts w:ascii="Verdana" w:hAnsi="Verdana" w:cs="Times New Roman"/>
          <w:sz w:val="20"/>
          <w:szCs w:val="20"/>
        </w:rPr>
        <w:tab/>
        <w:t>W przypadku bardziej skomplikowanej wady/usterki dokonać bezpłatnej naprawy zgłoszonej przez Zamawiającego w terminie 5 dni roboczych od podjęcia diagnostyki.</w:t>
      </w:r>
    </w:p>
    <w:p w14:paraId="01F16D24" w14:textId="77777777" w:rsidR="00D65935" w:rsidRPr="00D65935" w:rsidRDefault="00D65935" w:rsidP="00D9268F">
      <w:pPr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  <w:r w:rsidRPr="00D65935">
        <w:rPr>
          <w:rFonts w:ascii="Verdana" w:hAnsi="Verdana" w:cs="Times New Roman"/>
          <w:sz w:val="20"/>
          <w:szCs w:val="20"/>
        </w:rPr>
        <w:t>6.7.3.</w:t>
      </w:r>
      <w:r w:rsidRPr="00D65935">
        <w:rPr>
          <w:rFonts w:ascii="Verdana" w:hAnsi="Verdana" w:cs="Times New Roman"/>
          <w:sz w:val="20"/>
          <w:szCs w:val="20"/>
        </w:rPr>
        <w:tab/>
        <w:t>Maksymalny czas naprawy w przypadku konieczności sprowadzenia części zamiennych z zagranicy – do 12 dni roboczych.</w:t>
      </w:r>
    </w:p>
    <w:p w14:paraId="368BCEED" w14:textId="5EFA4864" w:rsidR="00D65935" w:rsidRPr="00D65935" w:rsidRDefault="00D65935" w:rsidP="00D9268F">
      <w:pPr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  <w:r w:rsidRPr="00D65935">
        <w:rPr>
          <w:rFonts w:ascii="Verdana" w:hAnsi="Verdana" w:cs="Times New Roman"/>
          <w:sz w:val="20"/>
          <w:szCs w:val="20"/>
        </w:rPr>
        <w:t>6.7.4.</w:t>
      </w:r>
      <w:r w:rsidRPr="00D65935">
        <w:rPr>
          <w:rFonts w:ascii="Verdana" w:hAnsi="Verdana" w:cs="Times New Roman"/>
          <w:sz w:val="20"/>
          <w:szCs w:val="20"/>
        </w:rPr>
        <w:tab/>
        <w:t>W związku z charakterem wykonywanych czynności diagnostycznych</w:t>
      </w:r>
      <w:r w:rsidR="00D9268F">
        <w:rPr>
          <w:rFonts w:ascii="Verdana" w:hAnsi="Verdana" w:cs="Times New Roman"/>
          <w:sz w:val="20"/>
          <w:szCs w:val="20"/>
        </w:rPr>
        <w:br/>
      </w:r>
      <w:r w:rsidRPr="00D65935">
        <w:rPr>
          <w:rFonts w:ascii="Verdana" w:hAnsi="Verdana" w:cs="Times New Roman"/>
          <w:sz w:val="20"/>
          <w:szCs w:val="20"/>
        </w:rPr>
        <w:t xml:space="preserve">i medycznych przy wykorzystaniu Przedmiotu Umowy, w przypadku zdiagnozowania usterki niedającej możności naprawy Przedmiotu Umowy w ciągu max 3 dni roboczych od przystąpienia do wykonania prac serwisowych, Wykonawca niezwłocznie zobowiązuje się poinformować o tym Zamawiającego wskazując przewidywany okres naprawy. </w:t>
      </w:r>
    </w:p>
    <w:p w14:paraId="69FE7C41" w14:textId="652F1E15" w:rsidR="00D65935" w:rsidRPr="005B03C3" w:rsidRDefault="00D65935" w:rsidP="00D9268F">
      <w:pPr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  <w:r w:rsidRPr="00D65935">
        <w:rPr>
          <w:rFonts w:ascii="Verdana" w:hAnsi="Verdana" w:cs="Times New Roman"/>
          <w:sz w:val="20"/>
          <w:szCs w:val="20"/>
        </w:rPr>
        <w:t>6.7.5.</w:t>
      </w:r>
      <w:r w:rsidRPr="00D65935">
        <w:rPr>
          <w:rFonts w:ascii="Verdana" w:hAnsi="Verdana" w:cs="Times New Roman"/>
          <w:sz w:val="20"/>
          <w:szCs w:val="20"/>
        </w:rPr>
        <w:tab/>
        <w:t>W przypadku naprawy trwającej dłużej niż 3 dni robocze, Wykonawca zobowiązuje się dostarczyć Zamawiającemu na czas naprawy urządzenie zastępcze o parametrach pozwalających na wykonywanie działalności leczniczej realizowanej przy wykorzystaniu Przedmiotu Umowy.</w:t>
      </w:r>
    </w:p>
    <w:p w14:paraId="6F14D852" w14:textId="77777777" w:rsidR="005708C4" w:rsidRPr="005B03C3" w:rsidRDefault="005708C4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 xml:space="preserve">Wyżej opisane uprawnienia mogą być objęte także zobowiązaniami gwarancyjnymi, jeśli wynikać będzie to z dokumentu gwarancyjnego, a w przeciwnym razie wprost </w:t>
      </w:r>
      <w:r w:rsidRPr="005B03C3">
        <w:rPr>
          <w:rFonts w:ascii="Verdana" w:hAnsi="Verdana" w:cs="Times New Roman"/>
          <w:sz w:val="20"/>
          <w:szCs w:val="20"/>
        </w:rPr>
        <w:br/>
        <w:t>z niniejszej umowy, przy czym gwarancja taka udzielana jest przez Wykonawcę niezależnie od warunków gwarancji określonych przez Producenta Przedmiotu Umowy.</w:t>
      </w:r>
    </w:p>
    <w:p w14:paraId="2F245EFA" w14:textId="5E9FF770" w:rsidR="005708C4" w:rsidRPr="005B03C3" w:rsidRDefault="005708C4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Wszelkie koszty związane z naprawami dokonywanymi w ramach rękojmi lub gwarancji a także związane z przeglądami technicznymi oraz wymianą materiałów eksploatacyjnych w okresie gwarancji  w tym koszty dojazdu w okresie gwarancji ponosi Wykonawca</w:t>
      </w:r>
      <w:r w:rsidR="00CC3BBA" w:rsidRPr="005B03C3">
        <w:rPr>
          <w:rFonts w:ascii="Verdana" w:hAnsi="Verdana" w:cs="Times New Roman"/>
          <w:sz w:val="20"/>
          <w:szCs w:val="20"/>
        </w:rPr>
        <w:t>.</w:t>
      </w:r>
    </w:p>
    <w:p w14:paraId="1F957E9E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Wyżej opisane uprawnienia mogą być objęte także zobowiązaniami gwarancyjnymi, jeśli wynikać będzie to z dokumentu gwarancyjnego a w przeciwnym razie wprost</w:t>
      </w:r>
      <w:r w:rsidRPr="005B03C3">
        <w:rPr>
          <w:rFonts w:ascii="Verdana" w:hAnsi="Verdana" w:cs="Times New Roman"/>
          <w:sz w:val="20"/>
          <w:szCs w:val="20"/>
        </w:rPr>
        <w:br/>
        <w:t>z niniejszej umowy, przy czym gwarancja taka udzielana jest przez Wykonawcę niezależnie od warunków gwarancji określonych przez Producenta Przedmiotu Umowy.</w:t>
      </w:r>
    </w:p>
    <w:p w14:paraId="45274299" w14:textId="579CD23D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Wszelkie koszty związane z naprawami dokonywanymi w ramach rękojmi lub gwarancji a także związane z przeglądami technicznymi w okresie gwarancji</w:t>
      </w:r>
      <w:r w:rsidR="00AC5B27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w tym koszty dojazdu w okresie gwarancji ponosi Wykonawca.</w:t>
      </w:r>
    </w:p>
    <w:p w14:paraId="0E32C133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 okresie gwarancji Dostawca może obciążyć Zamawiającego kosztami serwisu tylko wówczas, gdy dokonane zgłoszenie było bezzasadne lub serwis czy naprawa dotyczy wymiany elementów eksploatacyjnych, zużywających się w normalnych warunkach eksploatacyjnych lub uszkodzonych z winy użytkownika, wskutek nieprawidłowego korzystania z Przedmiotu Umowy, jego modyfikacji lub zmiany.</w:t>
      </w:r>
    </w:p>
    <w:p w14:paraId="4C2A7E4B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Zamawiający może dochodzić roszczeń z tytułu gwarancji niezależnie od roszczeń przysługujących z tytułu rękojmi za wady fizyczne.</w:t>
      </w:r>
    </w:p>
    <w:p w14:paraId="153BE900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 xml:space="preserve">Wszelkie ewentualne naprawy Przedmiotu Umowy wykonywane będą przez posiadających odpowiednie kwalifikacje pracowników i/lub współpracowników Dostawcy lub w autoryzowanych serwisach naprawy. </w:t>
      </w:r>
    </w:p>
    <w:p w14:paraId="3666721A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Zamawiający zapewni osobom, o których mowa w ustępie 6.6. w uzgodnionym terminie dostęp do Przedmiotu Umowy.</w:t>
      </w:r>
    </w:p>
    <w:p w14:paraId="133425C4" w14:textId="77777777" w:rsidR="00DF33F0" w:rsidRPr="00176CDF" w:rsidRDefault="00DF33F0">
      <w:pPr>
        <w:ind w:left="1361"/>
        <w:jc w:val="both"/>
        <w:rPr>
          <w:rFonts w:ascii="Verdana" w:hAnsi="Verdana" w:cs="Times New Roman"/>
          <w:sz w:val="20"/>
          <w:szCs w:val="20"/>
        </w:rPr>
      </w:pPr>
    </w:p>
    <w:p w14:paraId="52998D45" w14:textId="77777777" w:rsidR="00DF33F0" w:rsidRPr="00176CDF" w:rsidRDefault="007A3AD5">
      <w:pPr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sz w:val="20"/>
          <w:szCs w:val="20"/>
        </w:rPr>
        <w:t>Kary umowne.</w:t>
      </w:r>
    </w:p>
    <w:p w14:paraId="31ED2645" w14:textId="77777777" w:rsidR="00997155" w:rsidRPr="00176CDF" w:rsidRDefault="00997155" w:rsidP="00997155">
      <w:pPr>
        <w:ind w:left="680"/>
        <w:rPr>
          <w:rFonts w:ascii="Verdana" w:hAnsi="Verdana" w:cs="Times New Roman"/>
          <w:sz w:val="20"/>
          <w:szCs w:val="20"/>
        </w:rPr>
      </w:pPr>
    </w:p>
    <w:p w14:paraId="67CD6B54" w14:textId="77777777" w:rsidR="00DF33F0" w:rsidRPr="00176CDF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Strony ustalają, że w razie niewykonania lub nienależytego wykonania niniejszej umowy w określonych poniżej przypadkach będą miały prawo naliczenia kar umownych z następujących tytułów:</w:t>
      </w:r>
    </w:p>
    <w:p w14:paraId="4E9B587F" w14:textId="77777777" w:rsidR="00DF33F0" w:rsidRPr="00176CDF" w:rsidRDefault="007A3AD5" w:rsidP="005B03C3">
      <w:pPr>
        <w:numPr>
          <w:ilvl w:val="2"/>
          <w:numId w:val="2"/>
        </w:numPr>
        <w:tabs>
          <w:tab w:val="clear" w:pos="2041"/>
          <w:tab w:val="num" w:pos="1843"/>
        </w:tabs>
        <w:spacing w:after="120"/>
        <w:ind w:left="1418" w:hanging="709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 xml:space="preserve">w razie zwłoki w dostawie Przedmiotu Umowy lub dostarczeniu Przedmiotu Umowy niezgodnie z zamówieniem Wykonawca zapłaci na żądanie Zamawiającego karę umowną w wysokości 0,2% wartości ceny brutto, za każdy dzień zwłoki; </w:t>
      </w:r>
    </w:p>
    <w:p w14:paraId="389ED7F4" w14:textId="2D1882AD" w:rsidR="00DF33F0" w:rsidRPr="00176CDF" w:rsidRDefault="007A3AD5" w:rsidP="005B03C3">
      <w:pPr>
        <w:numPr>
          <w:ilvl w:val="2"/>
          <w:numId w:val="2"/>
        </w:numPr>
        <w:tabs>
          <w:tab w:val="clear" w:pos="2041"/>
          <w:tab w:val="num" w:pos="1843"/>
        </w:tabs>
        <w:spacing w:after="120"/>
        <w:ind w:left="1418" w:hanging="709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w razie zwłoki w wykonaniu przez Wykonawcę obowiązków z tytułu rękojmi lub gwarancji w tym tych, o których mowa w ustępie 6.2.2. niniejszej umowy</w:t>
      </w:r>
      <w:r w:rsidR="00997155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w ciągu 2 dni robocze od daty złożenia przez Zamawiającego stosownego zawiadomienia Wykonawca zapłaci na żądanie Zamawiającego karę umowną</w:t>
      </w:r>
      <w:r w:rsidR="00997155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w wysokości 0,2% wartości ceny brutto, za każdy dzień zwłoki;</w:t>
      </w:r>
    </w:p>
    <w:p w14:paraId="40CF80FC" w14:textId="77777777" w:rsidR="00DF33F0" w:rsidRPr="00176CDF" w:rsidRDefault="007A3AD5" w:rsidP="005B03C3">
      <w:pPr>
        <w:numPr>
          <w:ilvl w:val="2"/>
          <w:numId w:val="2"/>
        </w:numPr>
        <w:tabs>
          <w:tab w:val="clear" w:pos="2041"/>
          <w:tab w:val="num" w:pos="1843"/>
        </w:tabs>
        <w:spacing w:after="120"/>
        <w:ind w:left="1418" w:hanging="709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w razie odstąpienia od umowy z powodu okoliczności, leżących po stronie Wykonawcy, w przypadku opisanym w treści tej umowy oraz w przypadkach opisanych w Kodeksie cywilnym, Wykonawca zapłaci karę umowną</w:t>
      </w:r>
      <w:r w:rsidRPr="00176CDF">
        <w:rPr>
          <w:rFonts w:ascii="Verdana" w:hAnsi="Verdana" w:cs="Times New Roman"/>
          <w:sz w:val="20"/>
          <w:szCs w:val="20"/>
        </w:rPr>
        <w:br/>
        <w:t>w wysokości 10 % całkowitego wynagrodzenia brutto.</w:t>
      </w:r>
    </w:p>
    <w:p w14:paraId="7394191D" w14:textId="77777777" w:rsidR="00DF33F0" w:rsidRPr="00176CDF" w:rsidRDefault="007A3AD5" w:rsidP="005B03C3">
      <w:pPr>
        <w:numPr>
          <w:ilvl w:val="1"/>
          <w:numId w:val="2"/>
        </w:numPr>
        <w:tabs>
          <w:tab w:val="clear" w:pos="1361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Określone w ustępie 7.1. kary umowne mogą być przez Zamawiającego dochodzone niezależnie od faktu i wysokości powstałej szkody. W zależności od okoliczności Zamawiający może w każdym czasie odstąpić od żądania zapłaty przez Dostawcę kary umownej w całości lub w części.</w:t>
      </w:r>
    </w:p>
    <w:p w14:paraId="13945803" w14:textId="77777777" w:rsidR="00DF33F0" w:rsidRPr="00176CDF" w:rsidRDefault="007A3AD5" w:rsidP="005B03C3">
      <w:pPr>
        <w:numPr>
          <w:ilvl w:val="1"/>
          <w:numId w:val="2"/>
        </w:numPr>
        <w:tabs>
          <w:tab w:val="clear" w:pos="1361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Łączna wartość kar umownych jakimi Zamawiający może obciążyć Dostawcę nie może przekroczyć 20% wartości Przedmiotu umowy brutto.</w:t>
      </w:r>
    </w:p>
    <w:p w14:paraId="3D0122E9" w14:textId="77777777" w:rsidR="00DF33F0" w:rsidRPr="00176CDF" w:rsidRDefault="007A3AD5" w:rsidP="005B03C3">
      <w:pPr>
        <w:numPr>
          <w:ilvl w:val="1"/>
          <w:numId w:val="2"/>
        </w:numPr>
        <w:tabs>
          <w:tab w:val="clear" w:pos="1361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Zamawiający może potrącić należne kary umowne z wynagrodzenia Dostawcy;</w:t>
      </w:r>
    </w:p>
    <w:p w14:paraId="5C549113" w14:textId="700133F3" w:rsidR="004F183A" w:rsidRDefault="007A3AD5" w:rsidP="00176CDF">
      <w:pPr>
        <w:numPr>
          <w:ilvl w:val="1"/>
          <w:numId w:val="2"/>
        </w:numPr>
        <w:tabs>
          <w:tab w:val="clear" w:pos="1361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Zamawiający może dochodzić od Dostawcy odszkodowanie przewyższające wysokość zastrzeżonych kar umownych.</w:t>
      </w:r>
    </w:p>
    <w:p w14:paraId="2852F1EC" w14:textId="77777777" w:rsidR="00360784" w:rsidRPr="00176CDF" w:rsidRDefault="00360784" w:rsidP="00CB1E91">
      <w:pPr>
        <w:jc w:val="both"/>
        <w:rPr>
          <w:rFonts w:ascii="Verdana" w:hAnsi="Verdana" w:cs="Times New Roman"/>
          <w:sz w:val="20"/>
          <w:szCs w:val="20"/>
        </w:rPr>
      </w:pPr>
    </w:p>
    <w:p w14:paraId="23E14845" w14:textId="77777777" w:rsidR="00DF33F0" w:rsidRPr="00176CDF" w:rsidRDefault="007A3AD5">
      <w:pPr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sz w:val="20"/>
          <w:szCs w:val="20"/>
        </w:rPr>
        <w:t>Postanowienia końcowe.</w:t>
      </w:r>
    </w:p>
    <w:p w14:paraId="149E455A" w14:textId="77777777" w:rsidR="00DF33F0" w:rsidRPr="00176CDF" w:rsidRDefault="00DF33F0">
      <w:pPr>
        <w:rPr>
          <w:rFonts w:ascii="Verdana" w:hAnsi="Verdana" w:cs="Times New Roman"/>
          <w:b/>
          <w:sz w:val="20"/>
          <w:szCs w:val="20"/>
        </w:rPr>
      </w:pPr>
    </w:p>
    <w:p w14:paraId="16D74FB6" w14:textId="77777777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 xml:space="preserve">Strony zobowiązują się do zachowania w tajemnicy wszelkich informacji pozostających w związku z wykonaniem niniejszej umowy, chyba że obowiązek przekazania informacji dotyczących zawarcia realizacji lub wykonania niniejszej umowy wynikał będzie z obowiązujących przepisów prawa. </w:t>
      </w:r>
    </w:p>
    <w:p w14:paraId="5D19AD91" w14:textId="77777777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Strony umowy zobowiązują się chronić interesy partnera. W każdym przypadku, kiedy wykonanie umowy będzie zagrożone, Strony zobowiązane są do natychmiastowego poinformowania partnera, ze wskazaniem wszelkich przyczyn powodujących niemożność wykonania umowy.</w:t>
      </w:r>
    </w:p>
    <w:p w14:paraId="3D247336" w14:textId="77777777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Dostawca nie może bez zgody Zamawiającego dokonywać cesji wierzytelności wynikających z niniejszej umowy.</w:t>
      </w:r>
    </w:p>
    <w:p w14:paraId="3A64A8CC" w14:textId="4365BA4A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Każda ze Stron, jeżeli uzna, iż prawidłowe wykonanie niniejszej umowy tego wymaga, może zażądać spotkania w celu wymiany informacji i podjęcia kroków zmierzających do wyeliminowania wszelkich nieprawidłowości związanych</w:t>
      </w:r>
      <w:r w:rsidR="00176CDF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z realizacją Umowy.</w:t>
      </w:r>
    </w:p>
    <w:p w14:paraId="42AC6D34" w14:textId="77777777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 xml:space="preserve">Gdyby którekolwiek z postanowień niniejszej umowy zostało uznane za nieważne lub niewykonalne, pozostałe postanowienia pozostają w mocy. W takim przypadku postanowienie nieważne lub niewykonalne będzie uznane za zmienione w taki sposób, który ułatwi zrealizowanie intencji Stron oraz ekonomicznych i prawnych celów umowy, które Strony pragnęły zrealizować przejmując te postanowienia, które okazały się nieważne lub niewykonalne. </w:t>
      </w:r>
    </w:p>
    <w:p w14:paraId="6BE64E96" w14:textId="77777777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Wszelkie załączniki wymienione w treści niniejszej umowy stanowią jej integralną część.</w:t>
      </w:r>
    </w:p>
    <w:p w14:paraId="7D61C381" w14:textId="4780B3F4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Zmiany niniejszej umowy mogą być dokonywane pod rygorem nieważności na piśmie</w:t>
      </w:r>
      <w:r w:rsidR="0054013B" w:rsidRPr="00176CDF">
        <w:rPr>
          <w:rFonts w:ascii="Verdana" w:hAnsi="Verdana" w:cs="Times New Roman"/>
          <w:sz w:val="20"/>
          <w:szCs w:val="20"/>
        </w:rPr>
        <w:t>.</w:t>
      </w:r>
    </w:p>
    <w:p w14:paraId="2A96252C" w14:textId="77777777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W sprawach nieuregulowanych niniejszą umową mają zastosowanie przepisy Kodeksu cywilnego oraz inne odpowiednie przepisy obowiązującego prawa.</w:t>
      </w:r>
    </w:p>
    <w:p w14:paraId="5D1CE5D2" w14:textId="77777777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Ewentualne spory powstałe na tle stosowania niniejszej umowy podlegają rozstrzygnięciu przez Sąd właściwy według siedziby Zamawiającego.</w:t>
      </w:r>
    </w:p>
    <w:p w14:paraId="70219275" w14:textId="4CDC0B66" w:rsidR="004F183A" w:rsidRDefault="007A3AD5" w:rsidP="00360784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Umowę sporządzono w trzech jednobrzmiących egzemplarzach, w tym dwa egzemplarze otrzymuje Zamawiający, a jeden egzemplarz otrzymuje Dostawca.</w:t>
      </w:r>
    </w:p>
    <w:p w14:paraId="26A9F996" w14:textId="77777777" w:rsidR="00360784" w:rsidRPr="00360784" w:rsidRDefault="00360784" w:rsidP="00360784">
      <w:pPr>
        <w:tabs>
          <w:tab w:val="left" w:pos="1418"/>
          <w:tab w:val="left" w:pos="4463"/>
        </w:tabs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</w:p>
    <w:p w14:paraId="5A65F72B" w14:textId="77777777" w:rsidR="00DF33F0" w:rsidRPr="00176CDF" w:rsidRDefault="007A3AD5">
      <w:pPr>
        <w:widowControl w:val="0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sz w:val="20"/>
          <w:szCs w:val="20"/>
        </w:rPr>
        <w:t>KLAUZULA INFORMACYJNA DOTYCZĄCA PRZETWARZANIA DANYCH OSOBOWYCH.</w:t>
      </w:r>
    </w:p>
    <w:p w14:paraId="14C809D6" w14:textId="77777777" w:rsidR="00DF33F0" w:rsidRPr="00176CDF" w:rsidRDefault="00DF33F0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592E08B8" w14:textId="2C872649" w:rsidR="00DF33F0" w:rsidRPr="00176CDF" w:rsidRDefault="007A3AD5">
      <w:pPr>
        <w:tabs>
          <w:tab w:val="left" w:pos="547"/>
          <w:tab w:val="left" w:pos="4463"/>
        </w:tabs>
        <w:suppressAutoHyphens w:val="0"/>
        <w:contextualSpacing/>
        <w:jc w:val="both"/>
        <w:textAlignment w:val="auto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  <w:lang w:eastAsia="pl-PL"/>
        </w:rPr>
        <w:t xml:space="preserve">Zgodnie 13 ust. 1 i 2 </w:t>
      </w:r>
      <w:r w:rsidRPr="00176CDF">
        <w:rPr>
          <w:rFonts w:ascii="Verdana" w:hAnsi="Verdana" w:cs="Times New Roman"/>
          <w:sz w:val="20"/>
          <w:szCs w:val="20"/>
        </w:rPr>
        <w:t>rozporządzenia Parlamentu Europejskiego i Rady (UE) 2016/679</w:t>
      </w:r>
      <w:r w:rsidR="00176CDF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z dnia 27 kwietnia 2016 r. w sprawie ochrony osób fizycznych w związku z przetwarzaniem danych osobowych i w sprawie swobodnego przepływu takich danych oraz uchylenia</w:t>
      </w:r>
      <w:r w:rsidR="004F183A" w:rsidRPr="00176CDF">
        <w:rPr>
          <w:rFonts w:ascii="Verdana" w:hAnsi="Verdana" w:cs="Times New Roman"/>
          <w:sz w:val="20"/>
          <w:szCs w:val="20"/>
        </w:rPr>
        <w:t xml:space="preserve"> </w:t>
      </w:r>
      <w:r w:rsidRPr="00176CDF">
        <w:rPr>
          <w:rFonts w:ascii="Verdana" w:hAnsi="Verdana" w:cs="Times New Roman"/>
          <w:sz w:val="20"/>
          <w:szCs w:val="20"/>
        </w:rPr>
        <w:t>dyrektywy 95/46/WE (ogólne rozporządzenie o ochronie danych) (Dz. Urz. UE L 119</w:t>
      </w:r>
      <w:r w:rsid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 xml:space="preserve">z 04.05.2016, str. 1), </w:t>
      </w:r>
      <w:r w:rsidRPr="00176CDF">
        <w:rPr>
          <w:rFonts w:ascii="Verdana" w:hAnsi="Verdana" w:cs="Times New Roman"/>
          <w:sz w:val="20"/>
          <w:szCs w:val="20"/>
          <w:lang w:eastAsia="pl-PL"/>
        </w:rPr>
        <w:t>dalej „RODO”, w zakresie danych osobowych uzyskanych w związku</w:t>
      </w:r>
      <w:r w:rsidR="004F183A" w:rsidRPr="00176CDF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r w:rsidRPr="00176CDF">
        <w:rPr>
          <w:rFonts w:ascii="Verdana" w:hAnsi="Verdana" w:cs="Times New Roman"/>
          <w:sz w:val="20"/>
          <w:szCs w:val="20"/>
          <w:lang w:eastAsia="pl-PL"/>
        </w:rPr>
        <w:t xml:space="preserve">z realizacją niniejszej umowy informuję, że: </w:t>
      </w:r>
    </w:p>
    <w:p w14:paraId="56115A9A" w14:textId="77777777" w:rsidR="00DF33F0" w:rsidRPr="00491C4B" w:rsidRDefault="00DF33F0">
      <w:pPr>
        <w:jc w:val="both"/>
        <w:rPr>
          <w:rFonts w:ascii="Verdana" w:hAnsi="Verdana" w:cs="Times New Roman"/>
          <w:b/>
          <w:bCs/>
          <w:sz w:val="20"/>
          <w:szCs w:val="20"/>
          <w:highlight w:val="yellow"/>
        </w:rPr>
      </w:pPr>
    </w:p>
    <w:p w14:paraId="72CDA507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1) Administrator danych</w:t>
      </w:r>
    </w:p>
    <w:p w14:paraId="5640EAA3" w14:textId="77777777" w:rsidR="00DF33F0" w:rsidRPr="00176CDF" w:rsidRDefault="007A3AD5">
      <w:pPr>
        <w:tabs>
          <w:tab w:val="left" w:pos="674"/>
        </w:tabs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Samodzielny Publiczny Zespół Opieki Zdrowotnej w Proszowicach przy ul. Kopernika 13, 32–100 Proszowice jest administratorem Państwa danych osobowych.</w:t>
      </w:r>
    </w:p>
    <w:p w14:paraId="63DF6CC5" w14:textId="77777777" w:rsidR="003F3445" w:rsidRPr="00176CDF" w:rsidRDefault="003F3445">
      <w:pPr>
        <w:tabs>
          <w:tab w:val="left" w:pos="674"/>
        </w:tabs>
        <w:jc w:val="both"/>
        <w:rPr>
          <w:rFonts w:ascii="Verdana" w:hAnsi="Verdana" w:cs="Times New Roman"/>
          <w:sz w:val="20"/>
          <w:szCs w:val="20"/>
        </w:rPr>
      </w:pPr>
    </w:p>
    <w:p w14:paraId="13765B0A" w14:textId="77777777" w:rsidR="00DF33F0" w:rsidRPr="00176CDF" w:rsidRDefault="007A3AD5" w:rsidP="00176CDF">
      <w:pPr>
        <w:tabs>
          <w:tab w:val="left" w:pos="674"/>
        </w:tabs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2) Cel, podstawa prawna oraz czas przetwarzania danych osobowych</w:t>
      </w:r>
      <w:r w:rsidRPr="00176CDF">
        <w:rPr>
          <w:rFonts w:ascii="Verdana" w:hAnsi="Verdana" w:cs="Times New Roman"/>
          <w:sz w:val="20"/>
          <w:szCs w:val="20"/>
        </w:rPr>
        <w:t xml:space="preserve">         </w:t>
      </w:r>
    </w:p>
    <w:p w14:paraId="3E8F50B8" w14:textId="575B30BA" w:rsidR="00DF33F0" w:rsidRPr="00176CDF" w:rsidRDefault="007A3AD5" w:rsidP="00176CDF">
      <w:pPr>
        <w:jc w:val="both"/>
        <w:rPr>
          <w:rFonts w:ascii="Verdana" w:eastAsia="Times New Roman" w:hAnsi="Verdana" w:cs="Times New Roman"/>
          <w:kern w:val="1"/>
          <w:sz w:val="20"/>
          <w:szCs w:val="20"/>
          <w:lang w:bidi="ar-SA"/>
        </w:rPr>
      </w:pPr>
      <w:r w:rsidRPr="00176CDF">
        <w:rPr>
          <w:rFonts w:ascii="Verdana" w:hAnsi="Verdana" w:cs="Times New Roman"/>
          <w:sz w:val="20"/>
          <w:szCs w:val="20"/>
        </w:rPr>
        <w:t>Administrator będzie przetwarzał Państwa dane osobowe na podstawie art. 6 ust 1 lit c RODO</w:t>
      </w:r>
      <w:r w:rsidR="00176CDF" w:rsidRPr="00176CDF">
        <w:rPr>
          <w:rFonts w:ascii="Verdana" w:hAnsi="Verdana" w:cs="Times New Roman"/>
          <w:sz w:val="20"/>
          <w:szCs w:val="20"/>
        </w:rPr>
        <w:t xml:space="preserve"> </w:t>
      </w:r>
      <w:r w:rsidRPr="00176CDF">
        <w:rPr>
          <w:rFonts w:ascii="Verdana" w:hAnsi="Verdana" w:cs="Times New Roman"/>
          <w:sz w:val="20"/>
          <w:szCs w:val="20"/>
        </w:rPr>
        <w:t xml:space="preserve">w celu związanym z postępowaniem o udzielenie zamówienia publicznego </w:t>
      </w:r>
      <w:bookmarkStart w:id="4" w:name="__DdeLink__1224_490112215"/>
      <w:r w:rsidRPr="00176CDF">
        <w:rPr>
          <w:rFonts w:ascii="Verdana" w:hAnsi="Verdana" w:cs="Times New Roman"/>
          <w:sz w:val="20"/>
          <w:szCs w:val="20"/>
        </w:rPr>
        <w:t>prowadzonego w formie zapytania ofertowego</w:t>
      </w:r>
      <w:bookmarkEnd w:id="4"/>
      <w:r w:rsidRPr="00176CDF">
        <w:rPr>
          <w:rFonts w:ascii="Verdana" w:hAnsi="Verdana" w:cs="Times New Roman"/>
          <w:sz w:val="20"/>
          <w:szCs w:val="20"/>
        </w:rPr>
        <w:t xml:space="preserve"> pn.</w:t>
      </w:r>
      <w:r w:rsidR="00C6246A" w:rsidRPr="00C6246A">
        <w:t xml:space="preserve"> </w:t>
      </w:r>
      <w:r w:rsidR="00705246" w:rsidRPr="00705246">
        <w:rPr>
          <w:rFonts w:ascii="Verdana" w:hAnsi="Verdana" w:cs="Times New Roman"/>
          <w:sz w:val="20"/>
          <w:szCs w:val="20"/>
        </w:rPr>
        <w:t xml:space="preserve">Dostawa </w:t>
      </w:r>
      <w:proofErr w:type="spellStart"/>
      <w:r w:rsidR="00705246" w:rsidRPr="00705246">
        <w:rPr>
          <w:rFonts w:ascii="Verdana" w:hAnsi="Verdana" w:cs="Times New Roman"/>
          <w:sz w:val="20"/>
          <w:szCs w:val="20"/>
        </w:rPr>
        <w:t>Videolaryngoskopu</w:t>
      </w:r>
      <w:proofErr w:type="spellEnd"/>
      <w:r w:rsidR="00705246" w:rsidRPr="00705246">
        <w:rPr>
          <w:rFonts w:ascii="Verdana" w:hAnsi="Verdana" w:cs="Times New Roman"/>
          <w:sz w:val="20"/>
          <w:szCs w:val="20"/>
        </w:rPr>
        <w:t xml:space="preserve"> dla Oddziału Anestezjologii i Intensy</w:t>
      </w:r>
      <w:r w:rsidR="00705246">
        <w:rPr>
          <w:rFonts w:ascii="Verdana" w:hAnsi="Verdana" w:cs="Times New Roman"/>
          <w:sz w:val="20"/>
          <w:szCs w:val="20"/>
        </w:rPr>
        <w:t>wnej Terapii/Bloku Operacyjnego</w:t>
      </w:r>
      <w:r w:rsidRPr="00176CDF">
        <w:rPr>
          <w:rFonts w:ascii="Verdana" w:hAnsi="Verdana" w:cs="Times New Roman"/>
          <w:sz w:val="20"/>
          <w:szCs w:val="20"/>
        </w:rPr>
        <w:t xml:space="preserve">, oznaczenie sprawy: </w:t>
      </w:r>
      <w:r w:rsidR="00F561AB">
        <w:rPr>
          <w:rFonts w:ascii="Verdana" w:hAnsi="Verdana" w:cs="Times New Roman"/>
          <w:sz w:val="20"/>
          <w:szCs w:val="20"/>
        </w:rPr>
        <w:t>23</w:t>
      </w:r>
      <w:r w:rsidRPr="00176CDF">
        <w:rPr>
          <w:rFonts w:ascii="Verdana" w:hAnsi="Verdana" w:cs="Times New Roman"/>
          <w:sz w:val="20"/>
          <w:szCs w:val="20"/>
        </w:rPr>
        <w:t>/202</w:t>
      </w:r>
      <w:r w:rsidR="00176CDF" w:rsidRPr="00176CDF">
        <w:rPr>
          <w:rFonts w:ascii="Verdana" w:hAnsi="Verdana" w:cs="Times New Roman"/>
          <w:sz w:val="20"/>
          <w:szCs w:val="20"/>
        </w:rPr>
        <w:t>4</w:t>
      </w:r>
      <w:r w:rsidRPr="00176CDF">
        <w:rPr>
          <w:rFonts w:ascii="Verdana" w:hAnsi="Verdana" w:cs="Times New Roman"/>
          <w:sz w:val="20"/>
          <w:szCs w:val="20"/>
        </w:rPr>
        <w:t>.</w:t>
      </w:r>
    </w:p>
    <w:p w14:paraId="1B1884A1" w14:textId="77777777" w:rsidR="00DF33F0" w:rsidRPr="00176CDF" w:rsidRDefault="007A3AD5" w:rsidP="00176CDF">
      <w:pPr>
        <w:tabs>
          <w:tab w:val="left" w:pos="674"/>
        </w:tabs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Państwa dane osobowe będą przechowywane zgodnie z art. 78 ustawy Prawo zamówień publicznych, przez okres 4 lat od dnia zakończenia postępowania o udzielenie zamówienia, a jeżeli czas trwania umowy przekracza 4 lata, okres przechowywania obejmuje cały czas trwania umowy.</w:t>
      </w:r>
    </w:p>
    <w:p w14:paraId="16A4C98A" w14:textId="5CFE6322" w:rsidR="00DF33F0" w:rsidRPr="00176CDF" w:rsidRDefault="007A3AD5" w:rsidP="00176CDF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Obowiązek podania przez Państwa danych osobowych bezpośrednio Państwa dotyczących jest wymogiem ustawowym określonym w przepisach ustawy Prawo zamówień publicznych związanych</w:t>
      </w:r>
      <w:r w:rsidR="00176CDF">
        <w:rPr>
          <w:rFonts w:ascii="Verdana" w:hAnsi="Verdana" w:cs="Times New Roman"/>
          <w:sz w:val="20"/>
          <w:szCs w:val="20"/>
        </w:rPr>
        <w:t xml:space="preserve"> </w:t>
      </w:r>
      <w:r w:rsidRPr="00176CDF">
        <w:rPr>
          <w:rFonts w:ascii="Verdana" w:hAnsi="Verdana" w:cs="Times New Roman"/>
          <w:sz w:val="20"/>
          <w:szCs w:val="20"/>
        </w:rPr>
        <w:t>z udziałem w postępowaniu o udzielenie zamówienia publicznego.</w:t>
      </w:r>
    </w:p>
    <w:p w14:paraId="4AD47DB0" w14:textId="77777777" w:rsidR="00DF33F0" w:rsidRPr="00176CDF" w:rsidRDefault="007A3AD5" w:rsidP="00176CDF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Konsekwencje niepodania określonych danych wynika z ustawy Prawo zamówień publicznych.</w:t>
      </w:r>
    </w:p>
    <w:p w14:paraId="54E69883" w14:textId="77777777" w:rsidR="00DF33F0" w:rsidRPr="00176CDF" w:rsidRDefault="007A3AD5" w:rsidP="00176CDF">
      <w:pPr>
        <w:contextualSpacing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  <w:u w:val="single"/>
          <w:lang w:eastAsia="pl-PL"/>
        </w:rPr>
        <w:t>Podstawą prawną przetwarzania danych w związku z postępowaniem o udzielenie zamówienia publicznego jest:</w:t>
      </w:r>
    </w:p>
    <w:p w14:paraId="44754E6D" w14:textId="4B23E54A" w:rsidR="0087712B" w:rsidRPr="00176CDF" w:rsidRDefault="007A3AD5" w:rsidP="00176CDF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a) wypełnienie obowiązku prawnego nałożonego na administratora (art. 6 ust 1 lit c RODO) zgodnie</w:t>
      </w:r>
      <w:r w:rsidR="00176CDF">
        <w:rPr>
          <w:rFonts w:ascii="Verdana" w:hAnsi="Verdana" w:cs="Times New Roman"/>
          <w:sz w:val="20"/>
          <w:szCs w:val="20"/>
        </w:rPr>
        <w:t xml:space="preserve"> </w:t>
      </w:r>
      <w:r w:rsidRPr="00176CDF">
        <w:rPr>
          <w:rFonts w:ascii="Verdana" w:hAnsi="Verdana" w:cs="Times New Roman"/>
          <w:sz w:val="20"/>
          <w:szCs w:val="20"/>
        </w:rPr>
        <w:t>z obowiązującymi przepisami prawa, w szczególności z ustawą – Prawo zamówień publicznych.</w:t>
      </w:r>
    </w:p>
    <w:p w14:paraId="192B906E" w14:textId="77777777" w:rsidR="00470961" w:rsidRPr="00176CDF" w:rsidRDefault="00470961">
      <w:pPr>
        <w:jc w:val="both"/>
        <w:rPr>
          <w:rFonts w:ascii="Verdana" w:hAnsi="Verdana" w:cs="Times New Roman"/>
          <w:sz w:val="20"/>
          <w:szCs w:val="20"/>
        </w:rPr>
      </w:pPr>
    </w:p>
    <w:p w14:paraId="16E19B1A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3) Ujawnienie danych osobowych oraz odbiorcy danych</w:t>
      </w:r>
    </w:p>
    <w:p w14:paraId="6807F5B5" w14:textId="2BFE95EF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 xml:space="preserve">Odbiorcami danych osobowych będą osoby lub podmioty, którym zostanie udostępniona dokumentacja postępowania w oparciu o art. 18 oraz art. 74 ustawy z dnia 11 września 2019 r. – Prawo zamówień publicznych (Dz. U. z </w:t>
      </w:r>
      <w:r w:rsidR="00EE7B22" w:rsidRPr="00176CDF">
        <w:rPr>
          <w:rFonts w:ascii="Verdana" w:hAnsi="Verdana" w:cs="Times New Roman"/>
          <w:sz w:val="20"/>
          <w:szCs w:val="20"/>
        </w:rPr>
        <w:t>202</w:t>
      </w:r>
      <w:r w:rsidR="00F561AB">
        <w:rPr>
          <w:rFonts w:ascii="Verdana" w:hAnsi="Verdana" w:cs="Times New Roman"/>
          <w:sz w:val="20"/>
          <w:szCs w:val="20"/>
        </w:rPr>
        <w:t>4</w:t>
      </w:r>
      <w:r w:rsidRPr="00176CDF">
        <w:rPr>
          <w:rFonts w:ascii="Verdana" w:hAnsi="Verdana" w:cs="Times New Roman"/>
          <w:sz w:val="20"/>
          <w:szCs w:val="20"/>
        </w:rPr>
        <w:t xml:space="preserve"> r. poz. </w:t>
      </w:r>
      <w:r w:rsidR="00F561AB">
        <w:rPr>
          <w:rFonts w:ascii="Verdana" w:hAnsi="Verdana" w:cs="Times New Roman"/>
          <w:sz w:val="20"/>
          <w:szCs w:val="20"/>
        </w:rPr>
        <w:t>1320</w:t>
      </w:r>
      <w:r w:rsidRPr="00176CDF">
        <w:rPr>
          <w:rFonts w:ascii="Verdana" w:hAnsi="Verdana" w:cs="Times New Roman"/>
          <w:sz w:val="20"/>
          <w:szCs w:val="20"/>
        </w:rPr>
        <w:t xml:space="preserve">) dalej „ustawa </w:t>
      </w:r>
      <w:proofErr w:type="spellStart"/>
      <w:r w:rsidRPr="00176CDF">
        <w:rPr>
          <w:rFonts w:ascii="Verdana" w:hAnsi="Verdana" w:cs="Times New Roman"/>
          <w:sz w:val="20"/>
          <w:szCs w:val="20"/>
        </w:rPr>
        <w:t>Pzp</w:t>
      </w:r>
      <w:proofErr w:type="spellEnd"/>
      <w:r w:rsidRPr="00176CDF">
        <w:rPr>
          <w:rFonts w:ascii="Verdana" w:hAnsi="Verdana" w:cs="Times New Roman"/>
          <w:sz w:val="20"/>
          <w:szCs w:val="20"/>
        </w:rPr>
        <w:t>”.</w:t>
      </w:r>
    </w:p>
    <w:p w14:paraId="5508FAE1" w14:textId="77777777" w:rsidR="0087712B" w:rsidRPr="00176CDF" w:rsidRDefault="0087712B">
      <w:pPr>
        <w:jc w:val="both"/>
        <w:rPr>
          <w:rFonts w:ascii="Verdana" w:hAnsi="Verdana" w:cs="Times New Roman"/>
          <w:sz w:val="20"/>
          <w:szCs w:val="20"/>
        </w:rPr>
      </w:pPr>
    </w:p>
    <w:p w14:paraId="146A029D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4)  Prawa osób, których dane osobowe dotyczą</w:t>
      </w:r>
    </w:p>
    <w:p w14:paraId="41F2FD0E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Każda osoba, której dane dotyczą, ma prawo:</w:t>
      </w:r>
    </w:p>
    <w:p w14:paraId="21E2C885" w14:textId="79420FFC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1. dostępu – uzyskania od administratora potwierdzenia, czy przetwarzane są jej dane osobowe. Jeżeli dane 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</w:t>
      </w:r>
      <w:r w:rsidR="00176CDF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o prawie do sprostowania, usunięcia lub ograniczenia przetwarzania danych osobowych przysługujących osobie, której dane dotyczą, oraz do wniesienia sprzeciwu wobec takiego przetwarzania (art. 15 RODO). Zamawiający może żądać od osoby występującej</w:t>
      </w:r>
      <w:r w:rsidR="00176CDF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z żądaniem wskazania dodatkowych informacji, mających na celu sprecyzowanie nazwy lub daty zakończonego postępowania o udzielenie zamówienia.</w:t>
      </w:r>
    </w:p>
    <w:p w14:paraId="14336645" w14:textId="2F49A343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2. do otrzymania kopii danych – uzyskania kopii danych podlegających przetwarzaniu, przy czym pierwsza kopia jest bezpłatna, a za kolejne administrator może nałożyć opłatę</w:t>
      </w:r>
      <w:r w:rsidR="00176CDF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w rozsądnej wysokości, wynikającej z kosztów administracyjnych ( art. 15 ust. 3 RODO).</w:t>
      </w:r>
    </w:p>
    <w:p w14:paraId="12E71147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3. do sprostowania – żądanie sprostowania dotyczy jej danych osobowych, które są nieprawidłowe, lub uzupełnienia niekompletnych danych (art. 16 RODO). Korzystanie przez osobę, której dane osobowe są przetwarzane, z uprawnienia do sprostowania lub uzupełnienia danych osobowych, nie może naruszać integralności protokołu postępowania oraz jego załączników.</w:t>
      </w:r>
    </w:p>
    <w:p w14:paraId="458E8AB6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4. do ograniczenia przetwarzania – żądanie ograniczenia przetwarzania danych osobowych (art. 18 RODO), gdy:</w:t>
      </w:r>
    </w:p>
    <w:p w14:paraId="086C519F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a) osoba, której dane dotyczą, kwestionuje prawidłowość danych osobowych – na okres pozwalający administratorowi sprawdzić prawidłowość tych danych,</w:t>
      </w:r>
    </w:p>
    <w:p w14:paraId="3E83EAA6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b) przetwarzanie jest niezgodne z prawem, a osoba, której dane dotyczą sprzeciwia się ich usunięciu, żądając ograniczenia ich wykorzystywania,</w:t>
      </w:r>
    </w:p>
    <w:p w14:paraId="65CDAA62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c) administrator nie potrzebuje już tych danych, ale są one potrzebne osobie, której dane dotyczą do ustalenia, dochodzenia lub obrony roszczeń,</w:t>
      </w:r>
    </w:p>
    <w:p w14:paraId="1E0E67C4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d) osoba, której dane dotyczą wniosła sprzeciw wobec przetwarzania - do czasu stwierdzenia, czy prawnie uzasadnione podstawy po stronie administratora są nadrzędne wobec podstaw sprzeciwu osoby, której dane dotyczą.</w:t>
      </w:r>
    </w:p>
    <w:p w14:paraId="4FD03A29" w14:textId="77777777" w:rsidR="003F3445" w:rsidRPr="00176CDF" w:rsidRDefault="003F3445">
      <w:pPr>
        <w:jc w:val="both"/>
        <w:rPr>
          <w:rFonts w:ascii="Verdana" w:hAnsi="Verdana" w:cs="Times New Roman"/>
          <w:sz w:val="20"/>
          <w:szCs w:val="20"/>
        </w:rPr>
      </w:pPr>
    </w:p>
    <w:p w14:paraId="29AF8ED7" w14:textId="77777777" w:rsidR="00DF33F0" w:rsidRPr="00176CDF" w:rsidRDefault="007A3AD5">
      <w:pPr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5) Prezes Urzędu Ochrony Danych Osobowych</w:t>
      </w:r>
    </w:p>
    <w:p w14:paraId="4F079044" w14:textId="706DA786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Osoba, której dane dotyczą, ma prawo wnieść skargę do organu nadzoru, którym w Polsce jest Prezes Urzędu Ochrony Danych Osobowych z siedzibą w Warszawie, ul. Stawki 2,</w:t>
      </w:r>
      <w:r w:rsidR="00176CDF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z którym można kontaktować się w następujący sposób:</w:t>
      </w:r>
    </w:p>
    <w:p w14:paraId="70366973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a) listownie: ul. Stawki 2, 00-193 Warszawa;</w:t>
      </w:r>
    </w:p>
    <w:p w14:paraId="72785E6E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b) przez elektroniczną skrzynkę podawczą dostępną na stronie: https://www.uodo.go</w:t>
      </w:r>
      <w:r w:rsidRPr="00176CDF">
        <w:rPr>
          <w:rFonts w:ascii="Verdana" w:eastAsia="Times New Roman" w:hAnsi="Verdana" w:cs="Times New Roman"/>
          <w:sz w:val="20"/>
          <w:szCs w:val="20"/>
          <w:lang w:bidi="ar-SA"/>
        </w:rPr>
        <w:t>v</w:t>
      </w:r>
      <w:r w:rsidRPr="00176CDF">
        <w:rPr>
          <w:rFonts w:ascii="Verdana" w:hAnsi="Verdana" w:cs="Times New Roman"/>
          <w:sz w:val="20"/>
          <w:szCs w:val="20"/>
        </w:rPr>
        <w:t>.pl/pl/p/kontakt;</w:t>
      </w:r>
    </w:p>
    <w:p w14:paraId="0ECB9355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c) telefonicznie: (22) 53103 00.</w:t>
      </w:r>
    </w:p>
    <w:p w14:paraId="293C60EC" w14:textId="77777777" w:rsidR="0087712B" w:rsidRPr="00176CDF" w:rsidRDefault="0087712B">
      <w:pPr>
        <w:jc w:val="both"/>
        <w:rPr>
          <w:rFonts w:ascii="Verdana" w:hAnsi="Verdana" w:cs="Times New Roman"/>
          <w:sz w:val="20"/>
          <w:szCs w:val="20"/>
        </w:rPr>
      </w:pPr>
    </w:p>
    <w:p w14:paraId="32DFD09D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6) Inspektor Ochrony Danych</w:t>
      </w:r>
    </w:p>
    <w:p w14:paraId="4F52DB5F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Wyznaczyliśmy Inspektora Ochrony Danych, z którym można się skontaktować w sprawach ochrony swoich danych osobowych i realizacji swoich praw pisząc na adres e-mail: rodo@spzoz.proszowice.pl lub pisząc na adres naszej siedziby wskazany w pkt. 1.</w:t>
      </w:r>
    </w:p>
    <w:p w14:paraId="3335A0D2" w14:textId="77777777" w:rsidR="0087712B" w:rsidRPr="00176CDF" w:rsidRDefault="0087712B">
      <w:pPr>
        <w:jc w:val="both"/>
        <w:rPr>
          <w:rFonts w:ascii="Verdana" w:hAnsi="Verdana" w:cs="Times New Roman"/>
          <w:sz w:val="20"/>
          <w:szCs w:val="20"/>
        </w:rPr>
      </w:pPr>
    </w:p>
    <w:p w14:paraId="38B6982A" w14:textId="77777777" w:rsidR="00DF33F0" w:rsidRPr="00176CDF" w:rsidRDefault="007A3AD5">
      <w:pPr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7) Informacje o wymogu podania danych</w:t>
      </w:r>
    </w:p>
    <w:p w14:paraId="4FF85621" w14:textId="0EAFB6D9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Podanie przez Państwa danych jest wymogiem ustawowym niezbędnym do realizacji celu opisanego</w:t>
      </w:r>
      <w:r w:rsidR="00176CDF">
        <w:rPr>
          <w:rFonts w:ascii="Verdana" w:hAnsi="Verdana" w:cs="Times New Roman"/>
          <w:sz w:val="20"/>
          <w:szCs w:val="20"/>
        </w:rPr>
        <w:t xml:space="preserve"> </w:t>
      </w:r>
      <w:r w:rsidRPr="00176CDF">
        <w:rPr>
          <w:rFonts w:ascii="Verdana" w:hAnsi="Verdana" w:cs="Times New Roman"/>
          <w:sz w:val="20"/>
          <w:szCs w:val="20"/>
        </w:rPr>
        <w:t>w pkt 2.</w:t>
      </w:r>
    </w:p>
    <w:p w14:paraId="3B782351" w14:textId="77777777" w:rsidR="0087712B" w:rsidRPr="00176CDF" w:rsidRDefault="0087712B">
      <w:pPr>
        <w:jc w:val="both"/>
        <w:rPr>
          <w:rFonts w:ascii="Verdana" w:hAnsi="Verdana" w:cs="Times New Roman"/>
          <w:sz w:val="20"/>
          <w:szCs w:val="20"/>
        </w:rPr>
      </w:pPr>
    </w:p>
    <w:p w14:paraId="050D05C9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8) Zautomatyzowane podejmowanie decyzji w tym profilowanie</w:t>
      </w:r>
    </w:p>
    <w:p w14:paraId="5FA3A2AB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W oparciu o Państwa dane osobowe Administrator nie będzie podejmował wobec Państwa zautomatyzowanych decyzji, w tym decyzji będących wynikiem profilowania.*</w:t>
      </w:r>
    </w:p>
    <w:p w14:paraId="240AC2F7" w14:textId="77777777" w:rsidR="0087712B" w:rsidRPr="00176CDF" w:rsidRDefault="0087712B">
      <w:pPr>
        <w:jc w:val="both"/>
        <w:rPr>
          <w:rFonts w:ascii="Verdana" w:hAnsi="Verdana" w:cs="Times New Roman"/>
          <w:sz w:val="20"/>
          <w:szCs w:val="20"/>
        </w:rPr>
      </w:pPr>
    </w:p>
    <w:p w14:paraId="23A4723C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9)  Akty prawne przywoływane w klauzuli</w:t>
      </w:r>
    </w:p>
    <w:p w14:paraId="76BF21CA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a) RODO - rozporządzenie Parlamentu Europejskiego i Rady (UE) 2016/679 z dnia 27 kwietnia 2016 r. w sprawie ochrony osób fizycznych w związku z przetwarzaniem danych osobowych i w sprawie swobodnego przepływu takich danych oraz uchylenia dyrektywy 95/46/WE (Dz. Urz. UE L 2016 Nr 119, s. 1);</w:t>
      </w:r>
    </w:p>
    <w:p w14:paraId="1D8032DA" w14:textId="407F82A4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b) ustawa z dnia 11 września 2019 r.</w:t>
      </w:r>
      <w:r w:rsidR="00360784">
        <w:rPr>
          <w:rFonts w:ascii="Verdana" w:hAnsi="Verdana" w:cs="Times New Roman"/>
          <w:sz w:val="20"/>
          <w:szCs w:val="20"/>
        </w:rPr>
        <w:t xml:space="preserve"> </w:t>
      </w:r>
      <w:r w:rsidRPr="00176CDF">
        <w:rPr>
          <w:rFonts w:ascii="Verdana" w:hAnsi="Verdana" w:cs="Times New Roman"/>
          <w:sz w:val="20"/>
          <w:szCs w:val="20"/>
        </w:rPr>
        <w:t>– Prawo zamówień publicznych (Dz. U. z</w:t>
      </w:r>
      <w:r w:rsidR="00EE7B22" w:rsidRPr="00176CDF">
        <w:rPr>
          <w:rFonts w:ascii="Verdana" w:hAnsi="Verdana" w:cs="Times New Roman"/>
          <w:sz w:val="20"/>
          <w:szCs w:val="20"/>
        </w:rPr>
        <w:t xml:space="preserve"> 202</w:t>
      </w:r>
      <w:r w:rsidR="00F561AB">
        <w:rPr>
          <w:rFonts w:ascii="Verdana" w:hAnsi="Verdana" w:cs="Times New Roman"/>
          <w:sz w:val="20"/>
          <w:szCs w:val="20"/>
        </w:rPr>
        <w:t>4</w:t>
      </w:r>
      <w:r w:rsidRPr="00176CDF">
        <w:rPr>
          <w:rFonts w:ascii="Verdana" w:hAnsi="Verdana" w:cs="Times New Roman"/>
          <w:sz w:val="20"/>
          <w:szCs w:val="20"/>
        </w:rPr>
        <w:t xml:space="preserve"> r. poz. </w:t>
      </w:r>
      <w:r w:rsidR="00F561AB">
        <w:rPr>
          <w:rFonts w:ascii="Verdana" w:hAnsi="Verdana" w:cs="Times New Roman"/>
          <w:sz w:val="20"/>
          <w:szCs w:val="20"/>
        </w:rPr>
        <w:t>1320</w:t>
      </w:r>
      <w:r w:rsidR="00176CDF">
        <w:rPr>
          <w:rFonts w:ascii="Verdana" w:hAnsi="Verdana" w:cs="Times New Roman"/>
          <w:sz w:val="20"/>
          <w:szCs w:val="20"/>
        </w:rPr>
        <w:t xml:space="preserve"> </w:t>
      </w:r>
      <w:r w:rsidR="00342359" w:rsidRPr="00176CDF">
        <w:rPr>
          <w:rFonts w:ascii="Verdana" w:hAnsi="Verdana" w:cs="Times New Roman"/>
          <w:sz w:val="20"/>
          <w:szCs w:val="20"/>
        </w:rPr>
        <w:t>z późniejszymi zmianami</w:t>
      </w:r>
      <w:r w:rsidRPr="00176CDF">
        <w:rPr>
          <w:rFonts w:ascii="Verdana" w:hAnsi="Verdana" w:cs="Times New Roman"/>
          <w:sz w:val="20"/>
          <w:szCs w:val="20"/>
        </w:rPr>
        <w:t>).</w:t>
      </w:r>
    </w:p>
    <w:p w14:paraId="5A2BA165" w14:textId="77777777" w:rsidR="00DF33F0" w:rsidRPr="00176CDF" w:rsidRDefault="00DF33F0">
      <w:pPr>
        <w:ind w:left="680"/>
        <w:jc w:val="both"/>
        <w:rPr>
          <w:rFonts w:ascii="Verdana" w:hAnsi="Verdana" w:cs="Times New Roman"/>
          <w:sz w:val="20"/>
          <w:szCs w:val="20"/>
        </w:rPr>
      </w:pPr>
    </w:p>
    <w:p w14:paraId="56DB957A" w14:textId="77777777" w:rsidR="00DF33F0" w:rsidRPr="00176CDF" w:rsidRDefault="007A3AD5">
      <w:pPr>
        <w:jc w:val="both"/>
        <w:rPr>
          <w:rFonts w:ascii="Verdana" w:hAnsi="Verdana" w:cs="Times New Roman"/>
          <w:sz w:val="16"/>
          <w:szCs w:val="16"/>
        </w:rPr>
      </w:pPr>
      <w:r w:rsidRPr="00176CDF">
        <w:rPr>
          <w:rFonts w:ascii="Verdana" w:hAnsi="Verdana" w:cs="Times New Roman"/>
          <w:sz w:val="16"/>
          <w:szCs w:val="16"/>
        </w:rPr>
        <w:t>*Profilowanie oznacza przetwarzanie danych osobowych polegające na wykorzystywaniu Państwa danych osobowych do oceny niektórych Państwa cech, w szczególności do analizy lub prognozy aspektów dotyczących Państwa efektów pracy, sytuacji ekonomicznej zdrowia, osobistych preferencji, zainteresowań, wiarygodności, zachowania, lokalizacji lub przemieszczania.</w:t>
      </w:r>
    </w:p>
    <w:p w14:paraId="40651AF0" w14:textId="77777777" w:rsidR="0087712B" w:rsidRPr="00176CDF" w:rsidRDefault="0087712B">
      <w:pPr>
        <w:tabs>
          <w:tab w:val="left" w:pos="547"/>
          <w:tab w:val="left" w:pos="4463"/>
        </w:tabs>
        <w:spacing w:after="120"/>
        <w:ind w:left="1361"/>
        <w:jc w:val="both"/>
        <w:rPr>
          <w:rFonts w:ascii="Verdana" w:hAnsi="Verdana" w:cs="Times New Roman"/>
          <w:sz w:val="20"/>
          <w:szCs w:val="20"/>
        </w:rPr>
      </w:pPr>
    </w:p>
    <w:p w14:paraId="410257D7" w14:textId="797CB628" w:rsidR="00DF33F0" w:rsidRPr="00176CDF" w:rsidRDefault="007A3AD5">
      <w:pPr>
        <w:tabs>
          <w:tab w:val="left" w:pos="547"/>
          <w:tab w:val="left" w:pos="4463"/>
        </w:tabs>
        <w:spacing w:after="120"/>
        <w:ind w:left="1361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 xml:space="preserve"> </w:t>
      </w:r>
    </w:p>
    <w:p w14:paraId="11F0A9E0" w14:textId="5361151C" w:rsidR="00DF33F0" w:rsidRPr="00491C4B" w:rsidRDefault="00EE7B22" w:rsidP="00EE7B22">
      <w:pPr>
        <w:tabs>
          <w:tab w:val="left" w:pos="547"/>
          <w:tab w:val="left" w:pos="4463"/>
        </w:tabs>
        <w:spacing w:after="120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ab/>
        <w:t xml:space="preserve">        Dostawca </w:t>
      </w:r>
      <w:r w:rsidRPr="00176CDF">
        <w:rPr>
          <w:rFonts w:ascii="Verdana" w:hAnsi="Verdana" w:cs="Times New Roman"/>
          <w:b/>
          <w:bCs/>
          <w:sz w:val="20"/>
          <w:szCs w:val="20"/>
        </w:rPr>
        <w:tab/>
      </w:r>
      <w:r w:rsidRPr="00176CDF">
        <w:rPr>
          <w:rFonts w:ascii="Verdana" w:hAnsi="Verdana" w:cs="Times New Roman"/>
          <w:b/>
          <w:bCs/>
          <w:sz w:val="20"/>
          <w:szCs w:val="20"/>
        </w:rPr>
        <w:tab/>
      </w:r>
      <w:r w:rsidRPr="00176CDF">
        <w:rPr>
          <w:rFonts w:ascii="Verdana" w:hAnsi="Verdana" w:cs="Times New Roman"/>
          <w:b/>
          <w:bCs/>
          <w:sz w:val="20"/>
          <w:szCs w:val="20"/>
        </w:rPr>
        <w:tab/>
      </w:r>
      <w:r w:rsidRPr="00176CDF">
        <w:rPr>
          <w:rFonts w:ascii="Verdana" w:hAnsi="Verdana" w:cs="Times New Roman"/>
          <w:b/>
          <w:bCs/>
          <w:sz w:val="20"/>
          <w:szCs w:val="20"/>
        </w:rPr>
        <w:tab/>
        <w:t>Odbiorca</w:t>
      </w:r>
      <w:r w:rsidRPr="00491C4B">
        <w:rPr>
          <w:rFonts w:ascii="Verdana" w:hAnsi="Verdana" w:cs="Times New Roman"/>
          <w:b/>
          <w:bCs/>
          <w:sz w:val="20"/>
          <w:szCs w:val="20"/>
        </w:rPr>
        <w:tab/>
      </w:r>
      <w:r w:rsidRPr="00491C4B">
        <w:rPr>
          <w:rFonts w:ascii="Verdana" w:hAnsi="Verdana" w:cs="Times New Roman"/>
          <w:b/>
          <w:bCs/>
          <w:sz w:val="20"/>
          <w:szCs w:val="20"/>
        </w:rPr>
        <w:tab/>
      </w:r>
      <w:r w:rsidRPr="00491C4B">
        <w:rPr>
          <w:rFonts w:ascii="Verdana" w:hAnsi="Verdana" w:cs="Times New Roman"/>
          <w:b/>
          <w:bCs/>
          <w:sz w:val="20"/>
          <w:szCs w:val="20"/>
        </w:rPr>
        <w:tab/>
      </w:r>
      <w:r w:rsidRPr="00491C4B">
        <w:rPr>
          <w:rFonts w:ascii="Verdana" w:hAnsi="Verdana" w:cs="Times New Roman"/>
          <w:b/>
          <w:bCs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F33F0" w:rsidRPr="00491C4B" w:rsidSect="00571482">
      <w:footerReference w:type="default" r:id="rId7"/>
      <w:pgSz w:w="11906" w:h="16838"/>
      <w:pgMar w:top="1134" w:right="1418" w:bottom="1315" w:left="1418" w:header="0" w:footer="85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14B7C" w14:textId="77777777" w:rsidR="00615479" w:rsidRDefault="00615479">
      <w:r>
        <w:separator/>
      </w:r>
    </w:p>
  </w:endnote>
  <w:endnote w:type="continuationSeparator" w:id="0">
    <w:p w14:paraId="7B0E6CC0" w14:textId="77777777" w:rsidR="00615479" w:rsidRDefault="0061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;Century Gothic"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79739" w14:textId="77777777" w:rsidR="00DF33F0" w:rsidRDefault="00DF33F0">
    <w:pPr>
      <w:pStyle w:val="Tekstpodstawowy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CB27E" w14:textId="77777777" w:rsidR="00615479" w:rsidRDefault="00615479">
      <w:r>
        <w:separator/>
      </w:r>
    </w:p>
  </w:footnote>
  <w:footnote w:type="continuationSeparator" w:id="0">
    <w:p w14:paraId="243F038F" w14:textId="77777777" w:rsidR="00615479" w:rsidRDefault="00615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5729E"/>
    <w:multiLevelType w:val="multilevel"/>
    <w:tmpl w:val="E24C196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Verdana" w:hAnsi="Verdana" w:cs="OpenSymbol;Arial Unicode MS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9FF11EB"/>
    <w:multiLevelType w:val="multilevel"/>
    <w:tmpl w:val="30544E78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5800A6F"/>
    <w:multiLevelType w:val="multilevel"/>
    <w:tmpl w:val="8638800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cs="OpenSymbol;Arial Unicode MS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rFonts w:ascii="Times New Roman" w:hAnsi="Times New Roman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60067940">
    <w:abstractNumId w:val="1"/>
  </w:num>
  <w:num w:numId="2" w16cid:durableId="1340350299">
    <w:abstractNumId w:val="0"/>
  </w:num>
  <w:num w:numId="3" w16cid:durableId="1527981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3F0"/>
    <w:rsid w:val="00022DF7"/>
    <w:rsid w:val="00023802"/>
    <w:rsid w:val="00030774"/>
    <w:rsid w:val="00053DB1"/>
    <w:rsid w:val="00086B4E"/>
    <w:rsid w:val="000E50ED"/>
    <w:rsid w:val="0011610B"/>
    <w:rsid w:val="00144723"/>
    <w:rsid w:val="00176CDF"/>
    <w:rsid w:val="001E4900"/>
    <w:rsid w:val="002E66D6"/>
    <w:rsid w:val="002E7184"/>
    <w:rsid w:val="00326E13"/>
    <w:rsid w:val="00335E55"/>
    <w:rsid w:val="00342359"/>
    <w:rsid w:val="00360784"/>
    <w:rsid w:val="003C7B1B"/>
    <w:rsid w:val="003F3445"/>
    <w:rsid w:val="00470961"/>
    <w:rsid w:val="00491C4B"/>
    <w:rsid w:val="004E4E29"/>
    <w:rsid w:val="004F183A"/>
    <w:rsid w:val="0054013B"/>
    <w:rsid w:val="005708C4"/>
    <w:rsid w:val="00571482"/>
    <w:rsid w:val="005B03C3"/>
    <w:rsid w:val="005E0893"/>
    <w:rsid w:val="00615479"/>
    <w:rsid w:val="00693F83"/>
    <w:rsid w:val="00705246"/>
    <w:rsid w:val="007120BB"/>
    <w:rsid w:val="00713093"/>
    <w:rsid w:val="007300B3"/>
    <w:rsid w:val="00733C57"/>
    <w:rsid w:val="007A3AD5"/>
    <w:rsid w:val="007A582D"/>
    <w:rsid w:val="0087712B"/>
    <w:rsid w:val="00893A5C"/>
    <w:rsid w:val="008A2864"/>
    <w:rsid w:val="008A6AF8"/>
    <w:rsid w:val="008C6387"/>
    <w:rsid w:val="00906550"/>
    <w:rsid w:val="00966A13"/>
    <w:rsid w:val="00997155"/>
    <w:rsid w:val="00A51A82"/>
    <w:rsid w:val="00A53917"/>
    <w:rsid w:val="00A571B3"/>
    <w:rsid w:val="00AC5B27"/>
    <w:rsid w:val="00AF4218"/>
    <w:rsid w:val="00B21CAC"/>
    <w:rsid w:val="00B26087"/>
    <w:rsid w:val="00B81241"/>
    <w:rsid w:val="00C27583"/>
    <w:rsid w:val="00C6246A"/>
    <w:rsid w:val="00C65BDE"/>
    <w:rsid w:val="00C72DD3"/>
    <w:rsid w:val="00CB1E91"/>
    <w:rsid w:val="00CC3BBA"/>
    <w:rsid w:val="00D42E29"/>
    <w:rsid w:val="00D65935"/>
    <w:rsid w:val="00D9268F"/>
    <w:rsid w:val="00DE1FB7"/>
    <w:rsid w:val="00DE2067"/>
    <w:rsid w:val="00DF33F0"/>
    <w:rsid w:val="00EE7B22"/>
    <w:rsid w:val="00F548CB"/>
    <w:rsid w:val="00F561AB"/>
    <w:rsid w:val="00F81F72"/>
    <w:rsid w:val="00FA436C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9BC5"/>
  <w15:docId w15:val="{D5CCC037-55F5-4027-8794-7825EA35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paragraph" w:styleId="Nagwek1">
    <w:name w:val="heading 1"/>
    <w:basedOn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ind w:left="397" w:firstLine="0"/>
      <w:outlineLvl w:val="1"/>
    </w:pPr>
    <w:rPr>
      <w:b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jc w:val="center"/>
      <w:outlineLvl w:val="3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5z0">
    <w:name w:val="WW8Num5z0"/>
    <w:qFormat/>
    <w:rPr>
      <w:rFonts w:ascii="OpenSymbol;Arial Unicode MS" w:hAnsi="OpenSymbol;Arial Unicode MS" w:cs="OpenSymbol;Arial Unicode MS"/>
    </w:rPr>
  </w:style>
  <w:style w:type="character" w:customStyle="1" w:styleId="WW-Absatz-Standardschriftart1">
    <w:name w:val="WW-Absatz-Standardschriftart1"/>
    <w:qFormat/>
  </w:style>
  <w:style w:type="character" w:customStyle="1" w:styleId="WW8Num6z0">
    <w:name w:val="WW8Num6z0"/>
    <w:qFormat/>
    <w:rPr>
      <w:rFonts w:ascii="Symbol" w:hAnsi="Symbol"/>
      <w:b w:val="0"/>
      <w:i w:val="0"/>
    </w:rPr>
  </w:style>
  <w:style w:type="character" w:customStyle="1" w:styleId="WW-Absatz-Standardschriftart11">
    <w:name w:val="WW-Absatz-Standardschriftart11"/>
    <w:qFormat/>
  </w:style>
  <w:style w:type="character" w:customStyle="1" w:styleId="WW8Num3z2">
    <w:name w:val="WW8Num3z2"/>
    <w:qFormat/>
    <w:rPr>
      <w:rFonts w:ascii="Symbol" w:hAnsi="Symbol" w:cs="Symbol"/>
      <w:color w:val="00000A"/>
    </w:rPr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8Num3z0">
    <w:name w:val="WW8Num3z0"/>
    <w:qFormat/>
    <w:rPr>
      <w:rFonts w:ascii="OpenSymbol;Arial Unicode MS" w:hAnsi="OpenSymbol;Arial Unicode MS" w:cs="OpenSymbol;Arial Unicode MS"/>
    </w:rPr>
  </w:style>
  <w:style w:type="character" w:customStyle="1" w:styleId="WW8Num4z2">
    <w:name w:val="WW8Num4z2"/>
    <w:qFormat/>
    <w:rPr>
      <w:rFonts w:ascii="Symbol" w:hAnsi="Symbol" w:cs="Symbol"/>
      <w:color w:val="00000A"/>
    </w:rPr>
  </w:style>
  <w:style w:type="character" w:customStyle="1" w:styleId="WW8Num11z0">
    <w:name w:val="WW8Num11z0"/>
    <w:qFormat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  <w:rPr>
      <w:rFonts w:ascii="OpenSymbol;Arial Unicode MS" w:hAnsi="OpenSymbol;Arial Unicode MS" w:cs="OpenSymbol;Arial Unicode MS"/>
    </w:rPr>
  </w:style>
  <w:style w:type="character" w:customStyle="1" w:styleId="WW-Absatz-Standardschriftart111111111111111">
    <w:name w:val="WW-Absatz-Standardschriftart111111111111111"/>
    <w:qFormat/>
  </w:style>
  <w:style w:type="character" w:customStyle="1" w:styleId="WW8Num4z0">
    <w:name w:val="WW8Num4z0"/>
    <w:qFormat/>
    <w:rPr>
      <w:rFonts w:ascii="OpenSymbol;Arial Unicode MS" w:hAnsi="OpenSymbol;Arial Unicode MS" w:cs="OpenSymbol;Arial Unicode MS"/>
    </w:rPr>
  </w:style>
  <w:style w:type="character" w:customStyle="1" w:styleId="WW8Num6z2">
    <w:name w:val="WW8Num6z2"/>
    <w:qFormat/>
    <w:rPr>
      <w:rFonts w:ascii="Symbol" w:hAnsi="Symbol" w:cs="Symbol"/>
      <w:color w:val="00000A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  <w:b/>
      <w:bCs/>
    </w:rPr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8Num16z0">
    <w:name w:val="WW8Num16z0"/>
    <w:qFormat/>
    <w:rPr>
      <w:b/>
      <w:bCs/>
    </w:rPr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8Num9z2">
    <w:name w:val="WW8Num9z2"/>
    <w:qFormat/>
    <w:rPr>
      <w:rFonts w:ascii="Symbol" w:hAnsi="Symbol" w:cs="Symbol"/>
      <w:color w:val="00000A"/>
    </w:rPr>
  </w:style>
  <w:style w:type="character" w:customStyle="1" w:styleId="WW8Num18z0">
    <w:name w:val="WW8Num18z0"/>
    <w:qFormat/>
    <w:rPr>
      <w:b w:val="0"/>
      <w:i w:val="0"/>
    </w:rPr>
  </w:style>
  <w:style w:type="character" w:customStyle="1" w:styleId="WW8NumSt9z0">
    <w:name w:val="WW8NumSt9z0"/>
    <w:qFormat/>
    <w:rPr>
      <w:rFonts w:ascii="Symbol" w:hAnsi="Symbol" w:cs="Symbol"/>
    </w:rPr>
  </w:style>
  <w:style w:type="character" w:customStyle="1" w:styleId="Numerstron">
    <w:name w:val="Numer stron"/>
    <w:basedOn w:val="Domylnaczcionkaakapitu"/>
  </w:style>
  <w:style w:type="character" w:customStyle="1" w:styleId="Mocnowyrniony">
    <w:name w:val="Mocno wyróżniony"/>
    <w:basedOn w:val="Domylnaczcionkaakapitu"/>
    <w:qFormat/>
    <w:rPr>
      <w:b/>
      <w:bCs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11z1">
    <w:name w:val="WW8Num11z1"/>
    <w:qFormat/>
    <w:rPr>
      <w:b w:val="0"/>
      <w:i w:val="0"/>
    </w:rPr>
  </w:style>
  <w:style w:type="character" w:customStyle="1" w:styleId="WWCharLFO12LVL9">
    <w:name w:val="WW_CharLFO12LVL9"/>
    <w:qFormat/>
    <w:rPr>
      <w:rFonts w:ascii="OpenSymbol" w:eastAsia="OpenSymbol" w:hAnsi="OpenSymbol" w:cs="OpenSymbol"/>
    </w:rPr>
  </w:style>
  <w:style w:type="character" w:customStyle="1" w:styleId="WWCharLFO12LVL8">
    <w:name w:val="WW_CharLFO12LVL8"/>
    <w:qFormat/>
    <w:rPr>
      <w:rFonts w:ascii="OpenSymbol" w:eastAsia="OpenSymbol" w:hAnsi="OpenSymbol" w:cs="OpenSymbol"/>
    </w:rPr>
  </w:style>
  <w:style w:type="character" w:customStyle="1" w:styleId="WWCharLFO12LVL7">
    <w:name w:val="WW_CharLFO12LVL7"/>
    <w:qFormat/>
    <w:rPr>
      <w:rFonts w:ascii="OpenSymbol" w:eastAsia="OpenSymbol" w:hAnsi="OpenSymbol" w:cs="OpenSymbol"/>
    </w:rPr>
  </w:style>
  <w:style w:type="character" w:customStyle="1" w:styleId="WWCharLFO12LVL6">
    <w:name w:val="WW_CharLFO12LVL6"/>
    <w:qFormat/>
    <w:rPr>
      <w:rFonts w:ascii="OpenSymbol" w:eastAsia="OpenSymbol" w:hAnsi="OpenSymbol" w:cs="OpenSymbol"/>
    </w:rPr>
  </w:style>
  <w:style w:type="character" w:customStyle="1" w:styleId="WWCharLFO12LVL5">
    <w:name w:val="WW_CharLFO12LVL5"/>
    <w:qFormat/>
    <w:rPr>
      <w:rFonts w:ascii="OpenSymbol" w:eastAsia="OpenSymbol" w:hAnsi="OpenSymbol" w:cs="OpenSymbol"/>
    </w:rPr>
  </w:style>
  <w:style w:type="character" w:customStyle="1" w:styleId="WWCharLFO12LVL4">
    <w:name w:val="WW_CharLFO12LVL4"/>
    <w:qFormat/>
    <w:rPr>
      <w:rFonts w:ascii="OpenSymbol" w:eastAsia="OpenSymbol" w:hAnsi="OpenSymbol" w:cs="OpenSymbol"/>
    </w:rPr>
  </w:style>
  <w:style w:type="character" w:customStyle="1" w:styleId="WWCharLFO12LVL3">
    <w:name w:val="WW_CharLFO12LVL3"/>
    <w:qFormat/>
    <w:rPr>
      <w:rFonts w:ascii="OpenSymbol" w:eastAsia="OpenSymbol" w:hAnsi="OpenSymbol" w:cs="OpenSymbol"/>
    </w:rPr>
  </w:style>
  <w:style w:type="character" w:customStyle="1" w:styleId="WWCharLFO12LVL2">
    <w:name w:val="WW_CharLFO12LVL2"/>
    <w:qFormat/>
    <w:rPr>
      <w:rFonts w:ascii="OpenSymbol" w:eastAsia="OpenSymbol" w:hAnsi="OpenSymbol" w:cs="OpenSymbol"/>
    </w:rPr>
  </w:style>
  <w:style w:type="character" w:customStyle="1" w:styleId="WWCharLFO12LVL1">
    <w:name w:val="WW_CharLFO12LVL1"/>
    <w:qFormat/>
    <w:rPr>
      <w:rFonts w:ascii="OpenSymbol" w:eastAsia="OpenSymbol" w:hAnsi="OpenSymbol" w:cs="OpenSymbol"/>
    </w:rPr>
  </w:style>
  <w:style w:type="character" w:customStyle="1" w:styleId="WWCharLFO8LVL9">
    <w:name w:val="WW_CharLFO8LVL9"/>
    <w:qFormat/>
    <w:rPr>
      <w:rFonts w:ascii="OpenSymbol" w:eastAsia="OpenSymbol" w:hAnsi="OpenSymbol" w:cs="OpenSymbol"/>
    </w:rPr>
  </w:style>
  <w:style w:type="character" w:customStyle="1" w:styleId="WWCharLFO8LVL8">
    <w:name w:val="WW_CharLFO8LVL8"/>
    <w:qFormat/>
    <w:rPr>
      <w:rFonts w:ascii="OpenSymbol" w:eastAsia="OpenSymbol" w:hAnsi="OpenSymbol" w:cs="OpenSymbol"/>
    </w:rPr>
  </w:style>
  <w:style w:type="character" w:customStyle="1" w:styleId="WWCharLFO8LVL7">
    <w:name w:val="WW_CharLFO8LVL7"/>
    <w:qFormat/>
    <w:rPr>
      <w:rFonts w:ascii="OpenSymbol" w:eastAsia="OpenSymbol" w:hAnsi="OpenSymbol" w:cs="OpenSymbol"/>
    </w:rPr>
  </w:style>
  <w:style w:type="character" w:customStyle="1" w:styleId="WWCharLFO8LVL6">
    <w:name w:val="WW_CharLFO8LVL6"/>
    <w:qFormat/>
    <w:rPr>
      <w:rFonts w:ascii="OpenSymbol" w:eastAsia="OpenSymbol" w:hAnsi="OpenSymbol" w:cs="OpenSymbol"/>
    </w:rPr>
  </w:style>
  <w:style w:type="character" w:customStyle="1" w:styleId="WWCharLFO8LVL5">
    <w:name w:val="WW_CharLFO8LVL5"/>
    <w:qFormat/>
    <w:rPr>
      <w:rFonts w:ascii="OpenSymbol" w:eastAsia="OpenSymbol" w:hAnsi="OpenSymbol" w:cs="OpenSymbol"/>
    </w:rPr>
  </w:style>
  <w:style w:type="character" w:customStyle="1" w:styleId="WWCharLFO8LVL4">
    <w:name w:val="WW_CharLFO8LVL4"/>
    <w:qFormat/>
    <w:rPr>
      <w:rFonts w:ascii="OpenSymbol" w:eastAsia="OpenSymbol" w:hAnsi="OpenSymbol" w:cs="OpenSymbol"/>
    </w:rPr>
  </w:style>
  <w:style w:type="character" w:customStyle="1" w:styleId="WWCharLFO8LVL3">
    <w:name w:val="WW_CharLFO8LVL3"/>
    <w:qFormat/>
    <w:rPr>
      <w:rFonts w:ascii="OpenSymbol" w:eastAsia="OpenSymbol" w:hAnsi="OpenSymbol" w:cs="OpenSymbol"/>
    </w:rPr>
  </w:style>
  <w:style w:type="character" w:customStyle="1" w:styleId="WWCharLFO8LVL2">
    <w:name w:val="WW_CharLFO8LVL2"/>
    <w:qFormat/>
    <w:rPr>
      <w:rFonts w:ascii="OpenSymbol" w:eastAsia="OpenSymbol" w:hAnsi="OpenSymbol" w:cs="OpenSymbol"/>
    </w:rPr>
  </w:style>
  <w:style w:type="character" w:customStyle="1" w:styleId="WWCharLFO8LVL1">
    <w:name w:val="WW_CharLFO8LVL1"/>
    <w:qFormat/>
    <w:rPr>
      <w:rFonts w:ascii="OpenSymbol" w:eastAsia="OpenSymbol" w:hAnsi="OpenSymbol" w:cs="OpenSymbol"/>
    </w:rPr>
  </w:style>
  <w:style w:type="character" w:customStyle="1" w:styleId="WWCharLFO7LVL9">
    <w:name w:val="WW_CharLFO7LVL9"/>
    <w:qFormat/>
    <w:rPr>
      <w:rFonts w:ascii="OpenSymbol" w:eastAsia="OpenSymbol" w:hAnsi="OpenSymbol" w:cs="OpenSymbol"/>
    </w:rPr>
  </w:style>
  <w:style w:type="character" w:customStyle="1" w:styleId="WWCharLFO7LVL8">
    <w:name w:val="WW_CharLFO7LVL8"/>
    <w:qFormat/>
    <w:rPr>
      <w:rFonts w:ascii="OpenSymbol" w:eastAsia="OpenSymbol" w:hAnsi="OpenSymbol" w:cs="OpenSymbol"/>
    </w:rPr>
  </w:style>
  <w:style w:type="character" w:customStyle="1" w:styleId="WWCharLFO7LVL7">
    <w:name w:val="WW_CharLFO7LVL7"/>
    <w:qFormat/>
    <w:rPr>
      <w:rFonts w:ascii="OpenSymbol" w:eastAsia="OpenSymbol" w:hAnsi="OpenSymbol" w:cs="OpenSymbol"/>
    </w:rPr>
  </w:style>
  <w:style w:type="character" w:customStyle="1" w:styleId="WWCharLFO7LVL6">
    <w:name w:val="WW_CharLFO7LVL6"/>
    <w:qFormat/>
    <w:rPr>
      <w:rFonts w:ascii="OpenSymbol" w:eastAsia="OpenSymbol" w:hAnsi="OpenSymbol" w:cs="OpenSymbol"/>
    </w:rPr>
  </w:style>
  <w:style w:type="character" w:customStyle="1" w:styleId="WWCharLFO7LVL5">
    <w:name w:val="WW_CharLFO7LVL5"/>
    <w:qFormat/>
    <w:rPr>
      <w:rFonts w:ascii="OpenSymbol" w:eastAsia="OpenSymbol" w:hAnsi="OpenSymbol" w:cs="OpenSymbol"/>
    </w:rPr>
  </w:style>
  <w:style w:type="character" w:customStyle="1" w:styleId="WWCharLFO7LVL4">
    <w:name w:val="WW_CharLFO7LVL4"/>
    <w:qFormat/>
    <w:rPr>
      <w:rFonts w:ascii="OpenSymbol" w:eastAsia="OpenSymbol" w:hAnsi="OpenSymbol" w:cs="OpenSymbol"/>
    </w:rPr>
  </w:style>
  <w:style w:type="character" w:customStyle="1" w:styleId="WWCharLFO7LVL3">
    <w:name w:val="WW_CharLFO7LVL3"/>
    <w:qFormat/>
    <w:rPr>
      <w:rFonts w:ascii="OpenSymbol" w:eastAsia="OpenSymbol" w:hAnsi="OpenSymbol" w:cs="OpenSymbol"/>
    </w:rPr>
  </w:style>
  <w:style w:type="character" w:customStyle="1" w:styleId="WWCharLFO7LVL2">
    <w:name w:val="WW_CharLFO7LVL2"/>
    <w:qFormat/>
    <w:rPr>
      <w:rFonts w:ascii="OpenSymbol" w:eastAsia="OpenSymbol" w:hAnsi="OpenSymbol" w:cs="OpenSymbol"/>
    </w:rPr>
  </w:style>
  <w:style w:type="character" w:customStyle="1" w:styleId="WWCharLFO7LVL1">
    <w:name w:val="WW_CharLFO7LVL1"/>
    <w:qFormat/>
    <w:rPr>
      <w:rFonts w:ascii="OpenSymbol" w:eastAsia="OpenSymbol" w:hAnsi="OpenSymbol" w:cs="OpenSymbol"/>
    </w:rPr>
  </w:style>
  <w:style w:type="character" w:customStyle="1" w:styleId="WWCharLFO4LVL9">
    <w:name w:val="WW_CharLFO4LVL9"/>
    <w:qFormat/>
    <w:rPr>
      <w:rFonts w:ascii="OpenSymbol" w:eastAsia="OpenSymbol" w:hAnsi="OpenSymbol" w:cs="OpenSymbol"/>
    </w:rPr>
  </w:style>
  <w:style w:type="character" w:customStyle="1" w:styleId="WWCharLFO4LVL8">
    <w:name w:val="WW_CharLFO4LVL8"/>
    <w:qFormat/>
    <w:rPr>
      <w:rFonts w:ascii="OpenSymbol" w:eastAsia="OpenSymbol" w:hAnsi="OpenSymbol" w:cs="OpenSymbol"/>
    </w:rPr>
  </w:style>
  <w:style w:type="character" w:customStyle="1" w:styleId="WWCharLFO4LVL7">
    <w:name w:val="WW_CharLFO4LVL7"/>
    <w:qFormat/>
    <w:rPr>
      <w:rFonts w:ascii="OpenSymbol" w:eastAsia="OpenSymbol" w:hAnsi="OpenSymbol" w:cs="OpenSymbol"/>
    </w:rPr>
  </w:style>
  <w:style w:type="character" w:customStyle="1" w:styleId="WWCharLFO4LVL6">
    <w:name w:val="WW_CharLFO4LVL6"/>
    <w:qFormat/>
    <w:rPr>
      <w:rFonts w:ascii="OpenSymbol" w:eastAsia="OpenSymbol" w:hAnsi="OpenSymbol" w:cs="OpenSymbol"/>
    </w:rPr>
  </w:style>
  <w:style w:type="character" w:customStyle="1" w:styleId="WWCharLFO4LVL5">
    <w:name w:val="WW_CharLFO4LVL5"/>
    <w:qFormat/>
    <w:rPr>
      <w:rFonts w:ascii="OpenSymbol" w:eastAsia="OpenSymbol" w:hAnsi="OpenSymbol" w:cs="OpenSymbol"/>
    </w:rPr>
  </w:style>
  <w:style w:type="character" w:customStyle="1" w:styleId="WWCharLFO4LVL4">
    <w:name w:val="WW_CharLFO4LVL4"/>
    <w:qFormat/>
    <w:rPr>
      <w:rFonts w:ascii="OpenSymbol" w:eastAsia="OpenSymbol" w:hAnsi="OpenSymbol" w:cs="OpenSymbol"/>
    </w:rPr>
  </w:style>
  <w:style w:type="character" w:customStyle="1" w:styleId="WWCharLFO4LVL3">
    <w:name w:val="WW_CharLFO4LVL3"/>
    <w:qFormat/>
    <w:rPr>
      <w:rFonts w:ascii="OpenSymbol" w:eastAsia="OpenSymbol" w:hAnsi="OpenSymbol" w:cs="OpenSymbol"/>
    </w:rPr>
  </w:style>
  <w:style w:type="character" w:customStyle="1" w:styleId="WWCharLFO4LVL2">
    <w:name w:val="WW_CharLFO4LVL2"/>
    <w:qFormat/>
    <w:rPr>
      <w:rFonts w:ascii="OpenSymbol" w:eastAsia="OpenSymbol" w:hAnsi="OpenSymbol" w:cs="OpenSymbol"/>
    </w:rPr>
  </w:style>
  <w:style w:type="character" w:customStyle="1" w:styleId="WWCharLFO4LVL1">
    <w:name w:val="WW_CharLFO4LVL1"/>
    <w:qFormat/>
    <w:rPr>
      <w:rFonts w:ascii="OpenSymbol" w:eastAsia="OpenSymbol" w:hAnsi="OpenSymbol" w:cs="OpenSymbol"/>
    </w:rPr>
  </w:style>
  <w:style w:type="character" w:customStyle="1" w:styleId="WWCharLFO1LVL1">
    <w:name w:val="WW_CharLFO1LVL1"/>
    <w:qFormat/>
    <w:rPr>
      <w:rFonts w:ascii="Symbol" w:hAnsi="Symbol"/>
    </w:rPr>
  </w:style>
  <w:style w:type="character" w:customStyle="1" w:styleId="RTFNum21">
    <w:name w:val="RTF_Num 2 1"/>
    <w:qFormat/>
    <w:rPr>
      <w:rFonts w:ascii="Symbol" w:eastAsia="Symbol" w:hAnsi="Symbol" w:cs="Symbol"/>
    </w:rPr>
  </w:style>
  <w:style w:type="character" w:customStyle="1" w:styleId="ListLabel1">
    <w:name w:val="ListLabel 1"/>
    <w:qFormat/>
    <w:rPr>
      <w:rFonts w:ascii="Arial" w:hAnsi="Arial" w:cs="OpenSymbol;Arial Unicode MS"/>
      <w:b/>
      <w:sz w:val="22"/>
    </w:rPr>
  </w:style>
  <w:style w:type="character" w:customStyle="1" w:styleId="ListLabel2">
    <w:name w:val="ListLabel 2"/>
    <w:qFormat/>
    <w:rPr>
      <w:rFonts w:ascii="Arial" w:hAnsi="Arial"/>
      <w:b w:val="0"/>
      <w:i w:val="0"/>
      <w:sz w:val="22"/>
    </w:rPr>
  </w:style>
  <w:style w:type="character" w:customStyle="1" w:styleId="ListLabel3">
    <w:name w:val="ListLabel 3"/>
    <w:qFormat/>
    <w:rPr>
      <w:rFonts w:ascii="Arial" w:hAnsi="Arial" w:cs="OpenSymbol;Arial Unicode MS"/>
      <w:b/>
      <w:sz w:val="22"/>
    </w:rPr>
  </w:style>
  <w:style w:type="character" w:customStyle="1" w:styleId="ListLabel4">
    <w:name w:val="ListLabel 4"/>
    <w:qFormat/>
    <w:rPr>
      <w:rFonts w:ascii="Arial" w:hAnsi="Arial"/>
      <w:b w:val="0"/>
      <w:i w:val="0"/>
      <w:sz w:val="22"/>
    </w:rPr>
  </w:style>
  <w:style w:type="character" w:customStyle="1" w:styleId="ListLabel5">
    <w:name w:val="ListLabel 5"/>
    <w:qFormat/>
    <w:rPr>
      <w:rFonts w:ascii="Arial" w:hAnsi="Arial" w:cs="OpenSymbol;Arial Unicode MS"/>
      <w:b/>
      <w:sz w:val="22"/>
    </w:rPr>
  </w:style>
  <w:style w:type="character" w:customStyle="1" w:styleId="ListLabel6">
    <w:name w:val="ListLabel 6"/>
    <w:qFormat/>
    <w:rPr>
      <w:rFonts w:ascii="Arial" w:hAnsi="Arial"/>
      <w:b w:val="0"/>
      <w:i w:val="0"/>
      <w:sz w:val="22"/>
    </w:rPr>
  </w:style>
  <w:style w:type="character" w:customStyle="1" w:styleId="ListLabel7">
    <w:name w:val="ListLabel 7"/>
    <w:qFormat/>
    <w:rPr>
      <w:rFonts w:ascii="Arial" w:hAnsi="Arial" w:cs="OpenSymbol;Arial Unicode MS"/>
      <w:b/>
      <w:sz w:val="22"/>
    </w:rPr>
  </w:style>
  <w:style w:type="character" w:customStyle="1" w:styleId="ListLabel8">
    <w:name w:val="ListLabel 8"/>
    <w:qFormat/>
    <w:rPr>
      <w:rFonts w:ascii="Arial" w:hAnsi="Arial"/>
      <w:b w:val="0"/>
      <w:i w:val="0"/>
      <w:sz w:val="22"/>
    </w:rPr>
  </w:style>
  <w:style w:type="character" w:customStyle="1" w:styleId="ListLabel9">
    <w:name w:val="ListLabel 9"/>
    <w:qFormat/>
    <w:rPr>
      <w:rFonts w:ascii="Times New Roman" w:hAnsi="Times New Roman" w:cs="OpenSymbol;Arial Unicode MS"/>
      <w:b/>
      <w:sz w:val="22"/>
    </w:rPr>
  </w:style>
  <w:style w:type="character" w:customStyle="1" w:styleId="ListLabel10">
    <w:name w:val="ListLabel 10"/>
    <w:qFormat/>
    <w:rPr>
      <w:rFonts w:ascii="Times New Roman" w:hAnsi="Times New Roman"/>
      <w:b w:val="0"/>
      <w:i w:val="0"/>
      <w:sz w:val="22"/>
      <w:szCs w:val="22"/>
    </w:rPr>
  </w:style>
  <w:style w:type="character" w:customStyle="1" w:styleId="ListLabel11">
    <w:name w:val="ListLabel 11"/>
    <w:qFormat/>
    <w:rPr>
      <w:rFonts w:ascii="Times New Roman" w:hAnsi="Times New Roman" w:cs="OpenSymbol;Arial Unicode MS"/>
      <w:b/>
      <w:sz w:val="22"/>
    </w:rPr>
  </w:style>
  <w:style w:type="character" w:customStyle="1" w:styleId="ListLabel12">
    <w:name w:val="ListLabel 12"/>
    <w:qFormat/>
    <w:rPr>
      <w:rFonts w:ascii="Times New Roman" w:hAnsi="Times New Roman"/>
      <w:b w:val="0"/>
      <w:i w:val="0"/>
      <w:sz w:val="22"/>
      <w:szCs w:val="22"/>
    </w:rPr>
  </w:style>
  <w:style w:type="character" w:customStyle="1" w:styleId="ListLabel13">
    <w:name w:val="ListLabel 13"/>
    <w:qFormat/>
    <w:rPr>
      <w:rFonts w:ascii="Times New Roman" w:hAnsi="Times New Roman" w:cs="OpenSymbol;Arial Unicode MS"/>
      <w:b/>
      <w:sz w:val="22"/>
      <w:szCs w:val="22"/>
    </w:rPr>
  </w:style>
  <w:style w:type="character" w:customStyle="1" w:styleId="ListLabel14">
    <w:name w:val="ListLabel 14"/>
    <w:qFormat/>
    <w:rPr>
      <w:rFonts w:ascii="Times New Roman" w:hAnsi="Times New Roman"/>
      <w:b w:val="0"/>
      <w:i w:val="0"/>
      <w:sz w:val="22"/>
      <w:szCs w:val="2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tabs>
        <w:tab w:val="right" w:leader="underscore" w:pos="9072"/>
      </w:tabs>
      <w:jc w:val="center"/>
    </w:pPr>
    <w:rPr>
      <w:b/>
      <w:sz w:val="32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Tekstpodstawowy2">
    <w:name w:val="Body Text 2"/>
    <w:basedOn w:val="Normalny"/>
    <w:qFormat/>
    <w:pPr>
      <w:jc w:val="both"/>
    </w:pPr>
    <w:rPr>
      <w:b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454"/>
      <w:jc w:val="both"/>
    </w:pPr>
  </w:style>
  <w:style w:type="paragraph" w:styleId="Tekstpodstawowywcity2">
    <w:name w:val="Body Text Indent 2"/>
    <w:basedOn w:val="Normalny"/>
    <w:qFormat/>
    <w:pPr>
      <w:ind w:left="360"/>
    </w:pPr>
  </w:style>
  <w:style w:type="paragraph" w:styleId="Tekstpodstawowywcity3">
    <w:name w:val="Body Text Indent 3"/>
    <w:basedOn w:val="Normalny"/>
    <w:qFormat/>
    <w:pPr>
      <w:ind w:left="397"/>
      <w:jc w:val="both"/>
    </w:pPr>
  </w:style>
  <w:style w:type="paragraph" w:styleId="Tekstkomentarza">
    <w:name w:val="annotation text"/>
    <w:basedOn w:val="Normalny"/>
    <w:qFormat/>
    <w:rPr>
      <w:sz w:val="20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  <w:rPr>
      <w:lang w:val="en-GB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NormalnyPogrubienie">
    <w:name w:val="Normalny + Pogrubienie"/>
    <w:basedOn w:val="Normalny"/>
    <w:qFormat/>
    <w:pPr>
      <w:ind w:left="708"/>
      <w:jc w:val="both"/>
    </w:pPr>
    <w:rPr>
      <w:b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Akapitzlist">
    <w:name w:val="List Paragraph"/>
    <w:basedOn w:val="Normalny"/>
    <w:qFormat/>
    <w:pPr>
      <w:ind w:left="720"/>
    </w:pPr>
    <w:rPr>
      <w:rFonts w:eastAsia="Calibri;Century Gothic"/>
    </w:rPr>
  </w:style>
  <w:style w:type="paragraph" w:styleId="Podtytu">
    <w:name w:val="Subtitle"/>
    <w:basedOn w:val="Normalny"/>
    <w:qFormat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8">
    <w:name w:val="WW8Num8"/>
    <w:qFormat/>
  </w:style>
  <w:style w:type="numbering" w:customStyle="1" w:styleId="WW8Num5">
    <w:name w:val="WW8Num5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11">
    <w:name w:val="WW8Num11"/>
    <w:qFormat/>
  </w:style>
  <w:style w:type="numbering" w:customStyle="1" w:styleId="RTFNum2">
    <w:name w:val="RTF_Num 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3012</Words>
  <Characters>18072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dc:description/>
  <cp:lastModifiedBy>Marianna Maj</cp:lastModifiedBy>
  <cp:revision>8</cp:revision>
  <cp:lastPrinted>2018-03-27T12:28:00Z</cp:lastPrinted>
  <dcterms:created xsi:type="dcterms:W3CDTF">2024-06-26T15:49:00Z</dcterms:created>
  <dcterms:modified xsi:type="dcterms:W3CDTF">2024-10-07T10:29:00Z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