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85E70" w14:textId="77777777" w:rsidR="00A40B4E" w:rsidRPr="00566B6E" w:rsidRDefault="00A40B4E">
      <w:pPr>
        <w:pStyle w:val="Tekstpodstawowy2"/>
        <w:spacing w:line="100" w:lineRule="atLeast"/>
        <w:rPr>
          <w:rFonts w:ascii="Verdana" w:hAnsi="Verdana"/>
          <w:sz w:val="20"/>
          <w:szCs w:val="20"/>
        </w:rPr>
      </w:pPr>
    </w:p>
    <w:p w14:paraId="561BC3A8" w14:textId="2E3DC0EB" w:rsidR="00A40B4E" w:rsidRPr="00566B6E" w:rsidRDefault="00926D5F">
      <w:pPr>
        <w:pStyle w:val="Tekstpodstawowy2"/>
        <w:spacing w:line="100" w:lineRule="atLeast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 </w:t>
      </w:r>
      <w:r w:rsidRPr="00566B6E">
        <w:rPr>
          <w:rFonts w:ascii="Verdana" w:hAnsi="Verdana"/>
          <w:b w:val="0"/>
          <w:sz w:val="20"/>
          <w:szCs w:val="20"/>
        </w:rPr>
        <w:t>Oznaczenie sprawy: 0</w:t>
      </w:r>
      <w:r w:rsidR="00566B6E">
        <w:rPr>
          <w:rFonts w:ascii="Verdana" w:hAnsi="Verdana"/>
          <w:b w:val="0"/>
          <w:sz w:val="20"/>
          <w:szCs w:val="20"/>
        </w:rPr>
        <w:t>8</w:t>
      </w:r>
      <w:r w:rsidRPr="00566B6E">
        <w:rPr>
          <w:rFonts w:ascii="Verdana" w:hAnsi="Verdana"/>
          <w:b w:val="0"/>
          <w:sz w:val="20"/>
          <w:szCs w:val="20"/>
        </w:rPr>
        <w:t>/ZP/202</w:t>
      </w:r>
      <w:r w:rsidR="00566B6E">
        <w:rPr>
          <w:rFonts w:ascii="Verdana" w:hAnsi="Verdana"/>
          <w:b w:val="0"/>
          <w:sz w:val="20"/>
          <w:szCs w:val="20"/>
        </w:rPr>
        <w:t>4</w:t>
      </w:r>
      <w:r w:rsidRPr="00566B6E">
        <w:rPr>
          <w:rFonts w:ascii="Verdana" w:hAnsi="Verdana"/>
          <w:b w:val="0"/>
          <w:sz w:val="20"/>
          <w:szCs w:val="20"/>
        </w:rPr>
        <w:t xml:space="preserve">                                                 </w:t>
      </w:r>
      <w:r w:rsidR="00566B6E">
        <w:rPr>
          <w:rFonts w:ascii="Verdana" w:hAnsi="Verdana"/>
          <w:b w:val="0"/>
          <w:sz w:val="20"/>
          <w:szCs w:val="20"/>
        </w:rPr>
        <w:t xml:space="preserve"> </w:t>
      </w:r>
      <w:r w:rsidRPr="00566B6E">
        <w:rPr>
          <w:rFonts w:ascii="Verdana" w:hAnsi="Verdana"/>
          <w:b w:val="0"/>
          <w:sz w:val="20"/>
          <w:szCs w:val="20"/>
        </w:rPr>
        <w:t xml:space="preserve">    Załącznik Nr 4 do SWZ</w:t>
      </w:r>
      <w:r w:rsidRPr="00566B6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66B6E">
        <w:rPr>
          <w:rFonts w:ascii="Verdana" w:hAnsi="Verdana"/>
          <w:b w:val="0"/>
          <w:sz w:val="20"/>
          <w:szCs w:val="20"/>
        </w:rPr>
        <w:t xml:space="preserve">                                          </w:t>
      </w:r>
      <w:r w:rsidRPr="00566B6E">
        <w:rPr>
          <w:rFonts w:ascii="Verdana" w:hAnsi="Verdana"/>
          <w:b w:val="0"/>
          <w:i/>
          <w:sz w:val="20"/>
          <w:szCs w:val="20"/>
        </w:rPr>
        <w:t xml:space="preserve">                                                                                                </w:t>
      </w:r>
    </w:p>
    <w:p w14:paraId="022DDD20" w14:textId="77777777" w:rsidR="00A40B4E" w:rsidRPr="00566B6E" w:rsidRDefault="00A40B4E">
      <w:pPr>
        <w:pStyle w:val="Tekstpodstawowy2"/>
        <w:spacing w:line="100" w:lineRule="atLeast"/>
        <w:rPr>
          <w:rFonts w:ascii="Verdana" w:hAnsi="Verdana"/>
          <w:sz w:val="20"/>
          <w:szCs w:val="20"/>
        </w:rPr>
      </w:pPr>
    </w:p>
    <w:p w14:paraId="3488C6FA" w14:textId="77777777" w:rsidR="00A40B4E" w:rsidRPr="00566B6E" w:rsidRDefault="00926D5F">
      <w:pPr>
        <w:pStyle w:val="Tekstpodstawowy2"/>
        <w:spacing w:line="100" w:lineRule="atLeast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         </w:t>
      </w:r>
    </w:p>
    <w:p w14:paraId="7E46410E" w14:textId="77777777" w:rsidR="00A40B4E" w:rsidRPr="00566B6E" w:rsidRDefault="00926D5F">
      <w:pPr>
        <w:pStyle w:val="Tytu"/>
        <w:jc w:val="left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                                               Projekt umowy dostawy  </w:t>
      </w:r>
    </w:p>
    <w:p w14:paraId="683ABDEE" w14:textId="77777777" w:rsidR="00A40B4E" w:rsidRPr="00566B6E" w:rsidRDefault="00926D5F">
      <w:pPr>
        <w:pStyle w:val="Tytu"/>
        <w:jc w:val="left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                                    narzędzi chirurgicznych nr ___________</w:t>
      </w:r>
    </w:p>
    <w:p w14:paraId="30953971" w14:textId="77777777" w:rsidR="00A40B4E" w:rsidRPr="00566B6E" w:rsidRDefault="00A40B4E">
      <w:pPr>
        <w:pStyle w:val="Tytu"/>
        <w:jc w:val="left"/>
        <w:rPr>
          <w:rFonts w:ascii="Verdana" w:hAnsi="Verdana"/>
          <w:sz w:val="20"/>
          <w:szCs w:val="20"/>
        </w:rPr>
      </w:pPr>
      <w:bookmarkStart w:id="0" w:name="__DdeLink__1944_2114429470"/>
      <w:bookmarkEnd w:id="0"/>
    </w:p>
    <w:p w14:paraId="67C95FB1" w14:textId="77777777" w:rsidR="00A40B4E" w:rsidRPr="00566B6E" w:rsidRDefault="00A40B4E">
      <w:pPr>
        <w:pStyle w:val="Tytu"/>
        <w:jc w:val="left"/>
        <w:rPr>
          <w:rFonts w:ascii="Verdana" w:hAnsi="Verdana"/>
          <w:b w:val="0"/>
          <w:sz w:val="20"/>
          <w:szCs w:val="20"/>
        </w:rPr>
      </w:pPr>
      <w:bookmarkStart w:id="1" w:name="__DdeLink__1944_21144294701"/>
      <w:bookmarkEnd w:id="1"/>
    </w:p>
    <w:p w14:paraId="3368F99F" w14:textId="77777777" w:rsidR="00A40B4E" w:rsidRPr="00566B6E" w:rsidRDefault="00926D5F">
      <w:pPr>
        <w:pStyle w:val="Tytu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zawarta w Proszowicach w dniu ______________ roku pomiędzy:</w:t>
      </w:r>
    </w:p>
    <w:p w14:paraId="5D3D06F3" w14:textId="77777777" w:rsidR="00A40B4E" w:rsidRPr="00566B6E" w:rsidRDefault="00926D5F">
      <w:pPr>
        <w:pStyle w:val="Tytu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 </w:t>
      </w:r>
    </w:p>
    <w:p w14:paraId="09408F58" w14:textId="77777777" w:rsidR="00A40B4E" w:rsidRPr="00566B6E" w:rsidRDefault="00A40B4E">
      <w:pPr>
        <w:tabs>
          <w:tab w:val="left" w:pos="547"/>
          <w:tab w:val="left" w:pos="4463"/>
        </w:tabs>
        <w:jc w:val="center"/>
        <w:rPr>
          <w:rFonts w:ascii="Verdana" w:hAnsi="Verdana"/>
          <w:sz w:val="20"/>
          <w:szCs w:val="20"/>
        </w:rPr>
      </w:pPr>
    </w:p>
    <w:p w14:paraId="0CC7C823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sz w:val="20"/>
          <w:szCs w:val="20"/>
        </w:rPr>
        <w:t>Samodzielnym Publicznym Zespołem Opieki Zdrowotnej w Proszowicach, z siedzibą                     w Proszowicach</w:t>
      </w:r>
      <w:r w:rsidRPr="00566B6E">
        <w:rPr>
          <w:rFonts w:ascii="Verdana" w:hAnsi="Verdana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 KRS numer: 0000003923, NIP: 682-14-36-049, REGON: 000300593, zwany w dalszej części „</w:t>
      </w:r>
      <w:bookmarkStart w:id="2" w:name="__DdeLink__938_1733179380"/>
      <w:r w:rsidRPr="00566B6E">
        <w:rPr>
          <w:rFonts w:ascii="Verdana" w:hAnsi="Verdana"/>
          <w:sz w:val="20"/>
          <w:szCs w:val="20"/>
        </w:rPr>
        <w:t>Zamawiający</w:t>
      </w:r>
      <w:bookmarkEnd w:id="2"/>
      <w:r w:rsidRPr="00566B6E">
        <w:rPr>
          <w:rFonts w:ascii="Verdana" w:hAnsi="Verdana"/>
          <w:sz w:val="20"/>
          <w:szCs w:val="20"/>
        </w:rPr>
        <w:t>m” lub „Odbiorcą”, który reprezentuje:</w:t>
      </w:r>
    </w:p>
    <w:p w14:paraId="67559DC9" w14:textId="77777777" w:rsidR="00A40B4E" w:rsidRPr="00566B6E" w:rsidRDefault="00A40B4E">
      <w:pPr>
        <w:jc w:val="both"/>
        <w:rPr>
          <w:rFonts w:ascii="Verdana" w:hAnsi="Verdana"/>
          <w:sz w:val="20"/>
          <w:szCs w:val="20"/>
        </w:rPr>
      </w:pPr>
    </w:p>
    <w:p w14:paraId="5A931544" w14:textId="22A08853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Dyrektor SP ZOZ w Proszowicach –  </w:t>
      </w:r>
      <w:r w:rsidR="00566B6E">
        <w:rPr>
          <w:rFonts w:ascii="Verdana" w:hAnsi="Verdana"/>
          <w:sz w:val="20"/>
          <w:szCs w:val="20"/>
        </w:rPr>
        <w:t>Zbigniew Torbus</w:t>
      </w:r>
    </w:p>
    <w:p w14:paraId="57A3A519" w14:textId="77777777" w:rsidR="00A40B4E" w:rsidRPr="00566B6E" w:rsidRDefault="00A40B4E">
      <w:pPr>
        <w:jc w:val="both"/>
        <w:rPr>
          <w:rFonts w:ascii="Verdana" w:hAnsi="Verdana"/>
          <w:sz w:val="20"/>
          <w:szCs w:val="20"/>
        </w:rPr>
      </w:pPr>
    </w:p>
    <w:p w14:paraId="3C01904A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a </w:t>
      </w:r>
    </w:p>
    <w:p w14:paraId="2309496A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</w:t>
      </w:r>
      <w:r w:rsidRPr="00566B6E">
        <w:rPr>
          <w:rFonts w:ascii="Verdana" w:hAnsi="Verdana"/>
          <w:sz w:val="20"/>
          <w:szCs w:val="20"/>
        </w:rPr>
        <w:t xml:space="preserve"> zwanym dalej „Wykonawcą” lub „Dostawcą”, którego  reprezentuje:</w:t>
      </w:r>
    </w:p>
    <w:p w14:paraId="36523BE1" w14:textId="77777777" w:rsidR="00A40B4E" w:rsidRPr="00566B6E" w:rsidRDefault="00A40B4E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427D9C18" w14:textId="5A88189A" w:rsidR="006D3FE9" w:rsidRPr="00566B6E" w:rsidRDefault="006D3F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następującej treści: </w:t>
      </w:r>
    </w:p>
    <w:p w14:paraId="42FB5EBC" w14:textId="77777777" w:rsidR="00A40B4E" w:rsidRPr="00566B6E" w:rsidRDefault="00A40B4E">
      <w:pPr>
        <w:widowControl w:val="0"/>
        <w:tabs>
          <w:tab w:val="right" w:pos="7560"/>
        </w:tabs>
        <w:jc w:val="both"/>
        <w:rPr>
          <w:rFonts w:ascii="Verdana" w:hAnsi="Verdana"/>
          <w:sz w:val="20"/>
          <w:szCs w:val="20"/>
        </w:rPr>
      </w:pPr>
    </w:p>
    <w:p w14:paraId="406E2B89" w14:textId="51192572" w:rsidR="00A40B4E" w:rsidRPr="00566B6E" w:rsidRDefault="00926D5F">
      <w:pPr>
        <w:widowControl w:val="0"/>
        <w:tabs>
          <w:tab w:val="right" w:pos="7560"/>
        </w:tabs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Umowę zawarto po przeprowadzeniu postępowania o udzielenie zamówienia publicznego               w trybie</w:t>
      </w:r>
      <w:r w:rsidR="00566B6E">
        <w:rPr>
          <w:rFonts w:ascii="Verdana" w:hAnsi="Verdana"/>
          <w:sz w:val="20"/>
          <w:szCs w:val="20"/>
        </w:rPr>
        <w:t xml:space="preserve"> </w:t>
      </w:r>
      <w:r w:rsidRPr="00566B6E">
        <w:rPr>
          <w:rFonts w:ascii="Verdana" w:hAnsi="Verdana"/>
          <w:sz w:val="20"/>
          <w:szCs w:val="20"/>
        </w:rPr>
        <w:t>podstaw</w:t>
      </w:r>
      <w:r w:rsidR="00566B6E">
        <w:rPr>
          <w:rFonts w:ascii="Verdana" w:hAnsi="Verdana"/>
          <w:sz w:val="20"/>
          <w:szCs w:val="20"/>
        </w:rPr>
        <w:t>owym na podstawie art. 275 pkt 1</w:t>
      </w:r>
      <w:r w:rsidRPr="00566B6E">
        <w:rPr>
          <w:rFonts w:ascii="Verdana" w:hAnsi="Verdana"/>
          <w:sz w:val="20"/>
          <w:szCs w:val="20"/>
        </w:rPr>
        <w:t xml:space="preserve"> ustaw</w:t>
      </w:r>
      <w:r w:rsidR="00566B6E">
        <w:rPr>
          <w:rFonts w:ascii="Verdana" w:hAnsi="Verdana"/>
          <w:sz w:val="20"/>
          <w:szCs w:val="20"/>
        </w:rPr>
        <w:t>y</w:t>
      </w:r>
      <w:r w:rsidRPr="00566B6E">
        <w:rPr>
          <w:rFonts w:ascii="Verdana" w:hAnsi="Verdana"/>
          <w:sz w:val="20"/>
          <w:szCs w:val="20"/>
        </w:rPr>
        <w:t xml:space="preserve"> z dnia 11 września 2019 roku Prawo zamówień publicznych (Dz. U. z 20</w:t>
      </w:r>
      <w:r w:rsidR="00566B6E">
        <w:rPr>
          <w:rFonts w:ascii="Verdana" w:hAnsi="Verdana"/>
          <w:sz w:val="20"/>
          <w:szCs w:val="20"/>
        </w:rPr>
        <w:t>23</w:t>
      </w:r>
      <w:r w:rsidRPr="00566B6E">
        <w:rPr>
          <w:rFonts w:ascii="Verdana" w:hAnsi="Verdana"/>
          <w:sz w:val="20"/>
          <w:szCs w:val="20"/>
        </w:rPr>
        <w:t xml:space="preserve"> r. poz. </w:t>
      </w:r>
      <w:r w:rsidR="00566B6E">
        <w:rPr>
          <w:rFonts w:ascii="Verdana" w:hAnsi="Verdana"/>
          <w:sz w:val="20"/>
          <w:szCs w:val="20"/>
        </w:rPr>
        <w:t>1605</w:t>
      </w:r>
      <w:r w:rsidRPr="00566B6E">
        <w:rPr>
          <w:rFonts w:ascii="Verdana" w:hAnsi="Verdana"/>
          <w:sz w:val="20"/>
          <w:szCs w:val="20"/>
        </w:rPr>
        <w:t xml:space="preserve"> z późniejszymi zmianami)</w:t>
      </w:r>
      <w:r w:rsidR="00566B6E">
        <w:rPr>
          <w:rFonts w:ascii="Verdana" w:hAnsi="Verdana"/>
          <w:sz w:val="20"/>
          <w:szCs w:val="20"/>
        </w:rPr>
        <w:t xml:space="preserve">, oznaczenie </w:t>
      </w:r>
      <w:r w:rsidRPr="00566B6E">
        <w:rPr>
          <w:rFonts w:ascii="Verdana" w:hAnsi="Verdana"/>
          <w:sz w:val="20"/>
          <w:szCs w:val="20"/>
        </w:rPr>
        <w:t>sprawy: 0</w:t>
      </w:r>
      <w:r w:rsidR="00566B6E">
        <w:rPr>
          <w:rFonts w:ascii="Verdana" w:hAnsi="Verdana"/>
          <w:sz w:val="20"/>
          <w:szCs w:val="20"/>
        </w:rPr>
        <w:t>8</w:t>
      </w:r>
      <w:r w:rsidRPr="00566B6E">
        <w:rPr>
          <w:rFonts w:ascii="Verdana" w:hAnsi="Verdana"/>
          <w:sz w:val="20"/>
          <w:szCs w:val="20"/>
        </w:rPr>
        <w:t>/ZP/202</w:t>
      </w:r>
      <w:r w:rsidR="00566B6E">
        <w:rPr>
          <w:rFonts w:ascii="Verdana" w:hAnsi="Verdana"/>
          <w:sz w:val="20"/>
          <w:szCs w:val="20"/>
        </w:rPr>
        <w:t>4</w:t>
      </w:r>
      <w:r w:rsidRPr="00566B6E">
        <w:rPr>
          <w:rFonts w:ascii="Verdana" w:hAnsi="Verdana"/>
          <w:sz w:val="20"/>
          <w:szCs w:val="20"/>
        </w:rPr>
        <w:t>.</w:t>
      </w:r>
    </w:p>
    <w:p w14:paraId="5D890D6B" w14:textId="77777777" w:rsidR="00A40B4E" w:rsidRPr="00566B6E" w:rsidRDefault="00A40B4E">
      <w:pPr>
        <w:widowControl w:val="0"/>
        <w:tabs>
          <w:tab w:val="right" w:pos="7560"/>
        </w:tabs>
        <w:jc w:val="both"/>
        <w:rPr>
          <w:rFonts w:ascii="Verdana" w:hAnsi="Verdana"/>
          <w:sz w:val="20"/>
          <w:szCs w:val="20"/>
        </w:rPr>
      </w:pPr>
    </w:p>
    <w:p w14:paraId="6DD4BC3A" w14:textId="77777777" w:rsidR="00A40B4E" w:rsidRPr="00566B6E" w:rsidRDefault="00926D5F">
      <w:pPr>
        <w:widowControl w:val="0"/>
        <w:tabs>
          <w:tab w:val="right" w:pos="7560"/>
        </w:tabs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 w14:paraId="1545EEAA" w14:textId="77777777" w:rsidR="00A40B4E" w:rsidRPr="00566B6E" w:rsidRDefault="00A40B4E">
      <w:pPr>
        <w:widowControl w:val="0"/>
        <w:tabs>
          <w:tab w:val="right" w:pos="7560"/>
        </w:tabs>
        <w:jc w:val="both"/>
        <w:rPr>
          <w:rFonts w:ascii="Verdana" w:hAnsi="Verdana"/>
          <w:sz w:val="20"/>
          <w:szCs w:val="20"/>
        </w:rPr>
      </w:pPr>
    </w:p>
    <w:p w14:paraId="36E1B152" w14:textId="77777777" w:rsidR="00A40B4E" w:rsidRPr="00566B6E" w:rsidRDefault="00926D5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66B6E">
        <w:rPr>
          <w:rFonts w:ascii="Verdana" w:hAnsi="Verdana"/>
          <w:b/>
          <w:sz w:val="20"/>
          <w:szCs w:val="20"/>
        </w:rPr>
        <w:t>Przedmiot umowy.</w:t>
      </w:r>
    </w:p>
    <w:p w14:paraId="0B5C6E29" w14:textId="77777777" w:rsidR="00A40B4E" w:rsidRPr="00566B6E" w:rsidRDefault="00A40B4E">
      <w:pPr>
        <w:rPr>
          <w:rFonts w:ascii="Verdana" w:hAnsi="Verdana"/>
          <w:b/>
          <w:sz w:val="20"/>
          <w:szCs w:val="20"/>
        </w:rPr>
      </w:pPr>
    </w:p>
    <w:p w14:paraId="73FAC66D" w14:textId="097FD661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Na podstawie niniejszej umowy Wykonawca zobowiązuje się dostarczyć </w:t>
      </w:r>
      <w:r w:rsidR="006D3FE9" w:rsidRPr="009C5283">
        <w:rPr>
          <w:rFonts w:ascii="Verdana" w:hAnsi="Verdana"/>
          <w:color w:val="auto"/>
          <w:sz w:val="20"/>
          <w:szCs w:val="20"/>
        </w:rPr>
        <w:t>Zamawiającemu</w:t>
      </w:r>
      <w:r w:rsidR="006D3FE9" w:rsidRPr="006D3FE9">
        <w:rPr>
          <w:rFonts w:ascii="Verdana" w:hAnsi="Verdana"/>
          <w:color w:val="ED0000"/>
          <w:sz w:val="20"/>
          <w:szCs w:val="20"/>
        </w:rPr>
        <w:t xml:space="preserve"> </w:t>
      </w:r>
      <w:r w:rsidRPr="00566B6E">
        <w:rPr>
          <w:rFonts w:ascii="Verdana" w:hAnsi="Verdana"/>
          <w:sz w:val="20"/>
          <w:szCs w:val="20"/>
        </w:rPr>
        <w:t>fabrycznie no</w:t>
      </w:r>
      <w:bookmarkStart w:id="3" w:name="__DdeLink__4587_1354059231"/>
      <w:r w:rsidRPr="00566B6E">
        <w:rPr>
          <w:rFonts w:ascii="Verdana" w:hAnsi="Verdana"/>
          <w:sz w:val="20"/>
          <w:szCs w:val="20"/>
        </w:rPr>
        <w:t>w</w:t>
      </w:r>
      <w:bookmarkEnd w:id="3"/>
      <w:r w:rsidRPr="00566B6E">
        <w:rPr>
          <w:rFonts w:ascii="Verdana" w:hAnsi="Verdana"/>
          <w:sz w:val="20"/>
          <w:szCs w:val="20"/>
        </w:rPr>
        <w:t>e narzędzia chirurgiczne o parametrach i właściwościach zgodnych z opisem Zamawiającego zawartym w Specyfikacji Warunków Zamówienia i w złożonej w ramach postępowania o udzielenie zamówienia publicznego ofercie, zwany w dalszej części „Przedmiotem Umowy”.</w:t>
      </w:r>
    </w:p>
    <w:p w14:paraId="769B31E4" w14:textId="4BA57270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Wykonawca oświadcza, że posiada doświadczenie w dostawie i wykonywaniu serwisu po dostawie medycznych narzędzi specjalistycznych takich jak składające się na Przedmiot Umowy a ponadto oświadcza również, że Przedmiot Umowy będzie nowy,</w:t>
      </w:r>
      <w:r w:rsidR="00B43594">
        <w:rPr>
          <w:rFonts w:ascii="Verdana" w:hAnsi="Verdana"/>
          <w:sz w:val="20"/>
          <w:szCs w:val="20"/>
        </w:rPr>
        <w:t xml:space="preserve"> nieregenerowany,</w:t>
      </w:r>
      <w:r w:rsidRPr="00566B6E">
        <w:rPr>
          <w:rFonts w:ascii="Verdana" w:hAnsi="Verdana"/>
          <w:sz w:val="20"/>
          <w:szCs w:val="20"/>
        </w:rPr>
        <w:t xml:space="preserve"> posiada wszelkie niezbędne, wymagane przez Zamawiającego parametry techniczne, jest wolny od jakichkolwiek wad fizycznych i prawnych oraz że zdatny jest do użytku zgodnego z jego przeznaczeniem i założonym celem.</w:t>
      </w:r>
    </w:p>
    <w:p w14:paraId="3AD5E00E" w14:textId="77777777" w:rsidR="00A40B4E" w:rsidRPr="00566B6E" w:rsidRDefault="00A40B4E">
      <w:pPr>
        <w:ind w:left="1361"/>
        <w:jc w:val="both"/>
        <w:rPr>
          <w:rFonts w:ascii="Verdana" w:hAnsi="Verdana"/>
          <w:sz w:val="20"/>
          <w:szCs w:val="20"/>
        </w:rPr>
      </w:pPr>
    </w:p>
    <w:p w14:paraId="3A01460A" w14:textId="568374B0" w:rsidR="00A40B4E" w:rsidRPr="00116C8D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16C8D">
        <w:rPr>
          <w:rFonts w:ascii="Verdana" w:hAnsi="Verdana"/>
          <w:sz w:val="20"/>
          <w:szCs w:val="20"/>
        </w:rPr>
        <w:t xml:space="preserve">Wykonawca oświadcza, że przedmiot umowy spełnia wymagania określone           w ustawie z dnia </w:t>
      </w:r>
      <w:r w:rsidR="00116C8D" w:rsidRPr="00116C8D">
        <w:rPr>
          <w:rFonts w:ascii="Verdana" w:hAnsi="Verdana"/>
          <w:sz w:val="20"/>
          <w:szCs w:val="20"/>
        </w:rPr>
        <w:t>7 kwietnia 2022</w:t>
      </w:r>
      <w:r w:rsidRPr="00116C8D">
        <w:rPr>
          <w:rFonts w:ascii="Verdana" w:hAnsi="Verdana"/>
          <w:sz w:val="20"/>
          <w:szCs w:val="20"/>
        </w:rPr>
        <w:t xml:space="preserve"> roku o wyrobach medycznych</w:t>
      </w:r>
      <w:r w:rsidR="00566B6E" w:rsidRPr="00116C8D">
        <w:rPr>
          <w:rFonts w:ascii="Verdana" w:hAnsi="Verdana"/>
          <w:sz w:val="20"/>
          <w:szCs w:val="20"/>
        </w:rPr>
        <w:t xml:space="preserve"> </w:t>
      </w:r>
      <w:r w:rsidR="00116C8D" w:rsidRPr="00116C8D">
        <w:rPr>
          <w:rFonts w:ascii="Verdana" w:hAnsi="Verdana"/>
          <w:sz w:val="20"/>
          <w:szCs w:val="20"/>
        </w:rPr>
        <w:t>(Dz.U. 2022 poz. 974 z późniejszymi zmianami)</w:t>
      </w:r>
      <w:r w:rsidR="00116C8D">
        <w:rPr>
          <w:rFonts w:ascii="Verdana" w:hAnsi="Verdana"/>
          <w:sz w:val="20"/>
          <w:szCs w:val="20"/>
        </w:rPr>
        <w:t>.</w:t>
      </w:r>
    </w:p>
    <w:p w14:paraId="5DE8B603" w14:textId="77777777" w:rsidR="00A40B4E" w:rsidRPr="00566B6E" w:rsidRDefault="00A40B4E">
      <w:pPr>
        <w:ind w:left="1361"/>
        <w:jc w:val="both"/>
        <w:rPr>
          <w:rFonts w:ascii="Verdana" w:hAnsi="Verdana"/>
          <w:sz w:val="20"/>
          <w:szCs w:val="20"/>
        </w:rPr>
      </w:pPr>
    </w:p>
    <w:p w14:paraId="439B7CC3" w14:textId="77777777" w:rsidR="00A40B4E" w:rsidRPr="00566B6E" w:rsidRDefault="00926D5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66B6E">
        <w:rPr>
          <w:rFonts w:ascii="Verdana" w:hAnsi="Verdana"/>
          <w:b/>
          <w:sz w:val="20"/>
          <w:szCs w:val="20"/>
        </w:rPr>
        <w:t>Wartość umowy, cena sprzedaży.</w:t>
      </w:r>
    </w:p>
    <w:p w14:paraId="3F0E1F5B" w14:textId="77777777" w:rsidR="00A40B4E" w:rsidRPr="00566B6E" w:rsidRDefault="00A40B4E">
      <w:pPr>
        <w:rPr>
          <w:rFonts w:ascii="Verdana" w:hAnsi="Verdana"/>
          <w:b/>
          <w:sz w:val="20"/>
          <w:szCs w:val="20"/>
        </w:rPr>
      </w:pPr>
    </w:p>
    <w:p w14:paraId="1BD5A9B9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Wartość Przedmiotu Umowy strony ustalają na </w:t>
      </w:r>
      <w:r w:rsidRPr="00566B6E">
        <w:rPr>
          <w:rFonts w:ascii="Verdana" w:hAnsi="Verdana"/>
          <w:b/>
          <w:sz w:val="20"/>
          <w:szCs w:val="20"/>
        </w:rPr>
        <w:t xml:space="preserve">________ </w:t>
      </w:r>
      <w:r w:rsidRPr="00566B6E">
        <w:rPr>
          <w:rFonts w:ascii="Verdana" w:hAnsi="Verdana"/>
          <w:sz w:val="20"/>
          <w:szCs w:val="20"/>
        </w:rPr>
        <w:t xml:space="preserve">zł (słownie: _____________________) brutto, w tym podatek od towarów i usług VAT                      w wysokości ________ zł (słownie: _____________________). Powyższa wartość </w:t>
      </w:r>
      <w:r w:rsidRPr="006C5072">
        <w:rPr>
          <w:rFonts w:ascii="Verdana" w:hAnsi="Verdana"/>
          <w:sz w:val="20"/>
          <w:szCs w:val="20"/>
        </w:rPr>
        <w:t>stanowi cenę sprzedaży/dostawy Przedmiotu Umowy zgodnie                     z Załącznikiem Nr 1 do niniejszej umowy.</w:t>
      </w:r>
    </w:p>
    <w:p w14:paraId="6EDCD281" w14:textId="0F9230A4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Wynagrodzenie wymienione w ustępie 2.1. Umowy obejmuje wszelkie koszty związane z dostawą</w:t>
      </w:r>
      <w:r w:rsidR="006C5072" w:rsidRPr="006C5072">
        <w:rPr>
          <w:rFonts w:ascii="Verdana" w:hAnsi="Verdana"/>
          <w:sz w:val="20"/>
          <w:szCs w:val="20"/>
        </w:rPr>
        <w:t xml:space="preserve"> </w:t>
      </w:r>
      <w:r w:rsidRPr="006C5072">
        <w:rPr>
          <w:rFonts w:ascii="Verdana" w:hAnsi="Verdana"/>
          <w:sz w:val="20"/>
          <w:szCs w:val="20"/>
        </w:rPr>
        <w:t>Przedmiotu umowy</w:t>
      </w:r>
      <w:r w:rsidR="006C5072" w:rsidRPr="006C5072">
        <w:rPr>
          <w:rFonts w:ascii="Verdana" w:hAnsi="Verdana"/>
          <w:sz w:val="20"/>
          <w:szCs w:val="20"/>
        </w:rPr>
        <w:t xml:space="preserve">. </w:t>
      </w:r>
      <w:r w:rsidRPr="006C5072">
        <w:rPr>
          <w:rFonts w:ascii="Verdana" w:hAnsi="Verdana"/>
          <w:sz w:val="20"/>
          <w:szCs w:val="20"/>
        </w:rPr>
        <w:t>W szczególności, koszty transportu, ubezpieczenia, rozładunku, szkolenia personelu Zamawiającego z obsługi Przedmiotu umowy, należności celnych.</w:t>
      </w:r>
    </w:p>
    <w:p w14:paraId="019AEF27" w14:textId="77777777" w:rsidR="00A40B4E" w:rsidRPr="006C5072" w:rsidRDefault="00926D5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6C5072">
        <w:rPr>
          <w:rFonts w:ascii="Verdana" w:hAnsi="Verdana"/>
          <w:b/>
          <w:sz w:val="20"/>
          <w:szCs w:val="20"/>
        </w:rPr>
        <w:t>Zasady dostawy Przedmiotu Umowy oraz jego zainstalowanie.</w:t>
      </w:r>
    </w:p>
    <w:p w14:paraId="2FD55E1F" w14:textId="77777777" w:rsidR="00A40B4E" w:rsidRPr="006C5072" w:rsidRDefault="00A40B4E">
      <w:pPr>
        <w:rPr>
          <w:rFonts w:ascii="Verdana" w:hAnsi="Verdana"/>
          <w:b/>
          <w:sz w:val="20"/>
          <w:szCs w:val="20"/>
        </w:rPr>
      </w:pPr>
    </w:p>
    <w:p w14:paraId="27889286" w14:textId="0F799A9B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Wykonawca zobowiązuje się dostarczyć Przedmiot Umowy do siedziby Zamawiającego własnym środkiem transportu, na własne ryzyko w terminie</w:t>
      </w:r>
      <w:r w:rsidR="006C5072" w:rsidRPr="006C5072">
        <w:rPr>
          <w:rFonts w:ascii="Verdana" w:hAnsi="Verdana"/>
          <w:sz w:val="20"/>
          <w:szCs w:val="20"/>
        </w:rPr>
        <w:t xml:space="preserve"> </w:t>
      </w:r>
      <w:r w:rsidRPr="006C5072">
        <w:rPr>
          <w:rFonts w:ascii="Verdana" w:hAnsi="Verdana"/>
          <w:sz w:val="20"/>
          <w:szCs w:val="20"/>
        </w:rPr>
        <w:t>do</w:t>
      </w:r>
      <w:r w:rsidRPr="006C5072">
        <w:rPr>
          <w:rFonts w:ascii="Verdana" w:hAnsi="Verdana"/>
          <w:b/>
          <w:bCs/>
          <w:sz w:val="20"/>
          <w:szCs w:val="20"/>
        </w:rPr>
        <w:t xml:space="preserve">     </w:t>
      </w:r>
      <w:r w:rsidRPr="006C5072">
        <w:rPr>
          <w:rFonts w:ascii="Verdana" w:hAnsi="Verdana"/>
          <w:sz w:val="20"/>
          <w:szCs w:val="20"/>
        </w:rPr>
        <w:t xml:space="preserve"> </w:t>
      </w:r>
      <w:r w:rsidR="002D64AD" w:rsidRPr="006C5072">
        <w:rPr>
          <w:rFonts w:ascii="Verdana" w:hAnsi="Verdana"/>
          <w:sz w:val="20"/>
          <w:szCs w:val="20"/>
        </w:rPr>
        <w:t>8</w:t>
      </w:r>
      <w:r w:rsidRPr="006C5072">
        <w:rPr>
          <w:rFonts w:ascii="Verdana" w:hAnsi="Verdana"/>
          <w:sz w:val="20"/>
          <w:szCs w:val="20"/>
        </w:rPr>
        <w:t xml:space="preserve"> tygodni od dnia podpisania umowy. </w:t>
      </w:r>
    </w:p>
    <w:p w14:paraId="3D69D3B1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  <w:highlight w:val="white"/>
        </w:rPr>
        <w:t>Wykonawca zobowiązany jest przekaza</w:t>
      </w:r>
      <w:r w:rsidRPr="00566B6E">
        <w:rPr>
          <w:rFonts w:ascii="Verdana" w:hAnsi="Verdana"/>
          <w:sz w:val="20"/>
          <w:szCs w:val="20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gwarancji.</w:t>
      </w:r>
    </w:p>
    <w:p w14:paraId="1FEB078E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168D9114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Odbiór Przedmiotu Umowy dokonywany zostanie przez Zamawiającego i Wykonawcę w siedzibie Zamawiającego. W czasie odbioru sprawdzone zostaną kompletność dostawy, funkcjonalność i parametry Przedmiotu Umowy. Odbiór końcowy zostanie potwierdzony podpisaniem bez zastrzeżeń przez upoważnione osoby protokołu odbioru.</w:t>
      </w:r>
    </w:p>
    <w:p w14:paraId="50037279" w14:textId="034C0BE3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W przypadku dostarczenia przez Dostawcę </w:t>
      </w:r>
      <w:r w:rsidR="006D3FE9" w:rsidRPr="00566B6E">
        <w:rPr>
          <w:rFonts w:ascii="Verdana" w:hAnsi="Verdana"/>
          <w:sz w:val="20"/>
          <w:szCs w:val="20"/>
        </w:rPr>
        <w:t xml:space="preserve">wadliwego </w:t>
      </w:r>
      <w:r w:rsidRPr="00566B6E">
        <w:rPr>
          <w:rFonts w:ascii="Verdana" w:hAnsi="Verdana"/>
          <w:sz w:val="20"/>
          <w:szCs w:val="20"/>
        </w:rPr>
        <w:t xml:space="preserve">Przedmiotu Umowy Strony sporządzą na tę okoliczność protokół lub stosowną adnotację w protokole odbioru, 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 W przypadku niedostarczenia Przedmiotu Umowy zgodnego z umową w wyżej wskazanym terminie Zamawiającemu przysługuje prawo skorzystania z wynikającego z tego postanowienia prawa do odstąpienia od niniejszej umowy, które Zamawiający może wykonać w ciągu 14 dni od </w:t>
      </w:r>
      <w:r w:rsidRPr="006C5072">
        <w:rPr>
          <w:rFonts w:ascii="Verdana" w:hAnsi="Verdana"/>
          <w:sz w:val="20"/>
          <w:szCs w:val="20"/>
        </w:rPr>
        <w:t xml:space="preserve">bezskutecznego upływu powyżej określonego terminu. </w:t>
      </w:r>
    </w:p>
    <w:p w14:paraId="2F4B6D5D" w14:textId="77777777" w:rsidR="00A40B4E" w:rsidRPr="006C5072" w:rsidRDefault="00926D5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b/>
          <w:sz w:val="20"/>
          <w:szCs w:val="20"/>
        </w:rPr>
        <w:t>Podwykonawcy.</w:t>
      </w:r>
    </w:p>
    <w:p w14:paraId="7BAF67B7" w14:textId="77777777" w:rsidR="00A40B4E" w:rsidRPr="006C5072" w:rsidRDefault="00A40B4E" w:rsidP="006C5072">
      <w:pPr>
        <w:ind w:left="680"/>
        <w:jc w:val="both"/>
        <w:rPr>
          <w:rFonts w:ascii="Verdana" w:hAnsi="Verdana"/>
          <w:b/>
          <w:sz w:val="20"/>
          <w:szCs w:val="20"/>
        </w:rPr>
      </w:pPr>
    </w:p>
    <w:p w14:paraId="132ADD01" w14:textId="77777777" w:rsidR="00A40B4E" w:rsidRPr="006C5072" w:rsidRDefault="00926D5F" w:rsidP="006C5072">
      <w:pPr>
        <w:pStyle w:val="Akapitzlis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Wykonawca zobowiązuje się wykonać zamówienie samodzielnie bez udziału podwykonawców/ przy udziale podwykonawców.</w:t>
      </w:r>
    </w:p>
    <w:p w14:paraId="6E6D3D36" w14:textId="77777777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Wykonawca zamierza zlecić podwykonawcy następujący zakres zamówienia: ___________________.</w:t>
      </w:r>
    </w:p>
    <w:p w14:paraId="6FD23641" w14:textId="77777777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Zmiana podwykonawcy w okresie trwania umowy wymaga uzasadnienia i zgody Zamawiającego.</w:t>
      </w:r>
    </w:p>
    <w:p w14:paraId="6E783C58" w14:textId="77777777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 xml:space="preserve">Wykonanie umowy przy udziale niezgłoszonego w ramach postępowania                    o udzielenie zamówienia podwykonawcy, bez uzyskania na to zgody </w:t>
      </w:r>
      <w:r w:rsidRPr="006C5072">
        <w:rPr>
          <w:rFonts w:ascii="Verdana" w:hAnsi="Verdana"/>
          <w:sz w:val="20"/>
          <w:szCs w:val="20"/>
        </w:rPr>
        <w:lastRenderedPageBreak/>
        <w:t>Zamawiającego, stanowi podstawę do odstąpienia od umowy przez Zamawiającego z winy Wykonawcy w terminie dwóch tygodni od powzięcia przez Zamawiającego wiadomości o tym fakcie.</w:t>
      </w:r>
    </w:p>
    <w:p w14:paraId="15AFE8FE" w14:textId="77777777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color w:val="auto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 xml:space="preserve">Wykonawca </w:t>
      </w:r>
      <w:r w:rsidRPr="006C5072">
        <w:rPr>
          <w:rFonts w:ascii="Verdana" w:hAnsi="Verdana"/>
          <w:color w:val="auto"/>
          <w:sz w:val="20"/>
          <w:szCs w:val="20"/>
        </w:rPr>
        <w:t>odpowiada za działania i zaniedbania podwykonawców jak                       za własne działania lub zaniechania.</w:t>
      </w:r>
    </w:p>
    <w:p w14:paraId="5CB963DF" w14:textId="4156735B" w:rsidR="00B43594" w:rsidRPr="006C5072" w:rsidRDefault="00B43594" w:rsidP="00B43594">
      <w:pPr>
        <w:numPr>
          <w:ilvl w:val="1"/>
          <w:numId w:val="2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6C5072">
        <w:rPr>
          <w:rFonts w:ascii="Verdana" w:hAnsi="Verdana"/>
          <w:color w:val="auto"/>
          <w:sz w:val="20"/>
          <w:szCs w:val="20"/>
        </w:rPr>
        <w:t xml:space="preserve">Dostawca jest zobowiązany do niezwłocznego, pisemnego poinformowania Odbiorcy, o tym że przedmiot Umowy wykonywany będzie przez: </w:t>
      </w:r>
    </w:p>
    <w:p w14:paraId="65858027" w14:textId="38884ED5" w:rsidR="00B43594" w:rsidRPr="006C5072" w:rsidRDefault="00B43594" w:rsidP="00B43594">
      <w:pPr>
        <w:spacing w:after="120"/>
        <w:ind w:left="1361"/>
        <w:jc w:val="both"/>
        <w:rPr>
          <w:rFonts w:ascii="Verdana" w:hAnsi="Verdana"/>
          <w:color w:val="auto"/>
          <w:sz w:val="20"/>
          <w:szCs w:val="20"/>
        </w:rPr>
      </w:pPr>
      <w:r w:rsidRPr="006C5072">
        <w:rPr>
          <w:rFonts w:ascii="Verdana" w:hAnsi="Verdana"/>
          <w:color w:val="auto"/>
          <w:sz w:val="20"/>
          <w:szCs w:val="20"/>
        </w:rPr>
        <w:t xml:space="preserve">a) obywateli rosyjskich lub osoby fizyczne lub prawne, podmioty lub organy </w:t>
      </w:r>
      <w:r w:rsidR="005128A2" w:rsidRPr="006C5072">
        <w:rPr>
          <w:rFonts w:ascii="Verdana" w:hAnsi="Verdana"/>
          <w:color w:val="auto"/>
          <w:sz w:val="20"/>
          <w:szCs w:val="20"/>
        </w:rPr>
        <w:br/>
      </w:r>
      <w:r w:rsidRPr="006C5072">
        <w:rPr>
          <w:rFonts w:ascii="Verdana" w:hAnsi="Verdana"/>
          <w:color w:val="auto"/>
          <w:sz w:val="20"/>
          <w:szCs w:val="20"/>
        </w:rPr>
        <w:t xml:space="preserve">z siedzibą w Rosji; </w:t>
      </w:r>
    </w:p>
    <w:p w14:paraId="007D9B66" w14:textId="37666821" w:rsidR="00B43594" w:rsidRPr="006C5072" w:rsidRDefault="00B43594" w:rsidP="00B43594">
      <w:pPr>
        <w:spacing w:after="120"/>
        <w:ind w:left="1361"/>
        <w:jc w:val="both"/>
        <w:rPr>
          <w:rFonts w:ascii="Verdana" w:hAnsi="Verdana"/>
          <w:color w:val="auto"/>
          <w:sz w:val="20"/>
          <w:szCs w:val="20"/>
        </w:rPr>
      </w:pPr>
      <w:r w:rsidRPr="006C5072">
        <w:rPr>
          <w:rFonts w:ascii="Verdana" w:hAnsi="Verdana"/>
          <w:color w:val="auto"/>
          <w:sz w:val="20"/>
          <w:szCs w:val="20"/>
        </w:rPr>
        <w:t xml:space="preserve">b) osoby prawne, podmioty lub organy, do których prawa własności bezpośrednio lub pośrednio  w ponad 50 % należą do podmiotu, o którym mowa w lit. a) niniejszego ustępu; lub </w:t>
      </w:r>
    </w:p>
    <w:p w14:paraId="71665B35" w14:textId="1FB687E6" w:rsidR="00B43594" w:rsidRPr="006C5072" w:rsidRDefault="00B43594" w:rsidP="005128A2">
      <w:pPr>
        <w:spacing w:after="120"/>
        <w:ind w:left="1361"/>
        <w:jc w:val="both"/>
        <w:rPr>
          <w:rFonts w:ascii="Verdana" w:hAnsi="Verdana"/>
          <w:color w:val="auto"/>
          <w:sz w:val="20"/>
          <w:szCs w:val="20"/>
        </w:rPr>
      </w:pPr>
      <w:r w:rsidRPr="006C5072">
        <w:rPr>
          <w:rFonts w:ascii="Verdana" w:hAnsi="Verdana"/>
          <w:color w:val="auto"/>
          <w:sz w:val="20"/>
          <w:szCs w:val="20"/>
        </w:rPr>
        <w:t>c) osoby fizyczne lub prawne, podmioty lub organy działające w imieniu lub pod kierunkiem podmiotu, o którym mowa w lit. a) lub b) niniejszego ustępu.</w:t>
      </w:r>
    </w:p>
    <w:p w14:paraId="188A16D7" w14:textId="77777777" w:rsidR="00A40B4E" w:rsidRPr="006C5072" w:rsidRDefault="00A40B4E">
      <w:pPr>
        <w:rPr>
          <w:rFonts w:ascii="Verdana" w:hAnsi="Verdana"/>
          <w:color w:val="auto"/>
          <w:sz w:val="20"/>
          <w:szCs w:val="20"/>
        </w:rPr>
      </w:pPr>
    </w:p>
    <w:p w14:paraId="049B0349" w14:textId="77777777" w:rsidR="00A40B4E" w:rsidRPr="006C5072" w:rsidRDefault="00926D5F">
      <w:pPr>
        <w:numPr>
          <w:ilvl w:val="0"/>
          <w:numId w:val="2"/>
        </w:numPr>
        <w:rPr>
          <w:rFonts w:ascii="Verdana" w:hAnsi="Verdana"/>
          <w:b/>
          <w:color w:val="auto"/>
          <w:sz w:val="20"/>
          <w:szCs w:val="20"/>
        </w:rPr>
      </w:pPr>
      <w:r w:rsidRPr="006C5072">
        <w:rPr>
          <w:rFonts w:ascii="Verdana" w:hAnsi="Verdana"/>
          <w:b/>
          <w:color w:val="auto"/>
          <w:sz w:val="20"/>
          <w:szCs w:val="20"/>
        </w:rPr>
        <w:t>Zasady zapłaty przez Zamawiającego ceny dostawy.</w:t>
      </w:r>
    </w:p>
    <w:p w14:paraId="49D9BE71" w14:textId="77777777" w:rsidR="00A40B4E" w:rsidRPr="00566B6E" w:rsidRDefault="00A40B4E">
      <w:pPr>
        <w:rPr>
          <w:rFonts w:ascii="Verdana" w:hAnsi="Verdana"/>
          <w:b/>
          <w:color w:val="000000"/>
          <w:sz w:val="20"/>
          <w:szCs w:val="20"/>
        </w:rPr>
      </w:pPr>
    </w:p>
    <w:p w14:paraId="416BD45C" w14:textId="77777777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566B6E">
        <w:rPr>
          <w:rFonts w:ascii="Verdana" w:hAnsi="Verdana"/>
          <w:color w:val="000000"/>
          <w:sz w:val="20"/>
          <w:szCs w:val="20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60BEA90F" w14:textId="1055FE5C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color w:val="000000"/>
          <w:sz w:val="20"/>
          <w:szCs w:val="20"/>
        </w:rPr>
        <w:t>Zapłata nastąpi po wykonaniu umowy ze strony Wykonawcy</w:t>
      </w:r>
      <w:r w:rsidR="006C5072" w:rsidRPr="00566B6E">
        <w:rPr>
          <w:rFonts w:ascii="Verdana" w:hAnsi="Verdana"/>
          <w:color w:val="000000"/>
          <w:sz w:val="20"/>
          <w:szCs w:val="20"/>
        </w:rPr>
        <w:t xml:space="preserve"> </w:t>
      </w:r>
      <w:r w:rsidRPr="00566B6E">
        <w:rPr>
          <w:rFonts w:ascii="Verdana" w:hAnsi="Verdana"/>
          <w:color w:val="000000"/>
          <w:sz w:val="20"/>
          <w:szCs w:val="20"/>
        </w:rPr>
        <w:t xml:space="preserve">w terminie </w:t>
      </w:r>
      <w:r w:rsidRPr="006C5072">
        <w:rPr>
          <w:rFonts w:ascii="Verdana" w:hAnsi="Verdana"/>
          <w:color w:val="000000"/>
          <w:sz w:val="20"/>
          <w:szCs w:val="20"/>
        </w:rPr>
        <w:t xml:space="preserve">do </w:t>
      </w:r>
      <w:r w:rsidR="00B43594" w:rsidRPr="006C5072">
        <w:rPr>
          <w:rFonts w:ascii="Verdana" w:hAnsi="Verdana"/>
          <w:color w:val="000000"/>
          <w:sz w:val="20"/>
          <w:szCs w:val="20"/>
        </w:rPr>
        <w:t>6</w:t>
      </w:r>
      <w:r w:rsidRPr="006C5072">
        <w:rPr>
          <w:rFonts w:ascii="Verdana" w:hAnsi="Verdana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</w:t>
      </w:r>
      <w:r w:rsidRPr="00566B6E">
        <w:rPr>
          <w:rFonts w:ascii="Verdana" w:hAnsi="Verdana"/>
          <w:color w:val="000000"/>
          <w:sz w:val="20"/>
          <w:szCs w:val="20"/>
        </w:rPr>
        <w:t xml:space="preserve"> zostanie odpowiednim </w:t>
      </w:r>
      <w:r w:rsidR="006D3FE9" w:rsidRPr="009C5283">
        <w:rPr>
          <w:rFonts w:ascii="Verdana" w:hAnsi="Verdana"/>
          <w:color w:val="auto"/>
          <w:sz w:val="20"/>
          <w:szCs w:val="20"/>
        </w:rPr>
        <w:t xml:space="preserve">bezusterkowym </w:t>
      </w:r>
      <w:r w:rsidRPr="00566B6E">
        <w:rPr>
          <w:rFonts w:ascii="Verdana" w:hAnsi="Verdana"/>
          <w:color w:val="000000"/>
          <w:sz w:val="20"/>
          <w:szCs w:val="20"/>
        </w:rPr>
        <w:t>protokołem odbioru.</w:t>
      </w:r>
    </w:p>
    <w:p w14:paraId="7D9944DA" w14:textId="77777777" w:rsidR="00A40B4E" w:rsidRPr="00566B6E" w:rsidRDefault="00A40B4E">
      <w:pPr>
        <w:ind w:left="680"/>
        <w:jc w:val="both"/>
        <w:rPr>
          <w:rFonts w:ascii="Verdana" w:hAnsi="Verdana"/>
          <w:sz w:val="20"/>
          <w:szCs w:val="20"/>
        </w:rPr>
      </w:pPr>
    </w:p>
    <w:p w14:paraId="7BF35CC6" w14:textId="77777777" w:rsidR="00A40B4E" w:rsidRPr="00566B6E" w:rsidRDefault="00926D5F">
      <w:pPr>
        <w:numPr>
          <w:ilvl w:val="0"/>
          <w:numId w:val="2"/>
        </w:numPr>
        <w:rPr>
          <w:rFonts w:ascii="Verdana" w:hAnsi="Verdana"/>
          <w:sz w:val="20"/>
          <w:szCs w:val="20"/>
          <w:highlight w:val="white"/>
        </w:rPr>
      </w:pPr>
      <w:r w:rsidRPr="00566B6E">
        <w:rPr>
          <w:rFonts w:ascii="Verdana" w:hAnsi="Verdana"/>
          <w:sz w:val="20"/>
          <w:szCs w:val="20"/>
          <w:highlight w:val="white"/>
        </w:rPr>
        <w:t xml:space="preserve"> </w:t>
      </w:r>
      <w:r w:rsidRPr="00566B6E">
        <w:rPr>
          <w:rFonts w:ascii="Verdana" w:hAnsi="Verdana"/>
          <w:b/>
          <w:sz w:val="20"/>
          <w:szCs w:val="20"/>
          <w:highlight w:val="white"/>
        </w:rPr>
        <w:t>Gwarancja, rękojmia, serwis.</w:t>
      </w:r>
    </w:p>
    <w:p w14:paraId="423B0241" w14:textId="77777777" w:rsidR="00A40B4E" w:rsidRPr="00566B6E" w:rsidRDefault="00A40B4E">
      <w:pPr>
        <w:rPr>
          <w:rFonts w:ascii="Verdana" w:hAnsi="Verdana"/>
          <w:sz w:val="20"/>
          <w:szCs w:val="20"/>
        </w:rPr>
      </w:pPr>
    </w:p>
    <w:p w14:paraId="6CD247DC" w14:textId="77777777" w:rsidR="00A40B4E" w:rsidRPr="00B67307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color w:val="auto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Dostawca gwarantuje, że Przedmiot Umowy jest nowy, wysokiej jakości oraz wolny </w:t>
      </w:r>
      <w:r w:rsidRPr="00B67307">
        <w:rPr>
          <w:rFonts w:ascii="Verdana" w:hAnsi="Verdana"/>
          <w:color w:val="auto"/>
          <w:sz w:val="20"/>
          <w:szCs w:val="20"/>
        </w:rPr>
        <w:t>od wszelkich wad fizycznych oraz prawnych.</w:t>
      </w:r>
    </w:p>
    <w:p w14:paraId="5A1BB15D" w14:textId="0F1D246D" w:rsidR="00A40B4E" w:rsidRPr="00B67307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color w:val="auto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</w:rPr>
        <w:t>Dostawca udzi</w:t>
      </w:r>
      <w:r w:rsidR="006D3FE9" w:rsidRPr="00B67307">
        <w:rPr>
          <w:rFonts w:ascii="Verdana" w:hAnsi="Verdana"/>
          <w:color w:val="auto"/>
          <w:sz w:val="20"/>
          <w:szCs w:val="20"/>
        </w:rPr>
        <w:t>ela Zamawiającemu</w:t>
      </w:r>
      <w:r w:rsidRPr="00B67307">
        <w:rPr>
          <w:rFonts w:ascii="Verdana" w:hAnsi="Verdana"/>
          <w:color w:val="auto"/>
          <w:sz w:val="20"/>
          <w:szCs w:val="20"/>
        </w:rPr>
        <w:t xml:space="preserve">, biegnącej od daty </w:t>
      </w:r>
      <w:r w:rsidR="006D3FE9" w:rsidRPr="00B67307">
        <w:rPr>
          <w:rFonts w:ascii="Verdana" w:hAnsi="Verdana"/>
          <w:color w:val="auto"/>
          <w:sz w:val="20"/>
          <w:szCs w:val="20"/>
        </w:rPr>
        <w:t>wydania</w:t>
      </w:r>
      <w:r w:rsidRPr="00B67307">
        <w:rPr>
          <w:rFonts w:ascii="Verdana" w:hAnsi="Verdana"/>
          <w:color w:val="auto"/>
          <w:sz w:val="20"/>
          <w:szCs w:val="20"/>
        </w:rPr>
        <w:t xml:space="preserve"> Przedmiotu Umowy do eksploatacji (data protokołu o którym mowa w ust. 3.4.) rękojmi za wady fizyczne Przedmiotu Umowy trwającej przez 24 miesiące kalendarzowe. </w:t>
      </w:r>
    </w:p>
    <w:p w14:paraId="73703318" w14:textId="77777777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</w:rPr>
        <w:t xml:space="preserve">Ponadto niezależnie od rękojmi, o której mowa w ustępie 6.2. niniejszej umowy Dostawca przekaże Zamawiającemu pisemną gwarancję producenta </w:t>
      </w:r>
      <w:r w:rsidRPr="00566B6E">
        <w:rPr>
          <w:rFonts w:ascii="Verdana" w:hAnsi="Verdana"/>
          <w:sz w:val="20"/>
          <w:szCs w:val="20"/>
        </w:rPr>
        <w:t xml:space="preserve">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 w14:paraId="326518A7" w14:textId="77777777" w:rsidR="00A40B4E" w:rsidRPr="00566B6E" w:rsidRDefault="00A40B4E">
      <w:pPr>
        <w:jc w:val="both"/>
        <w:rPr>
          <w:rFonts w:ascii="Verdana" w:hAnsi="Verdana"/>
          <w:sz w:val="20"/>
          <w:szCs w:val="20"/>
        </w:rPr>
      </w:pPr>
    </w:p>
    <w:p w14:paraId="6B6F9F19" w14:textId="77777777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 okresie rękojmi, niezależnie od uprawnień wynikających z przepisów prawa, trzy naprawy tego samego elementu Przedmiotu Umowy dają Zamawiającemu prawo żądania jego wymiany na nowy.</w:t>
      </w:r>
    </w:p>
    <w:p w14:paraId="34377985" w14:textId="77777777" w:rsidR="00A40B4E" w:rsidRPr="00566B6E" w:rsidRDefault="00A40B4E">
      <w:pPr>
        <w:pStyle w:val="Akapitzlist"/>
        <w:rPr>
          <w:rFonts w:ascii="Verdana" w:hAnsi="Verdana"/>
          <w:sz w:val="20"/>
          <w:szCs w:val="20"/>
          <w:highlight w:val="yellow"/>
        </w:rPr>
      </w:pPr>
    </w:p>
    <w:p w14:paraId="4F3DAB79" w14:textId="3C942553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  <w:highlight w:val="white"/>
        </w:rPr>
        <w:t>Zamawiający może według własnego wyboru wykonywać niezależnie od siebie</w:t>
      </w:r>
      <w:r w:rsidR="006C5072">
        <w:rPr>
          <w:rFonts w:ascii="Verdana" w:hAnsi="Verdana"/>
          <w:sz w:val="20"/>
          <w:szCs w:val="20"/>
          <w:highlight w:val="white"/>
        </w:rPr>
        <w:br/>
      </w:r>
      <w:r w:rsidRPr="00566B6E">
        <w:rPr>
          <w:rFonts w:ascii="Verdana" w:hAnsi="Verdana"/>
          <w:sz w:val="20"/>
          <w:szCs w:val="20"/>
          <w:highlight w:val="white"/>
        </w:rPr>
        <w:t>i od stanowiska Wykonawcy uprawnienia z rękojmi albo z gwarancji.</w:t>
      </w:r>
    </w:p>
    <w:p w14:paraId="0BE817BA" w14:textId="77777777" w:rsidR="00A40B4E" w:rsidRPr="00566B6E" w:rsidRDefault="00A40B4E">
      <w:pPr>
        <w:pStyle w:val="Akapitzlist"/>
        <w:rPr>
          <w:rFonts w:ascii="Verdana" w:hAnsi="Verdana"/>
          <w:sz w:val="20"/>
          <w:szCs w:val="20"/>
        </w:rPr>
      </w:pPr>
    </w:p>
    <w:p w14:paraId="61E2FB15" w14:textId="77777777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 konserwacji zgodnych z planem serwisowym zalecanym przez producenta oraz </w:t>
      </w:r>
      <w:r w:rsidRPr="00566B6E">
        <w:rPr>
          <w:rFonts w:ascii="Verdana" w:hAnsi="Verdana"/>
          <w:sz w:val="20"/>
          <w:szCs w:val="20"/>
        </w:rPr>
        <w:lastRenderedPageBreak/>
        <w:t>terminowego wykonywania wszelkich ewentualnych napraw Przedmiotu Umowy zgodnie z załącznikiem nr 2 do niniejszej umowy.</w:t>
      </w:r>
    </w:p>
    <w:p w14:paraId="5BC73D87" w14:textId="77777777" w:rsidR="00A40B4E" w:rsidRPr="006C5072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05904946" w14:textId="3B315E1B" w:rsidR="00A40B4E" w:rsidRPr="006C5072" w:rsidRDefault="00926D5F">
      <w:pPr>
        <w:pStyle w:val="western"/>
        <w:numPr>
          <w:ilvl w:val="2"/>
          <w:numId w:val="2"/>
        </w:numPr>
        <w:tabs>
          <w:tab w:val="left" w:pos="1440"/>
        </w:tabs>
        <w:spacing w:before="0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Dokonać bezpłatnej naprawy usterki, wady zgłoszonej</w:t>
      </w:r>
      <w:r w:rsidR="006C5072" w:rsidRPr="006C5072">
        <w:rPr>
          <w:rFonts w:ascii="Verdana" w:hAnsi="Verdana"/>
          <w:sz w:val="20"/>
          <w:szCs w:val="20"/>
        </w:rPr>
        <w:t xml:space="preserve"> </w:t>
      </w:r>
      <w:r w:rsidRPr="006C5072">
        <w:rPr>
          <w:rFonts w:ascii="Verdana" w:hAnsi="Verdana"/>
          <w:sz w:val="20"/>
          <w:szCs w:val="20"/>
        </w:rPr>
        <w:t>przez Zamawiającego</w:t>
      </w:r>
      <w:r w:rsidR="005128A2" w:rsidRPr="006C5072">
        <w:rPr>
          <w:rFonts w:ascii="Verdana" w:hAnsi="Verdana"/>
          <w:sz w:val="20"/>
          <w:szCs w:val="20"/>
        </w:rPr>
        <w:t xml:space="preserve"> lub wymiany narzędzia na nowy</w:t>
      </w:r>
      <w:r w:rsidRPr="006C5072">
        <w:rPr>
          <w:rFonts w:ascii="Verdana" w:hAnsi="Verdana"/>
          <w:sz w:val="20"/>
          <w:szCs w:val="20"/>
        </w:rPr>
        <w:t xml:space="preserve"> w </w:t>
      </w:r>
      <w:r w:rsidR="005128A2" w:rsidRPr="006C5072">
        <w:rPr>
          <w:rFonts w:ascii="Verdana" w:hAnsi="Verdana"/>
          <w:sz w:val="20"/>
          <w:szCs w:val="20"/>
        </w:rPr>
        <w:t xml:space="preserve">ciągu maksymalnie </w:t>
      </w:r>
      <w:r w:rsidRPr="006C5072">
        <w:rPr>
          <w:rFonts w:ascii="Verdana" w:hAnsi="Verdana"/>
          <w:sz w:val="20"/>
          <w:szCs w:val="20"/>
        </w:rPr>
        <w:t>14 dni od przy</w:t>
      </w:r>
      <w:r w:rsidR="005128A2" w:rsidRPr="006C5072">
        <w:rPr>
          <w:rFonts w:ascii="Verdana" w:hAnsi="Verdana"/>
          <w:sz w:val="20"/>
          <w:szCs w:val="20"/>
        </w:rPr>
        <w:t>stąpienia do naprawy.</w:t>
      </w:r>
      <w:r w:rsidRPr="006C5072">
        <w:rPr>
          <w:rFonts w:ascii="Verdana" w:hAnsi="Verdana"/>
          <w:sz w:val="20"/>
          <w:szCs w:val="20"/>
        </w:rPr>
        <w:t xml:space="preserve"> </w:t>
      </w:r>
    </w:p>
    <w:p w14:paraId="0B57C51F" w14:textId="77777777" w:rsidR="00A40B4E" w:rsidRPr="006C5072" w:rsidRDefault="00926D5F">
      <w:pPr>
        <w:pStyle w:val="western"/>
        <w:numPr>
          <w:ilvl w:val="2"/>
          <w:numId w:val="2"/>
        </w:numPr>
        <w:tabs>
          <w:tab w:val="left" w:pos="1440"/>
        </w:tabs>
        <w:spacing w:before="0"/>
        <w:rPr>
          <w:rFonts w:ascii="Verdana" w:hAnsi="Verdana"/>
          <w:sz w:val="20"/>
          <w:szCs w:val="20"/>
        </w:rPr>
      </w:pPr>
      <w:r w:rsidRPr="006C5072">
        <w:rPr>
          <w:rFonts w:ascii="Verdana" w:hAnsi="Verdana"/>
          <w:sz w:val="20"/>
          <w:szCs w:val="20"/>
        </w:rPr>
        <w:t>Przystąpić do usunięcia wady/usterki w terminie 48 godzin od przyjęcia zgłoszenia w dni robocze.</w:t>
      </w:r>
    </w:p>
    <w:p w14:paraId="4131DCB3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  <w:highlight w:val="white"/>
        </w:rPr>
        <w:t>Wyżej opisane uprawnienia mogą być objęte także zobowiązaniami gwarancyjnymi, jeśli wynikać będzie to z dokumentu gwarancyjnego</w:t>
      </w:r>
      <w:r w:rsidRPr="00566B6E">
        <w:rPr>
          <w:rFonts w:ascii="Verdana" w:hAnsi="Verdana"/>
          <w:sz w:val="20"/>
          <w:szCs w:val="20"/>
          <w:highlight w:val="white"/>
        </w:rPr>
        <w:br/>
        <w:t>a w przeciwnym razie wprost z niniejszej umowy, przy czym gwarancja taka udzielana jest przez Wykonawcę niezależnie od warunków gwarancji określonych przez Producenta Przedmiotu Umowy.</w:t>
      </w:r>
    </w:p>
    <w:p w14:paraId="30EC9FD6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  <w:highlight w:val="white"/>
        </w:rPr>
        <w:t>Wszelkie koszty związane z naprawami dokonywanymi w ramach rękojmi lub gwarancji a także związane z przeglądami technicznymi w okresie gwarancji</w:t>
      </w:r>
      <w:r w:rsidRPr="00566B6E">
        <w:rPr>
          <w:rFonts w:ascii="Verdana" w:hAnsi="Verdana"/>
          <w:sz w:val="20"/>
          <w:szCs w:val="20"/>
          <w:highlight w:val="white"/>
        </w:rPr>
        <w:br/>
        <w:t>w tym koszty dojazdu w okresie gwarancji ponosi Wykonawca.</w:t>
      </w:r>
    </w:p>
    <w:p w14:paraId="00BCA24C" w14:textId="77777777" w:rsidR="00A40B4E" w:rsidRPr="00566B6E" w:rsidRDefault="00926D5F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3BECCACC" w14:textId="48FF688B" w:rsidR="00A40B4E" w:rsidRDefault="00926D5F" w:rsidP="003C1B17">
      <w:pPr>
        <w:numPr>
          <w:ilvl w:val="1"/>
          <w:numId w:val="2"/>
        </w:numPr>
        <w:spacing w:after="120"/>
        <w:ind w:left="1360" w:hanging="68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71858FDD" w14:textId="77777777" w:rsidR="003C1B17" w:rsidRPr="003C1B17" w:rsidRDefault="003C1B17" w:rsidP="003C1B17">
      <w:pPr>
        <w:spacing w:after="120"/>
        <w:ind w:left="1360"/>
        <w:jc w:val="both"/>
        <w:rPr>
          <w:rFonts w:ascii="Verdana" w:hAnsi="Verdana"/>
          <w:sz w:val="20"/>
          <w:szCs w:val="20"/>
        </w:rPr>
      </w:pPr>
    </w:p>
    <w:p w14:paraId="062CB6B9" w14:textId="77777777" w:rsidR="00A40B4E" w:rsidRPr="00566B6E" w:rsidRDefault="00926D5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66B6E">
        <w:rPr>
          <w:rFonts w:ascii="Verdana" w:hAnsi="Verdana"/>
          <w:b/>
          <w:sz w:val="20"/>
          <w:szCs w:val="20"/>
        </w:rPr>
        <w:t>Kary umowne.</w:t>
      </w:r>
    </w:p>
    <w:p w14:paraId="7C6A9D09" w14:textId="77777777" w:rsidR="00A40B4E" w:rsidRPr="00566B6E" w:rsidRDefault="00A40B4E">
      <w:pPr>
        <w:rPr>
          <w:rFonts w:ascii="Verdana" w:hAnsi="Verdana"/>
          <w:sz w:val="20"/>
          <w:szCs w:val="20"/>
        </w:rPr>
      </w:pPr>
    </w:p>
    <w:p w14:paraId="21176D90" w14:textId="77777777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1AD2FA91" w14:textId="282EA6F9" w:rsidR="00A40B4E" w:rsidRPr="00B67307" w:rsidRDefault="00926D5F">
      <w:pPr>
        <w:numPr>
          <w:ilvl w:val="2"/>
          <w:numId w:val="2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</w:rPr>
        <w:t>w razie zwłoki w dostawie Przedmiotu Umowy lub dostarczeniu Przedmiotu Umowy niezgodnie z zamówieniem Wykonawca zapłaci na żądanie Zamawiającego karę umowną w wysokości 0,2</w:t>
      </w:r>
      <w:r w:rsidR="006C5072" w:rsidRPr="00B67307">
        <w:rPr>
          <w:rFonts w:ascii="Verdana" w:hAnsi="Verdana"/>
          <w:color w:val="auto"/>
          <w:sz w:val="20"/>
          <w:szCs w:val="20"/>
        </w:rPr>
        <w:t xml:space="preserve"> </w:t>
      </w:r>
      <w:r w:rsidRPr="00B67307">
        <w:rPr>
          <w:rFonts w:ascii="Verdana" w:hAnsi="Verdana"/>
          <w:color w:val="auto"/>
          <w:sz w:val="20"/>
          <w:szCs w:val="20"/>
        </w:rPr>
        <w:t xml:space="preserve">% wartości </w:t>
      </w:r>
      <w:r w:rsidR="006D3FE9" w:rsidRPr="00B67307">
        <w:rPr>
          <w:rFonts w:ascii="Verdana" w:hAnsi="Verdana"/>
          <w:color w:val="auto"/>
          <w:sz w:val="20"/>
          <w:szCs w:val="20"/>
        </w:rPr>
        <w:t>przedmiotu umowy</w:t>
      </w:r>
      <w:r w:rsidRPr="00B67307">
        <w:rPr>
          <w:rFonts w:ascii="Verdana" w:hAnsi="Verdana"/>
          <w:color w:val="auto"/>
          <w:sz w:val="20"/>
          <w:szCs w:val="20"/>
        </w:rPr>
        <w:t xml:space="preserve"> </w:t>
      </w:r>
      <w:r w:rsidR="006D3FE9" w:rsidRPr="00B67307">
        <w:rPr>
          <w:rFonts w:ascii="Verdana" w:hAnsi="Verdana"/>
          <w:color w:val="auto"/>
          <w:sz w:val="20"/>
          <w:szCs w:val="20"/>
        </w:rPr>
        <w:t xml:space="preserve">wskazanego w 2.1. </w:t>
      </w:r>
      <w:r w:rsidRPr="00B67307">
        <w:rPr>
          <w:rFonts w:ascii="Verdana" w:hAnsi="Verdana"/>
          <w:color w:val="auto"/>
          <w:sz w:val="20"/>
          <w:szCs w:val="20"/>
        </w:rPr>
        <w:t>brutto, za każdy dzień zwłoki;</w:t>
      </w:r>
      <w:r w:rsidRPr="00B67307">
        <w:rPr>
          <w:rFonts w:ascii="Verdana" w:hAnsi="Verdana"/>
          <w:color w:val="auto"/>
          <w:sz w:val="20"/>
          <w:szCs w:val="20"/>
          <w:highlight w:val="white"/>
        </w:rPr>
        <w:t xml:space="preserve"> </w:t>
      </w:r>
    </w:p>
    <w:p w14:paraId="2AE34A91" w14:textId="59155B71" w:rsidR="00A40B4E" w:rsidRPr="00B67307" w:rsidRDefault="00926D5F">
      <w:pPr>
        <w:numPr>
          <w:ilvl w:val="2"/>
          <w:numId w:val="2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  <w:highlight w:val="white"/>
        </w:rPr>
        <w:t>w razie zwłoki w wykonaniu przez Wykon</w:t>
      </w:r>
      <w:r w:rsidRPr="00B67307">
        <w:rPr>
          <w:rFonts w:ascii="Verdana" w:hAnsi="Verdana"/>
          <w:color w:val="auto"/>
          <w:sz w:val="20"/>
          <w:szCs w:val="20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</w:t>
      </w:r>
      <w:r w:rsidR="006C5072" w:rsidRPr="00B67307">
        <w:rPr>
          <w:rFonts w:ascii="Verdana" w:hAnsi="Verdana"/>
          <w:color w:val="auto"/>
          <w:sz w:val="20"/>
          <w:szCs w:val="20"/>
        </w:rPr>
        <w:t xml:space="preserve"> </w:t>
      </w:r>
      <w:r w:rsidRPr="00B67307">
        <w:rPr>
          <w:rFonts w:ascii="Verdana" w:hAnsi="Verdana"/>
          <w:color w:val="auto"/>
          <w:sz w:val="20"/>
          <w:szCs w:val="20"/>
        </w:rPr>
        <w:t xml:space="preserve">% wartości </w:t>
      </w:r>
      <w:r w:rsidR="006D3FE9" w:rsidRPr="00B67307">
        <w:rPr>
          <w:rFonts w:ascii="Verdana" w:hAnsi="Verdana"/>
          <w:color w:val="auto"/>
          <w:sz w:val="20"/>
          <w:szCs w:val="20"/>
        </w:rPr>
        <w:t xml:space="preserve">przedmiotu umowy wskazanego w 2.1. </w:t>
      </w:r>
      <w:r w:rsidRPr="00B67307">
        <w:rPr>
          <w:rFonts w:ascii="Verdana" w:hAnsi="Verdana"/>
          <w:color w:val="auto"/>
          <w:sz w:val="20"/>
          <w:szCs w:val="20"/>
        </w:rPr>
        <w:t>brutto, za każdy dzień zwłoki;</w:t>
      </w:r>
    </w:p>
    <w:p w14:paraId="6CB077DC" w14:textId="0AAFE1AD" w:rsidR="00A40B4E" w:rsidRPr="00B67307" w:rsidRDefault="00926D5F">
      <w:pPr>
        <w:numPr>
          <w:ilvl w:val="2"/>
          <w:numId w:val="2"/>
        </w:numPr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</w:rPr>
        <w:t>w razie odstąpienia od umowy z powodu okoliczności, leżących po stronie Wykonawcy, w przypadku opisanym w treści tej umowy oraz</w:t>
      </w:r>
      <w:r w:rsidRPr="00B67307">
        <w:rPr>
          <w:rFonts w:ascii="Verdana" w:hAnsi="Verdana"/>
          <w:color w:val="auto"/>
          <w:sz w:val="20"/>
          <w:szCs w:val="20"/>
        </w:rPr>
        <w:br/>
        <w:t>w przypadkach opisanych w Kodeksie cywilnym, Wykonawca zapłaci karę umowną w wysokości 10 % całkowitego wynagrodzenia</w:t>
      </w:r>
      <w:r w:rsidR="006D3FE9" w:rsidRPr="00B67307">
        <w:rPr>
          <w:rFonts w:ascii="Verdana" w:hAnsi="Verdana"/>
          <w:color w:val="auto"/>
          <w:sz w:val="20"/>
          <w:szCs w:val="20"/>
        </w:rPr>
        <w:t xml:space="preserve"> wskazanego w 2.1. </w:t>
      </w:r>
      <w:r w:rsidRPr="00B67307">
        <w:rPr>
          <w:rFonts w:ascii="Verdana" w:hAnsi="Verdana"/>
          <w:color w:val="auto"/>
          <w:sz w:val="20"/>
          <w:szCs w:val="20"/>
        </w:rPr>
        <w:t xml:space="preserve"> brutto.</w:t>
      </w:r>
    </w:p>
    <w:p w14:paraId="48F3354C" w14:textId="77777777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B67307">
        <w:rPr>
          <w:rFonts w:ascii="Verdana" w:hAnsi="Verdana"/>
          <w:color w:val="auto"/>
          <w:sz w:val="20"/>
          <w:szCs w:val="20"/>
        </w:rPr>
        <w:t xml:space="preserve">Określone </w:t>
      </w:r>
      <w:r w:rsidRPr="00566B6E">
        <w:rPr>
          <w:rFonts w:ascii="Verdana" w:hAnsi="Verdana"/>
          <w:sz w:val="20"/>
          <w:szCs w:val="20"/>
        </w:rPr>
        <w:t>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3550808C" w14:textId="77777777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6C604FD3" w14:textId="77777777" w:rsidR="00A40B4E" w:rsidRPr="00566B6E" w:rsidRDefault="00926D5F">
      <w:pPr>
        <w:numPr>
          <w:ilvl w:val="1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Zamawiający może potrącić należne kary umowne z wynagrodzenia Dostawcy;</w:t>
      </w:r>
    </w:p>
    <w:p w14:paraId="45E3511B" w14:textId="77777777" w:rsidR="00A40B4E" w:rsidRPr="00566B6E" w:rsidRDefault="00926D5F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lastRenderedPageBreak/>
        <w:t>Zamawiający może dochodzić od Dostawcy odszkodowanie przewyższające wysokość zastrzeżonych kar umownych.</w:t>
      </w:r>
    </w:p>
    <w:p w14:paraId="3CAB5199" w14:textId="1E142666" w:rsidR="00A40B4E" w:rsidRDefault="00A40B4E">
      <w:pPr>
        <w:tabs>
          <w:tab w:val="left" w:pos="547"/>
          <w:tab w:val="left" w:pos="4463"/>
        </w:tabs>
        <w:rPr>
          <w:rFonts w:ascii="Verdana" w:hAnsi="Verdana"/>
          <w:sz w:val="20"/>
          <w:szCs w:val="20"/>
        </w:rPr>
      </w:pPr>
    </w:p>
    <w:p w14:paraId="75978DDC" w14:textId="77777777" w:rsidR="006C5072" w:rsidRPr="00566B6E" w:rsidRDefault="006C5072">
      <w:pPr>
        <w:tabs>
          <w:tab w:val="left" w:pos="547"/>
          <w:tab w:val="left" w:pos="4463"/>
        </w:tabs>
        <w:rPr>
          <w:rFonts w:ascii="Verdana" w:hAnsi="Verdana"/>
          <w:sz w:val="20"/>
          <w:szCs w:val="20"/>
        </w:rPr>
      </w:pPr>
    </w:p>
    <w:p w14:paraId="13663DCA" w14:textId="77777777" w:rsidR="00A40B4E" w:rsidRPr="00566B6E" w:rsidRDefault="00926D5F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66B6E">
        <w:rPr>
          <w:rFonts w:ascii="Verdana" w:hAnsi="Verdana"/>
          <w:b/>
          <w:sz w:val="20"/>
          <w:szCs w:val="20"/>
        </w:rPr>
        <w:t>Postanowienia końcowe.</w:t>
      </w:r>
    </w:p>
    <w:p w14:paraId="545D34BD" w14:textId="77777777" w:rsidR="00A40B4E" w:rsidRPr="00566B6E" w:rsidRDefault="00A40B4E">
      <w:pPr>
        <w:rPr>
          <w:rFonts w:ascii="Verdana" w:hAnsi="Verdana"/>
          <w:b/>
          <w:sz w:val="20"/>
          <w:szCs w:val="20"/>
        </w:rPr>
      </w:pPr>
    </w:p>
    <w:p w14:paraId="16BD2602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7167CB0D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5E5B7FF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Dostawca nie może bez zgody Zamawiającego dokonywać cesji wierzytelności wynikających z niniejszej umowy.</w:t>
      </w:r>
    </w:p>
    <w:p w14:paraId="48D0784B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Pr="00566B6E">
        <w:rPr>
          <w:rFonts w:ascii="Verdana" w:hAnsi="Verdana"/>
          <w:sz w:val="20"/>
          <w:szCs w:val="20"/>
        </w:rPr>
        <w:br/>
        <w:t>z realizacją Umowy.</w:t>
      </w:r>
    </w:p>
    <w:p w14:paraId="00A3BA1B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Gdyby którekolwiek z postanowień niniejszej umowy zostało uznane za 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24273DA8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Wszelkie załączniki wymienione w treści niniejszej umowy stanowią jej integralną część.</w:t>
      </w:r>
    </w:p>
    <w:p w14:paraId="10751114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Zmiany niniejszej umowy mogą być dokonywane pod rygorem nieważności na piśmie jedynie w okolicznościach pozwalających na taką zmianę zgodnie</w:t>
      </w:r>
      <w:r w:rsidRPr="00566B6E">
        <w:rPr>
          <w:rFonts w:ascii="Verdana" w:hAnsi="Verdana"/>
          <w:sz w:val="20"/>
          <w:szCs w:val="20"/>
        </w:rPr>
        <w:br/>
        <w:t>z odpowiednimi przepisami Prawa zamówień publicznych.</w:t>
      </w:r>
    </w:p>
    <w:p w14:paraId="761CF056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4F3D010D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25E1DDF" w14:textId="77777777" w:rsidR="00A40B4E" w:rsidRPr="00566B6E" w:rsidRDefault="00926D5F">
      <w:pPr>
        <w:numPr>
          <w:ilvl w:val="1"/>
          <w:numId w:val="2"/>
        </w:num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1FACDF29" w14:textId="77777777" w:rsidR="00A40B4E" w:rsidRPr="00566B6E" w:rsidRDefault="00926D5F">
      <w:pPr>
        <w:widowControl w:val="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 w:cs="Arial"/>
          <w:b/>
          <w:sz w:val="20"/>
          <w:szCs w:val="20"/>
        </w:rPr>
        <w:t>KLAUZULA INFORMACYJNA DOTYCZĄCA PRZETWARZANIA DANYCH OSOBOWYCH.</w:t>
      </w:r>
    </w:p>
    <w:p w14:paraId="45F9F825" w14:textId="77777777" w:rsidR="00A40B4E" w:rsidRPr="00566B6E" w:rsidRDefault="00A40B4E">
      <w:pPr>
        <w:jc w:val="center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21B16B86" w14:textId="77777777" w:rsidR="00A40B4E" w:rsidRPr="00566B6E" w:rsidRDefault="00926D5F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  <w:lang w:eastAsia="pl-PL"/>
        </w:rPr>
        <w:t xml:space="preserve">Zgodnie 13 ust. 1 i 2 </w:t>
      </w:r>
      <w:r w:rsidRPr="00566B6E">
        <w:rPr>
          <w:rFonts w:ascii="Verdana" w:hAnsi="Verdana"/>
          <w:sz w:val="20"/>
          <w:szCs w:val="20"/>
        </w:rPr>
        <w:t>rozporządzenia Parlamentu Europejskiego i Rady (UE) 2016/679</w:t>
      </w:r>
      <w:r w:rsidRPr="00566B6E">
        <w:rPr>
          <w:rFonts w:ascii="Verdana" w:hAnsi="Verdana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566B6E">
        <w:rPr>
          <w:rFonts w:ascii="Verdana" w:hAnsi="Verdana"/>
          <w:sz w:val="20"/>
          <w:szCs w:val="20"/>
          <w:lang w:eastAsia="pl-PL"/>
        </w:rPr>
        <w:t xml:space="preserve">dalej „RODO”, w zakresie danych osobowych uzyskanych w związku z realizacją niniejszej umowy informuję, że: </w:t>
      </w:r>
    </w:p>
    <w:p w14:paraId="2E76C37B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1) Administrator danych</w:t>
      </w:r>
    </w:p>
    <w:p w14:paraId="1D360A52" w14:textId="77777777" w:rsidR="00A40B4E" w:rsidRPr="00566B6E" w:rsidRDefault="00926D5F">
      <w:pPr>
        <w:tabs>
          <w:tab w:val="left" w:pos="674"/>
        </w:tabs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Samodzielny Publiczny Zespół Opieki Zdrowotnej w Proszowicach przy ul. Kopernika 13,</w:t>
      </w:r>
      <w:r w:rsidRPr="00566B6E">
        <w:rPr>
          <w:rFonts w:ascii="Verdana" w:hAnsi="Verdana"/>
          <w:sz w:val="20"/>
          <w:szCs w:val="20"/>
        </w:rPr>
        <w:br/>
        <w:t>32–100 Proszowice jest administratorem Państwa danych osobowych.</w:t>
      </w:r>
    </w:p>
    <w:p w14:paraId="3D36ADF4" w14:textId="77777777" w:rsidR="00A40B4E" w:rsidRPr="00566B6E" w:rsidRDefault="00926D5F">
      <w:pPr>
        <w:tabs>
          <w:tab w:val="left" w:pos="674"/>
        </w:tabs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2) Cel, podstawa prawna oraz czas przetwarzania danych osobowych</w:t>
      </w:r>
      <w:r w:rsidRPr="00566B6E">
        <w:rPr>
          <w:rFonts w:ascii="Verdana" w:hAnsi="Verdana"/>
          <w:sz w:val="20"/>
          <w:szCs w:val="20"/>
        </w:rPr>
        <w:t xml:space="preserve">         </w:t>
      </w:r>
    </w:p>
    <w:p w14:paraId="75BC2C06" w14:textId="4EE6D825" w:rsidR="00A40B4E" w:rsidRPr="00566B6E" w:rsidRDefault="00926D5F">
      <w:pPr>
        <w:tabs>
          <w:tab w:val="left" w:pos="674"/>
        </w:tabs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Administrator będzie przetwarzał Państwa dane osobowe na podstawie art. 6 ust 1 lit c RODO  w celu związanym z postępowaniem o udzielenie zamówienia publicznego w trybie podstawowym</w:t>
      </w:r>
      <w:r w:rsidR="00566B6E">
        <w:rPr>
          <w:rFonts w:ascii="Verdana" w:hAnsi="Verdana"/>
          <w:sz w:val="20"/>
          <w:szCs w:val="20"/>
        </w:rPr>
        <w:t xml:space="preserve"> na podstawie art. 275 pkt 1 ustawy </w:t>
      </w:r>
      <w:proofErr w:type="spellStart"/>
      <w:r w:rsidR="00566B6E">
        <w:rPr>
          <w:rFonts w:ascii="Verdana" w:hAnsi="Verdana"/>
          <w:sz w:val="20"/>
          <w:szCs w:val="20"/>
        </w:rPr>
        <w:t>Pzp</w:t>
      </w:r>
      <w:proofErr w:type="spellEnd"/>
      <w:r w:rsidR="00566B6E">
        <w:rPr>
          <w:rFonts w:ascii="Verdana" w:hAnsi="Verdana"/>
          <w:sz w:val="20"/>
          <w:szCs w:val="20"/>
        </w:rPr>
        <w:t xml:space="preserve">, </w:t>
      </w:r>
      <w:r w:rsidRPr="00566B6E">
        <w:rPr>
          <w:rFonts w:ascii="Verdana" w:hAnsi="Verdana"/>
          <w:sz w:val="20"/>
          <w:szCs w:val="20"/>
        </w:rPr>
        <w:t xml:space="preserve"> pn. Dostawa narzędzi </w:t>
      </w:r>
      <w:r w:rsidR="002D3857">
        <w:rPr>
          <w:rFonts w:ascii="Verdana" w:hAnsi="Verdana"/>
          <w:sz w:val="20"/>
          <w:szCs w:val="20"/>
        </w:rPr>
        <w:t xml:space="preserve">do zabiegów </w:t>
      </w:r>
      <w:r w:rsidRPr="00566B6E">
        <w:rPr>
          <w:rFonts w:ascii="Verdana" w:hAnsi="Verdana"/>
          <w:sz w:val="20"/>
          <w:szCs w:val="20"/>
        </w:rPr>
        <w:t>chirurgicznych, oznaczenie sprawy 0</w:t>
      </w:r>
      <w:r w:rsidR="00566B6E">
        <w:rPr>
          <w:rFonts w:ascii="Verdana" w:hAnsi="Verdana"/>
          <w:sz w:val="20"/>
          <w:szCs w:val="20"/>
        </w:rPr>
        <w:t>8</w:t>
      </w:r>
      <w:r w:rsidRPr="00566B6E">
        <w:rPr>
          <w:rFonts w:ascii="Verdana" w:hAnsi="Verdana"/>
          <w:sz w:val="20"/>
          <w:szCs w:val="20"/>
        </w:rPr>
        <w:t>/ZP/202</w:t>
      </w:r>
      <w:r w:rsidR="00566B6E">
        <w:rPr>
          <w:rFonts w:ascii="Verdana" w:hAnsi="Verdana"/>
          <w:sz w:val="20"/>
          <w:szCs w:val="20"/>
        </w:rPr>
        <w:t>4</w:t>
      </w:r>
      <w:r w:rsidRPr="00566B6E">
        <w:rPr>
          <w:rFonts w:ascii="Verdana" w:hAnsi="Verdana"/>
          <w:sz w:val="20"/>
          <w:szCs w:val="20"/>
        </w:rPr>
        <w:t>.</w:t>
      </w:r>
    </w:p>
    <w:p w14:paraId="4EF1DFD5" w14:textId="77777777" w:rsidR="00A40B4E" w:rsidRPr="00566B6E" w:rsidRDefault="00926D5F">
      <w:pPr>
        <w:tabs>
          <w:tab w:val="left" w:pos="674"/>
        </w:tabs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lastRenderedPageBreak/>
        <w:t>Państwa dane osobowe będą przechowywane zgodnie z art. 78 ustawy Prawo zamówień publicznych, przez okres 4 lat od dnia zakończenia postępowania o udzielenie zamówienia,</w:t>
      </w:r>
      <w:r w:rsidRPr="00566B6E">
        <w:rPr>
          <w:rFonts w:ascii="Verdana" w:hAnsi="Verdana"/>
          <w:sz w:val="20"/>
          <w:szCs w:val="20"/>
        </w:rPr>
        <w:br/>
        <w:t>a jeżeli czas trwania umowy przekracza 4 lata, okres przechowywania obejmuje cały czas trwania umowy.</w:t>
      </w:r>
    </w:p>
    <w:p w14:paraId="3024DFBF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 w14:paraId="11A87569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Konsekwencje niepodania określonych danych wynika z ustawy Prawo zamówień publicznych.</w:t>
      </w:r>
    </w:p>
    <w:p w14:paraId="06ACFA84" w14:textId="77777777" w:rsidR="00A40B4E" w:rsidRPr="00566B6E" w:rsidRDefault="00926D5F">
      <w:pPr>
        <w:contextualSpacing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 w:cs="Arial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3513445D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a) wypełnienie obowiązku prawnego nałożonego na administratora (art. 6 ust 1 lit c RODO) zgodnie z obowiązującymi przepisami prawa, w szczególności z ustawą – Prawo zamówień publicznych.</w:t>
      </w:r>
    </w:p>
    <w:p w14:paraId="3F327648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3) Ujawnienie danych osobowych oraz odbiorcy danych</w:t>
      </w:r>
    </w:p>
    <w:p w14:paraId="0DF08179" w14:textId="2874B261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</w:t>
      </w:r>
      <w:r w:rsidR="00566B6E">
        <w:rPr>
          <w:rFonts w:ascii="Verdana" w:hAnsi="Verdana"/>
          <w:sz w:val="20"/>
          <w:szCs w:val="20"/>
        </w:rPr>
        <w:t>23</w:t>
      </w:r>
      <w:r w:rsidRPr="00566B6E">
        <w:rPr>
          <w:rFonts w:ascii="Verdana" w:hAnsi="Verdana"/>
          <w:sz w:val="20"/>
          <w:szCs w:val="20"/>
        </w:rPr>
        <w:t xml:space="preserve"> r. poz. </w:t>
      </w:r>
      <w:r w:rsidR="00566B6E">
        <w:rPr>
          <w:rFonts w:ascii="Verdana" w:hAnsi="Verdana"/>
          <w:sz w:val="20"/>
          <w:szCs w:val="20"/>
        </w:rPr>
        <w:t>1605</w:t>
      </w:r>
      <w:r w:rsidRPr="00566B6E">
        <w:rPr>
          <w:rFonts w:ascii="Verdana" w:hAnsi="Verdana"/>
          <w:sz w:val="20"/>
          <w:szCs w:val="20"/>
        </w:rPr>
        <w:t xml:space="preserve">) dalej „ustawa </w:t>
      </w:r>
      <w:proofErr w:type="spellStart"/>
      <w:r w:rsidRPr="00566B6E">
        <w:rPr>
          <w:rFonts w:ascii="Verdana" w:hAnsi="Verdana"/>
          <w:sz w:val="20"/>
          <w:szCs w:val="20"/>
        </w:rPr>
        <w:t>Pzp</w:t>
      </w:r>
      <w:proofErr w:type="spellEnd"/>
      <w:r w:rsidRPr="00566B6E">
        <w:rPr>
          <w:rFonts w:ascii="Verdana" w:hAnsi="Verdana"/>
          <w:sz w:val="20"/>
          <w:szCs w:val="20"/>
        </w:rPr>
        <w:t>”.</w:t>
      </w:r>
    </w:p>
    <w:p w14:paraId="5EA3C636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4)  Prawa osób, których dane osobowe dotyczą</w:t>
      </w:r>
    </w:p>
    <w:p w14:paraId="4BF7FBDB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Każda osoba, której dane dotyczą, ma prawo:</w:t>
      </w:r>
    </w:p>
    <w:p w14:paraId="0385CC2A" w14:textId="3B8B2349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</w:t>
      </w:r>
      <w:r w:rsidR="00566B6E">
        <w:rPr>
          <w:rFonts w:ascii="Verdana" w:hAnsi="Verdana"/>
          <w:sz w:val="20"/>
          <w:szCs w:val="20"/>
        </w:rPr>
        <w:t xml:space="preserve"> </w:t>
      </w:r>
      <w:r w:rsidRPr="00566B6E">
        <w:rPr>
          <w:rFonts w:ascii="Verdana" w:hAnsi="Verdana"/>
          <w:sz w:val="20"/>
          <w:szCs w:val="20"/>
        </w:rPr>
        <w:t>o udzielenie zamówienia.</w:t>
      </w:r>
    </w:p>
    <w:p w14:paraId="3EF6254D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Pr="00566B6E">
        <w:rPr>
          <w:rFonts w:ascii="Verdana" w:hAnsi="Verdana"/>
          <w:sz w:val="20"/>
          <w:szCs w:val="20"/>
        </w:rPr>
        <w:br/>
        <w:t>w rozsądnej wysokości, wynikającej z kosztów administracyjnych ( art. 15 ust. 3 RODO).</w:t>
      </w:r>
    </w:p>
    <w:p w14:paraId="0401BDBD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51D8A911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4. do ograniczenia przetwarzania – żądanie ograniczenia przetwarzania danych osobowych (art. 18 RODO), gdy:</w:t>
      </w:r>
    </w:p>
    <w:p w14:paraId="7FDACDDC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08186537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2AEF9EDC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45AE3A62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802A0FC" w14:textId="77777777" w:rsidR="00A40B4E" w:rsidRPr="00566B6E" w:rsidRDefault="00926D5F">
      <w:pPr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5) Prezes Urzędu Ochrony Danych Osobowych</w:t>
      </w:r>
    </w:p>
    <w:p w14:paraId="27E6C628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Pr="00566B6E">
        <w:rPr>
          <w:rFonts w:ascii="Verdana" w:hAnsi="Verdana"/>
          <w:sz w:val="20"/>
          <w:szCs w:val="20"/>
        </w:rPr>
        <w:br/>
        <w:t>z którym można kontaktować się w następujący sposób:</w:t>
      </w:r>
    </w:p>
    <w:p w14:paraId="5B4CA181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a) listownie: ul. Stawki 2, 00-193 Warszawa;</w:t>
      </w:r>
    </w:p>
    <w:p w14:paraId="25DCBBD0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b) przez elektroniczną skrzynkę podawczą dostępną na stronie: https://www.uodo.goy.pl/pl/p/kontakt;</w:t>
      </w:r>
    </w:p>
    <w:p w14:paraId="201DEE42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c) telefonicznie: (22) 53103 00.</w:t>
      </w:r>
    </w:p>
    <w:p w14:paraId="374A2FB2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6) Inspektor Ochrony Danych</w:t>
      </w:r>
    </w:p>
    <w:p w14:paraId="341491B6" w14:textId="63D58301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lastRenderedPageBreak/>
        <w:t>Wyznaczyliśmy Inspektora Ochrony Danych, z którym można się skontaktować w sprawach ochrony swoich danych osobowych i realizacji swoich praw pisząc na adres e-mail: rodo@spzoz.proszowice.pl lub pisząc na adres naszej siedziby wskazany w pkt 1.</w:t>
      </w:r>
    </w:p>
    <w:p w14:paraId="38DAACC4" w14:textId="77777777" w:rsidR="006C5072" w:rsidRDefault="006C5072">
      <w:pPr>
        <w:rPr>
          <w:rFonts w:ascii="Verdana" w:hAnsi="Verdana"/>
          <w:b/>
          <w:bCs/>
          <w:sz w:val="20"/>
          <w:szCs w:val="20"/>
        </w:rPr>
      </w:pPr>
    </w:p>
    <w:p w14:paraId="261DDD74" w14:textId="77777777" w:rsidR="006C5072" w:rsidRDefault="006C5072">
      <w:pPr>
        <w:rPr>
          <w:rFonts w:ascii="Verdana" w:hAnsi="Verdana"/>
          <w:b/>
          <w:bCs/>
          <w:sz w:val="20"/>
          <w:szCs w:val="20"/>
        </w:rPr>
      </w:pPr>
    </w:p>
    <w:p w14:paraId="1426C8FD" w14:textId="3822B245" w:rsidR="00A40B4E" w:rsidRPr="00566B6E" w:rsidRDefault="00926D5F">
      <w:pPr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7) Informacje o wymogu podania danych</w:t>
      </w:r>
    </w:p>
    <w:p w14:paraId="2EF94B88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Podanie przez Państwa danych jest wymogiem ustawowym niezbędnym do realizacji celu opisanego w pkt 2.</w:t>
      </w:r>
    </w:p>
    <w:p w14:paraId="2CD36E09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8) Zautomatyzowane podejmowanie decyzji w tym profilowanie</w:t>
      </w:r>
    </w:p>
    <w:p w14:paraId="463109A3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624B9F29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b/>
          <w:bCs/>
          <w:sz w:val="20"/>
          <w:szCs w:val="20"/>
        </w:rPr>
        <w:t>9)  Akty prawne przywoływane w klauzuli</w:t>
      </w:r>
    </w:p>
    <w:p w14:paraId="0A25C5C9" w14:textId="77777777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a) RODO - rozporządzenie Parlamentu Europejskiego i Rady (UE) 2016/679 z dnia 27 kwietnia 2016 r. w sprawie ochrony osób fizycznych w związku z przetwarzaniem danych osobowych</w:t>
      </w:r>
      <w:r w:rsidRPr="00566B6E">
        <w:rPr>
          <w:rFonts w:ascii="Verdana" w:hAnsi="Verdana"/>
          <w:sz w:val="20"/>
          <w:szCs w:val="20"/>
        </w:rPr>
        <w:br/>
        <w:t>i w sprawie swobodnego przepływu takich danych oraz uchylenia dyrektywy 95/46/WE (Dz. Urz. UE L 2016 Nr 119, s. 1);</w:t>
      </w:r>
    </w:p>
    <w:p w14:paraId="662153FC" w14:textId="4E54C550" w:rsidR="00A40B4E" w:rsidRPr="00566B6E" w:rsidRDefault="00926D5F">
      <w:pPr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>b) ustawa z dnia 11 września 2019 r.</w:t>
      </w:r>
      <w:r w:rsidR="006C5072">
        <w:rPr>
          <w:rFonts w:ascii="Verdana" w:hAnsi="Verdana"/>
          <w:sz w:val="20"/>
          <w:szCs w:val="20"/>
        </w:rPr>
        <w:t xml:space="preserve"> </w:t>
      </w:r>
      <w:r w:rsidRPr="00566B6E">
        <w:rPr>
          <w:rFonts w:ascii="Verdana" w:hAnsi="Verdana"/>
          <w:sz w:val="20"/>
          <w:szCs w:val="20"/>
        </w:rPr>
        <w:t>– Prawo zamówień publicznych (Dz. U. z 20</w:t>
      </w:r>
      <w:r w:rsidR="00566B6E">
        <w:rPr>
          <w:rFonts w:ascii="Verdana" w:hAnsi="Verdana"/>
          <w:sz w:val="20"/>
          <w:szCs w:val="20"/>
        </w:rPr>
        <w:t>23</w:t>
      </w:r>
      <w:r w:rsidRPr="00566B6E">
        <w:rPr>
          <w:rFonts w:ascii="Verdana" w:hAnsi="Verdana"/>
          <w:sz w:val="20"/>
          <w:szCs w:val="20"/>
        </w:rPr>
        <w:t xml:space="preserve"> r. poz. </w:t>
      </w:r>
      <w:r w:rsidR="00566B6E">
        <w:rPr>
          <w:rFonts w:ascii="Verdana" w:hAnsi="Verdana"/>
          <w:sz w:val="20"/>
          <w:szCs w:val="20"/>
        </w:rPr>
        <w:t>1605</w:t>
      </w:r>
      <w:r w:rsidRPr="00566B6E">
        <w:rPr>
          <w:rFonts w:ascii="Verdana" w:hAnsi="Verdana"/>
          <w:sz w:val="20"/>
          <w:szCs w:val="20"/>
        </w:rPr>
        <w:t>).</w:t>
      </w:r>
    </w:p>
    <w:p w14:paraId="279FCB95" w14:textId="77777777" w:rsidR="00A40B4E" w:rsidRPr="00566B6E" w:rsidRDefault="00A40B4E">
      <w:pPr>
        <w:ind w:left="680"/>
        <w:jc w:val="both"/>
        <w:rPr>
          <w:rFonts w:ascii="Verdana" w:hAnsi="Verdana"/>
          <w:sz w:val="20"/>
          <w:szCs w:val="20"/>
        </w:rPr>
      </w:pPr>
    </w:p>
    <w:p w14:paraId="3851CF39" w14:textId="77777777" w:rsidR="00A40B4E" w:rsidRPr="00566B6E" w:rsidRDefault="00926D5F">
      <w:pPr>
        <w:jc w:val="both"/>
        <w:rPr>
          <w:rFonts w:ascii="Verdana" w:hAnsi="Verdana"/>
          <w:sz w:val="16"/>
          <w:szCs w:val="16"/>
        </w:rPr>
      </w:pPr>
      <w:r w:rsidRPr="00566B6E">
        <w:rPr>
          <w:rFonts w:ascii="Verdana" w:hAnsi="Verdana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35878B1C" w14:textId="77777777" w:rsidR="00A40B4E" w:rsidRPr="00566B6E" w:rsidRDefault="00926D5F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 xml:space="preserve"> </w:t>
      </w:r>
    </w:p>
    <w:p w14:paraId="1B01A22F" w14:textId="2EC2E61F" w:rsidR="00566B6E" w:rsidRDefault="00926D5F">
      <w:p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 w:rsidRPr="00566B6E">
        <w:rPr>
          <w:rFonts w:ascii="Verdana" w:hAnsi="Verdana"/>
          <w:sz w:val="20"/>
          <w:szCs w:val="20"/>
        </w:rPr>
        <w:tab/>
      </w:r>
      <w:r w:rsidRPr="00566B6E">
        <w:rPr>
          <w:rFonts w:ascii="Verdana" w:hAnsi="Verdana"/>
          <w:sz w:val="20"/>
          <w:szCs w:val="20"/>
        </w:rPr>
        <w:tab/>
      </w:r>
      <w:r w:rsidRPr="00566B6E">
        <w:rPr>
          <w:rFonts w:ascii="Verdana" w:hAnsi="Verdana"/>
          <w:sz w:val="20"/>
          <w:szCs w:val="20"/>
        </w:rPr>
        <w:tab/>
      </w:r>
      <w:r w:rsidRPr="00566B6E">
        <w:rPr>
          <w:rFonts w:ascii="Verdana" w:hAnsi="Verdana"/>
          <w:sz w:val="20"/>
          <w:szCs w:val="20"/>
        </w:rPr>
        <w:tab/>
        <w:t xml:space="preserve">                 </w:t>
      </w:r>
      <w:r w:rsidR="00566B6E">
        <w:rPr>
          <w:rFonts w:ascii="Verdana" w:hAnsi="Verdana"/>
          <w:sz w:val="20"/>
          <w:szCs w:val="20"/>
        </w:rPr>
        <w:t xml:space="preserve">         </w:t>
      </w:r>
    </w:p>
    <w:p w14:paraId="2BF07D00" w14:textId="7DFA25D9" w:rsidR="00A40B4E" w:rsidRPr="00566B6E" w:rsidRDefault="00566B6E">
      <w:pPr>
        <w:tabs>
          <w:tab w:val="left" w:pos="547"/>
          <w:tab w:val="left" w:pos="4463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566B6E">
        <w:rPr>
          <w:rFonts w:ascii="Verdana" w:hAnsi="Verdana"/>
          <w:sz w:val="20"/>
          <w:szCs w:val="20"/>
        </w:rPr>
        <w:t xml:space="preserve">    Dostawca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926D5F" w:rsidRPr="00566B6E">
        <w:rPr>
          <w:rFonts w:ascii="Verdana" w:hAnsi="Verdana"/>
          <w:sz w:val="20"/>
          <w:szCs w:val="20"/>
        </w:rPr>
        <w:t xml:space="preserve">Odbiorca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6D5F" w:rsidRPr="00566B6E">
        <w:rPr>
          <w:rFonts w:ascii="Verdana" w:hAnsi="Verdana"/>
          <w:bCs/>
          <w:sz w:val="20"/>
          <w:szCs w:val="20"/>
        </w:rPr>
        <w:t xml:space="preserve">  </w:t>
      </w:r>
      <w:r w:rsidR="00926D5F" w:rsidRPr="00566B6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40B4E" w:rsidRPr="00566B6E">
      <w:footerReference w:type="default" r:id="rId7"/>
      <w:pgSz w:w="11906" w:h="16838"/>
      <w:pgMar w:top="1134" w:right="1134" w:bottom="1599" w:left="1418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8B18B" w14:textId="77777777" w:rsidR="005C0487" w:rsidRDefault="005C0487">
      <w:r>
        <w:separator/>
      </w:r>
    </w:p>
  </w:endnote>
  <w:endnote w:type="continuationSeparator" w:id="0">
    <w:p w14:paraId="0F95BA6C" w14:textId="77777777" w:rsidR="005C0487" w:rsidRDefault="005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623FE" w14:textId="77777777" w:rsidR="00A40B4E" w:rsidRDefault="00A40B4E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A53ED" w14:textId="77777777" w:rsidR="005C0487" w:rsidRDefault="005C0487">
      <w:r>
        <w:separator/>
      </w:r>
    </w:p>
  </w:footnote>
  <w:footnote w:type="continuationSeparator" w:id="0">
    <w:p w14:paraId="47E9EB96" w14:textId="77777777" w:rsidR="005C0487" w:rsidRDefault="005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C4AB7"/>
    <w:multiLevelType w:val="multilevel"/>
    <w:tmpl w:val="209C79C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B72DF2"/>
    <w:multiLevelType w:val="multilevel"/>
    <w:tmpl w:val="342E45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68940343">
    <w:abstractNumId w:val="0"/>
  </w:num>
  <w:num w:numId="2" w16cid:durableId="193018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E"/>
    <w:rsid w:val="00116C8D"/>
    <w:rsid w:val="00282634"/>
    <w:rsid w:val="002D3857"/>
    <w:rsid w:val="002D64AD"/>
    <w:rsid w:val="00337B3A"/>
    <w:rsid w:val="003916C1"/>
    <w:rsid w:val="003C1B17"/>
    <w:rsid w:val="00456739"/>
    <w:rsid w:val="004A6E92"/>
    <w:rsid w:val="005128A2"/>
    <w:rsid w:val="00566B6E"/>
    <w:rsid w:val="005C0487"/>
    <w:rsid w:val="006740C1"/>
    <w:rsid w:val="006C5072"/>
    <w:rsid w:val="006D3FE9"/>
    <w:rsid w:val="00880217"/>
    <w:rsid w:val="008E6670"/>
    <w:rsid w:val="00926D5F"/>
    <w:rsid w:val="00941FBB"/>
    <w:rsid w:val="00981D17"/>
    <w:rsid w:val="00986DC8"/>
    <w:rsid w:val="0098799D"/>
    <w:rsid w:val="009C5283"/>
    <w:rsid w:val="00A40B4E"/>
    <w:rsid w:val="00AC24BF"/>
    <w:rsid w:val="00B43594"/>
    <w:rsid w:val="00B67307"/>
    <w:rsid w:val="00BA2F5E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A38"/>
  <w15:docId w15:val="{83F77459-7B69-4E1C-972C-4991D10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Arial" w:hAnsi="Arial" w:cs="OpenSymbol;Arial Unicode MS"/>
      <w:b/>
      <w:sz w:val="22"/>
    </w:rPr>
  </w:style>
  <w:style w:type="character" w:customStyle="1" w:styleId="ListLabel10">
    <w:name w:val="ListLabel 10"/>
    <w:qFormat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Pr>
      <w:rFonts w:ascii="Arial" w:hAnsi="Arial" w:cs="OpenSymbol;Arial Unicode MS"/>
      <w:b/>
      <w:sz w:val="22"/>
    </w:rPr>
  </w:style>
  <w:style w:type="character" w:customStyle="1" w:styleId="ListLabel12">
    <w:name w:val="ListLabel 12"/>
    <w:qFormat/>
    <w:rPr>
      <w:rFonts w:ascii="Arial" w:hAnsi="Arial"/>
      <w:b w:val="0"/>
      <w:i w:val="0"/>
      <w:sz w:val="22"/>
    </w:rPr>
  </w:style>
  <w:style w:type="character" w:customStyle="1" w:styleId="ListLabel13">
    <w:name w:val="ListLabel 13"/>
    <w:qFormat/>
    <w:rPr>
      <w:rFonts w:ascii="Arial" w:hAnsi="Arial" w:cs="OpenSymbol;Arial Unicode MS"/>
      <w:b/>
      <w:sz w:val="22"/>
    </w:rPr>
  </w:style>
  <w:style w:type="character" w:customStyle="1" w:styleId="ListLabel14">
    <w:name w:val="ListLabel 14"/>
    <w:qFormat/>
    <w:rPr>
      <w:rFonts w:ascii="Arial" w:hAnsi="Arial"/>
      <w:b w:val="0"/>
      <w:i w:val="0"/>
      <w:sz w:val="22"/>
    </w:rPr>
  </w:style>
  <w:style w:type="character" w:customStyle="1" w:styleId="ListLabel15">
    <w:name w:val="ListLabel 15"/>
    <w:qFormat/>
    <w:rPr>
      <w:rFonts w:ascii="Arial" w:hAnsi="Arial" w:cs="OpenSymbol;Arial Unicode MS"/>
      <w:b/>
      <w:sz w:val="22"/>
    </w:rPr>
  </w:style>
  <w:style w:type="character" w:customStyle="1" w:styleId="ListLabel16">
    <w:name w:val="ListLabel 16"/>
    <w:qFormat/>
    <w:rPr>
      <w:rFonts w:ascii="Arial" w:hAnsi="Arial"/>
      <w:b w:val="0"/>
      <w:i w:val="0"/>
      <w:sz w:val="22"/>
    </w:rPr>
  </w:style>
  <w:style w:type="character" w:customStyle="1" w:styleId="ListLabel17">
    <w:name w:val="ListLabel 17"/>
    <w:qFormat/>
    <w:rPr>
      <w:rFonts w:ascii="Arial" w:hAnsi="Arial" w:cs="OpenSymbol;Arial Unicode MS"/>
      <w:b/>
      <w:sz w:val="22"/>
    </w:rPr>
  </w:style>
  <w:style w:type="character" w:customStyle="1" w:styleId="ListLabel18">
    <w:name w:val="ListLabel 18"/>
    <w:qFormat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Pr>
      <w:rFonts w:ascii="Arial" w:hAnsi="Arial" w:cs="OpenSymbol;Arial Unicode MS"/>
      <w:b/>
      <w:sz w:val="22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2"/>
    </w:rPr>
  </w:style>
  <w:style w:type="character" w:customStyle="1" w:styleId="ListLabel21">
    <w:name w:val="ListLabel 21"/>
    <w:qFormat/>
    <w:rPr>
      <w:rFonts w:ascii="Arial" w:hAnsi="Arial" w:cs="OpenSymbol;Arial Unicode MS"/>
      <w:b/>
      <w:sz w:val="22"/>
    </w:rPr>
  </w:style>
  <w:style w:type="character" w:customStyle="1" w:styleId="ListLabel22">
    <w:name w:val="ListLabel 22"/>
    <w:qFormat/>
    <w:rPr>
      <w:rFonts w:ascii="Arial" w:hAnsi="Arial"/>
      <w:b w:val="0"/>
      <w:i w:val="0"/>
      <w:sz w:val="22"/>
    </w:rPr>
  </w:style>
  <w:style w:type="character" w:customStyle="1" w:styleId="ListLabel23">
    <w:name w:val="ListLabel 23"/>
    <w:qFormat/>
    <w:rPr>
      <w:rFonts w:ascii="Arial" w:hAnsi="Arial" w:cs="OpenSymbol;Arial Unicode MS"/>
      <w:b/>
      <w:sz w:val="22"/>
    </w:rPr>
  </w:style>
  <w:style w:type="character" w:customStyle="1" w:styleId="ListLabel24">
    <w:name w:val="ListLabel 24"/>
    <w:qFormat/>
    <w:rPr>
      <w:rFonts w:ascii="Arial" w:hAnsi="Arial"/>
      <w:b w:val="0"/>
      <w:i w:val="0"/>
      <w:sz w:val="22"/>
    </w:rPr>
  </w:style>
  <w:style w:type="character" w:customStyle="1" w:styleId="ListLabel25">
    <w:name w:val="ListLabel 25"/>
    <w:qFormat/>
    <w:rPr>
      <w:rFonts w:ascii="Arial" w:hAnsi="Arial" w:cs="OpenSymbol;Arial Unicode MS"/>
      <w:b/>
      <w:sz w:val="22"/>
    </w:rPr>
  </w:style>
  <w:style w:type="character" w:customStyle="1" w:styleId="ListLabel26">
    <w:name w:val="ListLabel 26"/>
    <w:qFormat/>
    <w:rPr>
      <w:rFonts w:ascii="Arial" w:hAnsi="Arial"/>
      <w:b w:val="0"/>
      <w:i w:val="0"/>
      <w:sz w:val="22"/>
    </w:rPr>
  </w:style>
  <w:style w:type="character" w:customStyle="1" w:styleId="ListLabel27">
    <w:name w:val="ListLabel 27"/>
    <w:qFormat/>
    <w:rPr>
      <w:rFonts w:ascii="Arial" w:hAnsi="Arial" w:cs="OpenSymbol;Arial Unicode MS"/>
      <w:b/>
      <w:sz w:val="22"/>
    </w:rPr>
  </w:style>
  <w:style w:type="character" w:customStyle="1" w:styleId="ListLabel28">
    <w:name w:val="ListLabel 28"/>
    <w:qFormat/>
    <w:rPr>
      <w:rFonts w:ascii="Arial" w:hAnsi="Arial"/>
      <w:b w:val="0"/>
      <w:i w:val="0"/>
      <w:sz w:val="22"/>
    </w:rPr>
  </w:style>
  <w:style w:type="character" w:customStyle="1" w:styleId="ListLabel29">
    <w:name w:val="ListLabel 29"/>
    <w:qFormat/>
    <w:rPr>
      <w:rFonts w:ascii="Arial" w:hAnsi="Arial" w:cs="OpenSymbol;Arial Unicode MS"/>
      <w:b/>
      <w:sz w:val="22"/>
    </w:rPr>
  </w:style>
  <w:style w:type="character" w:customStyle="1" w:styleId="ListLabel30">
    <w:name w:val="ListLabel 30"/>
    <w:qFormat/>
    <w:rPr>
      <w:rFonts w:ascii="Arial" w:hAnsi="Arial"/>
      <w:b w:val="0"/>
      <w:i w:val="0"/>
      <w:sz w:val="22"/>
    </w:rPr>
  </w:style>
  <w:style w:type="character" w:customStyle="1" w:styleId="ListLabel31">
    <w:name w:val="ListLabel 31"/>
    <w:qFormat/>
    <w:rPr>
      <w:rFonts w:ascii="Arial" w:hAnsi="Arial" w:cs="OpenSymbol;Arial Unicode MS"/>
      <w:b/>
      <w:sz w:val="22"/>
    </w:rPr>
  </w:style>
  <w:style w:type="character" w:customStyle="1" w:styleId="ListLabel32">
    <w:name w:val="ListLabel 32"/>
    <w:qFormat/>
    <w:rPr>
      <w:rFonts w:ascii="Arial" w:hAnsi="Arial"/>
      <w:b w:val="0"/>
      <w:i w:val="0"/>
      <w:sz w:val="22"/>
    </w:rPr>
  </w:style>
  <w:style w:type="character" w:customStyle="1" w:styleId="ListLabel33">
    <w:name w:val="ListLabel 33"/>
    <w:qFormat/>
    <w:rPr>
      <w:rFonts w:ascii="Arial" w:hAnsi="Arial" w:cs="OpenSymbol;Arial Unicode MS"/>
      <w:b/>
      <w:sz w:val="22"/>
    </w:rPr>
  </w:style>
  <w:style w:type="character" w:customStyle="1" w:styleId="ListLabel34">
    <w:name w:val="ListLabel 34"/>
    <w:qFormat/>
    <w:rPr>
      <w:rFonts w:ascii="Arial" w:hAnsi="Arial"/>
      <w:b w:val="0"/>
      <w:i w:val="0"/>
      <w:sz w:val="22"/>
    </w:rPr>
  </w:style>
  <w:style w:type="character" w:customStyle="1" w:styleId="ListLabel35">
    <w:name w:val="ListLabel 35"/>
    <w:qFormat/>
    <w:rPr>
      <w:rFonts w:ascii="Arial" w:hAnsi="Arial" w:cs="OpenSymbol;Arial Unicode MS"/>
      <w:b/>
      <w:sz w:val="22"/>
    </w:rPr>
  </w:style>
  <w:style w:type="character" w:customStyle="1" w:styleId="ListLabel36">
    <w:name w:val="ListLabel 36"/>
    <w:qFormat/>
    <w:rPr>
      <w:rFonts w:ascii="Arial" w:hAnsi="Arial"/>
      <w:b w:val="0"/>
      <w:i w:val="0"/>
      <w:sz w:val="22"/>
    </w:rPr>
  </w:style>
  <w:style w:type="character" w:customStyle="1" w:styleId="ListLabel37">
    <w:name w:val="ListLabel 37"/>
    <w:qFormat/>
    <w:rPr>
      <w:rFonts w:ascii="Arial" w:hAnsi="Arial" w:cs="OpenSymbol;Arial Unicode MS"/>
      <w:b/>
      <w:sz w:val="22"/>
    </w:rPr>
  </w:style>
  <w:style w:type="character" w:customStyle="1" w:styleId="ListLabel38">
    <w:name w:val="ListLabel 38"/>
    <w:qFormat/>
    <w:rPr>
      <w:rFonts w:ascii="Arial" w:hAnsi="Arial"/>
      <w:b w:val="0"/>
      <w:i w:val="0"/>
      <w:sz w:val="22"/>
    </w:rPr>
  </w:style>
  <w:style w:type="character" w:customStyle="1" w:styleId="ListLabel39">
    <w:name w:val="ListLabel 39"/>
    <w:qFormat/>
    <w:rPr>
      <w:rFonts w:ascii="Arial" w:hAnsi="Arial" w:cs="OpenSymbol;Arial Unicode MS"/>
      <w:b/>
      <w:sz w:val="22"/>
    </w:rPr>
  </w:style>
  <w:style w:type="character" w:customStyle="1" w:styleId="ListLabel40">
    <w:name w:val="ListLabel 40"/>
    <w:qFormat/>
    <w:rPr>
      <w:rFonts w:ascii="Arial" w:hAnsi="Arial"/>
      <w:b w:val="0"/>
      <w:i w:val="0"/>
      <w:sz w:val="22"/>
    </w:rPr>
  </w:style>
  <w:style w:type="character" w:customStyle="1" w:styleId="ListLabel41">
    <w:name w:val="ListLabel 41"/>
    <w:qFormat/>
    <w:rPr>
      <w:rFonts w:ascii="Arial" w:hAnsi="Arial" w:cs="OpenSymbol;Arial Unicode MS"/>
      <w:b/>
      <w:sz w:val="22"/>
    </w:rPr>
  </w:style>
  <w:style w:type="character" w:customStyle="1" w:styleId="ListLabel42">
    <w:name w:val="ListLabel 42"/>
    <w:qFormat/>
    <w:rPr>
      <w:rFonts w:ascii="Arial" w:hAnsi="Arial"/>
      <w:b w:val="0"/>
      <w:i w:val="0"/>
      <w:sz w:val="22"/>
    </w:rPr>
  </w:style>
  <w:style w:type="character" w:customStyle="1" w:styleId="ListLabel43">
    <w:name w:val="ListLabel 43"/>
    <w:qFormat/>
    <w:rPr>
      <w:rFonts w:ascii="Arial" w:hAnsi="Arial" w:cs="OpenSymbol;Arial Unicode MS"/>
      <w:b/>
      <w:sz w:val="22"/>
    </w:rPr>
  </w:style>
  <w:style w:type="character" w:customStyle="1" w:styleId="ListLabel44">
    <w:name w:val="ListLabel 44"/>
    <w:qFormat/>
    <w:rPr>
      <w:rFonts w:ascii="Arial" w:hAnsi="Arial"/>
      <w:b w:val="0"/>
      <w:i w:val="0"/>
      <w:sz w:val="22"/>
    </w:rPr>
  </w:style>
  <w:style w:type="character" w:customStyle="1" w:styleId="ListLabel45">
    <w:name w:val="ListLabel 45"/>
    <w:qFormat/>
    <w:rPr>
      <w:rFonts w:ascii="Arial" w:hAnsi="Arial" w:cs="OpenSymbol;Arial Unicode MS"/>
      <w:b/>
      <w:sz w:val="22"/>
    </w:rPr>
  </w:style>
  <w:style w:type="character" w:customStyle="1" w:styleId="ListLabel46">
    <w:name w:val="ListLabel 46"/>
    <w:qFormat/>
    <w:rPr>
      <w:rFonts w:ascii="Arial" w:hAnsi="Arial"/>
      <w:b w:val="0"/>
      <w:i w:val="0"/>
      <w:sz w:val="22"/>
    </w:rPr>
  </w:style>
  <w:style w:type="character" w:customStyle="1" w:styleId="ListLabel47">
    <w:name w:val="ListLabel 47"/>
    <w:qFormat/>
    <w:rPr>
      <w:rFonts w:ascii="Arial" w:hAnsi="Arial" w:cs="OpenSymbol;Arial Unicode MS"/>
      <w:b/>
      <w:sz w:val="22"/>
    </w:rPr>
  </w:style>
  <w:style w:type="character" w:customStyle="1" w:styleId="ListLabel48">
    <w:name w:val="ListLabel 48"/>
    <w:qFormat/>
    <w:rPr>
      <w:rFonts w:ascii="Arial" w:hAnsi="Arial"/>
      <w:b w:val="0"/>
      <w:i w:val="0"/>
      <w:sz w:val="22"/>
    </w:rPr>
  </w:style>
  <w:style w:type="character" w:customStyle="1" w:styleId="ListLabel49">
    <w:name w:val="ListLabel 49"/>
    <w:qFormat/>
    <w:rPr>
      <w:rFonts w:ascii="Arial" w:hAnsi="Arial" w:cs="OpenSymbol;Arial Unicode MS"/>
      <w:b/>
      <w:sz w:val="22"/>
    </w:rPr>
  </w:style>
  <w:style w:type="character" w:customStyle="1" w:styleId="ListLabel50">
    <w:name w:val="ListLabel 50"/>
    <w:qFormat/>
    <w:rPr>
      <w:rFonts w:ascii="Arial" w:hAnsi="Arial"/>
      <w:b w:val="0"/>
      <w:i w:val="0"/>
      <w:sz w:val="22"/>
    </w:rPr>
  </w:style>
  <w:style w:type="character" w:customStyle="1" w:styleId="ListLabel51">
    <w:name w:val="ListLabel 51"/>
    <w:qFormat/>
    <w:rPr>
      <w:rFonts w:ascii="Arial" w:hAnsi="Arial" w:cs="OpenSymbol;Arial Unicode MS"/>
      <w:b/>
      <w:sz w:val="22"/>
    </w:rPr>
  </w:style>
  <w:style w:type="character" w:customStyle="1" w:styleId="ListLabel52">
    <w:name w:val="ListLabel 52"/>
    <w:qFormat/>
    <w:rPr>
      <w:rFonts w:ascii="Arial" w:hAnsi="Arial"/>
      <w:b w:val="0"/>
      <w:i w:val="0"/>
      <w:sz w:val="22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53">
    <w:name w:val="ListLabel 53"/>
    <w:qFormat/>
    <w:rPr>
      <w:rFonts w:ascii="Arial" w:hAnsi="Arial" w:cs="OpenSymbol;Arial Unicode MS"/>
      <w:b/>
      <w:sz w:val="22"/>
    </w:rPr>
  </w:style>
  <w:style w:type="character" w:customStyle="1" w:styleId="ListLabel54">
    <w:name w:val="ListLabel 54"/>
    <w:qFormat/>
    <w:rPr>
      <w:rFonts w:ascii="Arial" w:hAnsi="Arial"/>
      <w:b w:val="0"/>
      <w:i w:val="0"/>
      <w:sz w:val="22"/>
    </w:rPr>
  </w:style>
  <w:style w:type="character" w:customStyle="1" w:styleId="ListLabel55">
    <w:name w:val="ListLabel 55"/>
    <w:qFormat/>
    <w:rPr>
      <w:rFonts w:ascii="Arial" w:hAnsi="Arial" w:cs="OpenSymbol;Arial Unicode MS"/>
      <w:b/>
      <w:sz w:val="22"/>
    </w:rPr>
  </w:style>
  <w:style w:type="character" w:customStyle="1" w:styleId="ListLabel56">
    <w:name w:val="ListLabel 56"/>
    <w:qFormat/>
    <w:rPr>
      <w:rFonts w:ascii="Arial" w:hAnsi="Arial"/>
      <w:b w:val="0"/>
      <w:i w:val="0"/>
      <w:sz w:val="22"/>
    </w:rPr>
  </w:style>
  <w:style w:type="character" w:customStyle="1" w:styleId="ListLabel57">
    <w:name w:val="ListLabel 57"/>
    <w:qFormat/>
    <w:rPr>
      <w:rFonts w:ascii="Arial" w:hAnsi="Arial" w:cs="OpenSymbol;Arial Unicode MS"/>
      <w:b/>
      <w:sz w:val="22"/>
    </w:rPr>
  </w:style>
  <w:style w:type="character" w:customStyle="1" w:styleId="ListLabel58">
    <w:name w:val="ListLabel 58"/>
    <w:qFormat/>
    <w:rPr>
      <w:rFonts w:ascii="Arial" w:hAnsi="Arial"/>
      <w:b w:val="0"/>
      <w:i w:val="0"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3048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3</cp:revision>
  <cp:lastPrinted>2018-03-27T12:28:00Z</cp:lastPrinted>
  <dcterms:created xsi:type="dcterms:W3CDTF">2024-05-21T10:18:00Z</dcterms:created>
  <dcterms:modified xsi:type="dcterms:W3CDTF">2024-05-21T10:47:00Z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