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10/2017  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Załącznik Nr 3 do Zaproszenia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Umowy nr …………..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Zawarta dnia ………………………………., pomiędzy;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>Proszowicach ul. Kopernika 13, 32-100 Proszowice wpisanym do rejestru stowarzyszeń, innych organizacji społecznych    i zawodowych, fundacji i publicznych zakładów opieki zdrowotnej, prowadzonym przez Sąd Rejonowy dla Krakowa – Śródmieścia w Krakowie, XI Wydział Gospodarczy Krajowego Rejestru Sądowego KRS Numer: 0000003923, posiadającym NIP: 682-14-36-049 oraz REGON: 000300593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Dyrektora  SP ZOZ  w  Proszowicach – Janinę Dobaj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 zwanym dalej </w:t>
      </w:r>
      <w:r>
        <w:rPr>
          <w:b/>
          <w:bCs/>
          <w:sz w:val="22"/>
          <w:szCs w:val="22"/>
        </w:rPr>
        <w:t xml:space="preserve">Wykonawcą.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Niniejszą umowę zawarto bez stosowania przepisów Ustawy z dnia 29 stycznia 2004 r. Prawo zamówień publicznych (Dz. U. z 2015r., poz. 2164 z późniejszymi zmianami), na podst. art. 4 pkt 8 cytowanej ustawy.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ind w:left="15" w:right="0" w:firstLine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materiałów biurowych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1 od  podpisania niniejszej umowy  do dnia …………………………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 xml:space="preserve">Przez wykonanie zamówienia rozumie się </w:t>
      </w:r>
      <w:r>
        <w:rPr>
          <w:b/>
          <w:bCs/>
          <w:i w:val="false"/>
          <w:iCs w:val="false"/>
          <w:sz w:val="22"/>
          <w:szCs w:val="22"/>
        </w:rPr>
        <w:t xml:space="preserve"> dostarczanie materiałów biurowych.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Dostawy raz w tygodniu. Termin realizacji zamówienia nie dłuższy niż 3 dni robocze od daty złożenia  zamówienia.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1 wynosi ______________ zł netto                 + VAT ____ % (tj. _________ zł) czyli łącznie brutto _____________ zł                                 (słownie: ________________________________________________ zł).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ind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w terminie 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before="0" w:after="120"/>
        <w:ind w:left="714" w:righ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odstąpienia od umowy przez Zamawiającego z przyczyn obciążających Wykonawcę w wysokości 5 % wynagrodzenia określonego w § 3.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right="0" w:hanging="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</w:t>
      </w:r>
      <w:r>
        <w:rPr>
          <w:b w:val="false"/>
          <w:bCs w:val="false"/>
          <w:sz w:val="22"/>
          <w:szCs w:val="22"/>
        </w:rPr>
        <w:t>3. 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right="0" w:hanging="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</w:t>
      </w:r>
      <w:r>
        <w:rPr>
          <w:b w:val="false"/>
          <w:bCs w:val="false"/>
          <w:sz w:val="22"/>
          <w:szCs w:val="22"/>
        </w:rPr>
        <w:t>poni</w:t>
      </w:r>
      <w:r>
        <w:rPr>
          <w:sz w:val="22"/>
          <w:szCs w:val="22"/>
        </w:rPr>
        <w:t>esiona szkoda przekracza kary umowne.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144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right="0" w:hanging="0"/>
        <w:jc w:val="both"/>
        <w:rPr/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Times New Roman" w:hAnsi="Times New Roman" w:cs="OpenSymbol;Arial Unicode MS"/>
      <w:sz w:val="22"/>
      <w:szCs w:val="22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  <w:szCs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rFonts w:cs="OpenSymbol;Arial Unicode MS"/>
      <w:b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LibreOffice/5.2.1.2$Windows_x86 LibreOffice_project/31dd62db80d4e60af04904455ec9c9219178d620</Application>
  <Pages>2</Pages>
  <Words>462</Words>
  <Characters>2999</Characters>
  <CharactersWithSpaces>3607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dcterms:modified xsi:type="dcterms:W3CDTF">2017-07-03T07:37:04Z</dcterms:modified>
  <cp:revision>9</cp:revision>
  <dc:subject/>
  <dc:title/>
</cp:coreProperties>
</file>