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cs="Times New Roman" w:ascii="Times New Roman" w:hAnsi="Times New Roman"/>
        </w:rPr>
        <w:t>Oznaczenie sprawy: 02/2020                                                                   Załącznik Nr 4 do Zaproszenia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Wymagania minimalne</w:t>
      </w:r>
      <w:bookmarkStart w:id="0" w:name="_GoBack"/>
      <w:bookmarkEnd w:id="0"/>
      <w:r>
        <w:rPr>
          <w:rFonts w:cs="Times New Roman" w:ascii="Times New Roman" w:hAnsi="Times New Roman"/>
        </w:rPr>
        <w:t xml:space="preserve"> dla serwera  poleasingowego – 1 szt.</w:t>
      </w:r>
    </w:p>
    <w:tbl>
      <w:tblPr>
        <w:tblStyle w:val="Tabela-Siatka"/>
        <w:tblW w:w="9634" w:type="dxa"/>
        <w:jc w:val="left"/>
        <w:tblInd w:w="-20" w:type="dxa"/>
        <w:tblCellMar>
          <w:top w:w="0" w:type="dxa"/>
          <w:left w:w="8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4"/>
        <w:gridCol w:w="2407"/>
        <w:gridCol w:w="4396"/>
        <w:gridCol w:w="2"/>
        <w:gridCol w:w="2124"/>
      </w:tblGrid>
      <w:tr>
        <w:trPr/>
        <w:tc>
          <w:tcPr>
            <w:tcW w:w="704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803" w:type="dxa"/>
            <w:gridSpan w:val="2"/>
            <w:tcBorders/>
            <w:shd w:fill="auto" w:val="clear"/>
            <w:tcMar>
              <w:left w:w="88" w:type="dxa"/>
            </w:tcMar>
          </w:tcPr>
          <w:p>
            <w:pPr>
              <w:pStyle w:val="Zawartotabeli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Opis Przedmiotu zamówienia</w:t>
            </w:r>
          </w:p>
        </w:tc>
        <w:tc>
          <w:tcPr>
            <w:tcW w:w="2126" w:type="dxa"/>
            <w:gridSpan w:val="2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(Wypełnia Wykonawca)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Spełnianie warunku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 xml:space="preserve">TAK / NIE / </w:t>
            </w:r>
            <w:r>
              <w:rPr>
                <w:rFonts w:cs="Times New Roman" w:ascii="Times New Roman" w:hAnsi="Times New Roman"/>
                <w:shd w:fill="FFFFFF" w:val="clear"/>
              </w:rPr>
              <w:t>lub opisać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cs="Times New Roman" w:ascii="Times New Roman" w:hAnsi="Times New Roman"/>
                <w:highlight w:val="white"/>
              </w:rPr>
            </w:r>
          </w:p>
        </w:tc>
      </w:tr>
      <w:tr>
        <w:trPr/>
        <w:tc>
          <w:tcPr>
            <w:tcW w:w="704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L. p.</w:t>
            </w:r>
          </w:p>
        </w:tc>
        <w:tc>
          <w:tcPr>
            <w:tcW w:w="240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Opis</w:t>
            </w:r>
          </w:p>
        </w:tc>
        <w:tc>
          <w:tcPr>
            <w:tcW w:w="4398" w:type="dxa"/>
            <w:gridSpan w:val="2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Parametry wymagane</w:t>
            </w:r>
          </w:p>
        </w:tc>
        <w:tc>
          <w:tcPr>
            <w:tcW w:w="2124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704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</w:t>
            </w:r>
          </w:p>
        </w:tc>
        <w:tc>
          <w:tcPr>
            <w:tcW w:w="240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Typ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398" w:type="dxa"/>
            <w:gridSpan w:val="2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Używany(poleasingowy) serwer do szafy rack 19”, maks. 2U</w:t>
            </w:r>
          </w:p>
        </w:tc>
        <w:tc>
          <w:tcPr>
            <w:tcW w:w="2124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704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</w:t>
            </w:r>
          </w:p>
        </w:tc>
        <w:tc>
          <w:tcPr>
            <w:tcW w:w="240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Zastosowanie</w:t>
            </w:r>
          </w:p>
        </w:tc>
        <w:tc>
          <w:tcPr>
            <w:tcW w:w="4398" w:type="dxa"/>
            <w:gridSpan w:val="2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Serwer będzie wykorzystywany dla potrzeb aplikacji medycznych do prowadzenia gabinetów POZ i rozliczeń z NFZ, jako  baza danych i serwer terminali</w:t>
            </w:r>
          </w:p>
        </w:tc>
        <w:tc>
          <w:tcPr>
            <w:tcW w:w="2124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1588" w:hRule="atLeast"/>
        </w:trPr>
        <w:tc>
          <w:tcPr>
            <w:tcW w:w="704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</w:t>
            </w:r>
          </w:p>
        </w:tc>
        <w:tc>
          <w:tcPr>
            <w:tcW w:w="240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Procesory</w:t>
            </w:r>
          </w:p>
        </w:tc>
        <w:tc>
          <w:tcPr>
            <w:tcW w:w="4398" w:type="dxa"/>
            <w:gridSpan w:val="2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Dwa procesory klasy x86 Intel Xeon X5650, 64 bitowe lub inne równoważne procesory co najmniej 6 rdzeniowe,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Procesor musi posiadać również wsparcie sprzętowe dla wirtualizacji HYPER-V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124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704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4.</w:t>
            </w:r>
          </w:p>
        </w:tc>
        <w:tc>
          <w:tcPr>
            <w:tcW w:w="240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Pamięć operacyjna RAM</w:t>
            </w:r>
          </w:p>
        </w:tc>
        <w:tc>
          <w:tcPr>
            <w:tcW w:w="4398" w:type="dxa"/>
            <w:gridSpan w:val="2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left="708" w:hanging="708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Min. 64 GB</w:t>
            </w:r>
          </w:p>
        </w:tc>
        <w:tc>
          <w:tcPr>
            <w:tcW w:w="2124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704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5.</w:t>
            </w:r>
          </w:p>
        </w:tc>
        <w:tc>
          <w:tcPr>
            <w:tcW w:w="240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Kieszenie na dyski twarde</w:t>
            </w:r>
          </w:p>
        </w:tc>
        <w:tc>
          <w:tcPr>
            <w:tcW w:w="4398" w:type="dxa"/>
            <w:gridSpan w:val="2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Minimum 4 kieszeni z ramkami „HOT-SWAP” na dyski SAS 2,5 cala</w:t>
            </w:r>
          </w:p>
        </w:tc>
        <w:tc>
          <w:tcPr>
            <w:tcW w:w="2124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704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6.</w:t>
            </w:r>
          </w:p>
        </w:tc>
        <w:tc>
          <w:tcPr>
            <w:tcW w:w="240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Łączność</w:t>
            </w:r>
          </w:p>
        </w:tc>
        <w:tc>
          <w:tcPr>
            <w:tcW w:w="4398" w:type="dxa"/>
            <w:gridSpan w:val="2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Zintegrowane dwie karty sieciowe LAN RJ45 o prędkości co najmniej 1 Gbit</w:t>
            </w:r>
          </w:p>
        </w:tc>
        <w:tc>
          <w:tcPr>
            <w:tcW w:w="2124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704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7.</w:t>
            </w:r>
          </w:p>
        </w:tc>
        <w:tc>
          <w:tcPr>
            <w:tcW w:w="240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Kontroler dysków SAS</w:t>
            </w:r>
          </w:p>
        </w:tc>
        <w:tc>
          <w:tcPr>
            <w:tcW w:w="4398" w:type="dxa"/>
            <w:gridSpan w:val="2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Kontroler macierzowy SAS, zapewniający obsługę minimum 8 napędów dyskowych SAS o rozmiarze minimum każdy 3 TB, oraz obsługujący poziomy RAID 0/1. Kontroler musi posiadać wsparcie sterowników przez producenta dla systemu Windows Serwer 2016 Std x64 PL</w:t>
            </w:r>
          </w:p>
        </w:tc>
        <w:tc>
          <w:tcPr>
            <w:tcW w:w="2124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704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8.</w:t>
            </w:r>
          </w:p>
        </w:tc>
        <w:tc>
          <w:tcPr>
            <w:tcW w:w="240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Karta graficzna</w:t>
            </w:r>
          </w:p>
        </w:tc>
        <w:tc>
          <w:tcPr>
            <w:tcW w:w="4398" w:type="dxa"/>
            <w:gridSpan w:val="2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Zintegrowana karta graficzna</w:t>
            </w:r>
          </w:p>
        </w:tc>
        <w:tc>
          <w:tcPr>
            <w:tcW w:w="2124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704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9.</w:t>
            </w:r>
          </w:p>
        </w:tc>
        <w:tc>
          <w:tcPr>
            <w:tcW w:w="240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Warunki gwarancji</w:t>
            </w:r>
          </w:p>
        </w:tc>
        <w:tc>
          <w:tcPr>
            <w:tcW w:w="4398" w:type="dxa"/>
            <w:gridSpan w:val="2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Co najmniej 12 miesięcy.</w:t>
            </w:r>
          </w:p>
        </w:tc>
        <w:tc>
          <w:tcPr>
            <w:tcW w:w="2124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704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10.</w:t>
            </w:r>
          </w:p>
        </w:tc>
        <w:tc>
          <w:tcPr>
            <w:tcW w:w="240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Obudowa i zasilanie</w:t>
            </w:r>
          </w:p>
        </w:tc>
        <w:tc>
          <w:tcPr>
            <w:tcW w:w="4398" w:type="dxa"/>
            <w:gridSpan w:val="2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Obudowa umożliwiająca montaż w szafie 19 cali , wysokość serwera maks. 2U, dwa zasilacze redundantne</w:t>
            </w:r>
          </w:p>
        </w:tc>
        <w:tc>
          <w:tcPr>
            <w:tcW w:w="2124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704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11.</w:t>
            </w:r>
          </w:p>
        </w:tc>
        <w:tc>
          <w:tcPr>
            <w:tcW w:w="240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Wymagania dodatkowe</w:t>
            </w:r>
          </w:p>
        </w:tc>
        <w:tc>
          <w:tcPr>
            <w:tcW w:w="4398" w:type="dxa"/>
            <w:gridSpan w:val="2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Wbudowane porty i złącza minimum: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- 1 x DSUB lub 1x DVI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- 2 x USB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- 2 x RJ 45</w:t>
            </w:r>
          </w:p>
        </w:tc>
        <w:tc>
          <w:tcPr>
            <w:tcW w:w="2124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704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12.</w:t>
            </w:r>
          </w:p>
        </w:tc>
        <w:tc>
          <w:tcPr>
            <w:tcW w:w="240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System Operacyjny z dostępem</w:t>
            </w:r>
          </w:p>
        </w:tc>
        <w:tc>
          <w:tcPr>
            <w:tcW w:w="4398" w:type="dxa"/>
            <w:gridSpan w:val="2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Windows Standard 2016 16 Core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25 Call user</w:t>
            </w:r>
          </w:p>
        </w:tc>
        <w:tc>
          <w:tcPr>
            <w:tcW w:w="2124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704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13.</w:t>
            </w:r>
          </w:p>
        </w:tc>
        <w:tc>
          <w:tcPr>
            <w:tcW w:w="240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Oprogramowanie dodatkowe </w:t>
            </w:r>
          </w:p>
        </w:tc>
        <w:tc>
          <w:tcPr>
            <w:tcW w:w="4398" w:type="dxa"/>
            <w:gridSpan w:val="2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Serwer terminali umożliwiający uruchomienie minimum 25 sesji terminalowych na Windows Standard 2016</w:t>
            </w:r>
          </w:p>
        </w:tc>
        <w:tc>
          <w:tcPr>
            <w:tcW w:w="2124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Wymagania Minimalne dla Routera do lokalizacji centralnej</w:t>
      </w:r>
    </w:p>
    <w:tbl>
      <w:tblPr>
        <w:tblStyle w:val="Tabela-Siatka"/>
        <w:tblW w:w="9634" w:type="dxa"/>
        <w:jc w:val="left"/>
        <w:tblInd w:w="-20" w:type="dxa"/>
        <w:tblCellMar>
          <w:top w:w="0" w:type="dxa"/>
          <w:left w:w="8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14"/>
        <w:gridCol w:w="2667"/>
        <w:gridCol w:w="4325"/>
        <w:gridCol w:w="1"/>
        <w:gridCol w:w="2126"/>
      </w:tblGrid>
      <w:tr>
        <w:trPr/>
        <w:tc>
          <w:tcPr>
            <w:tcW w:w="514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993" w:type="dxa"/>
            <w:gridSpan w:val="3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Opis Przedmiotu zamówienia</w:t>
            </w:r>
          </w:p>
        </w:tc>
        <w:tc>
          <w:tcPr>
            <w:tcW w:w="212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(Wypełnia Wykonawca)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Spełnianie warunku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TAK / NIE / lub opisać</w:t>
            </w:r>
          </w:p>
        </w:tc>
      </w:tr>
      <w:tr>
        <w:trPr/>
        <w:tc>
          <w:tcPr>
            <w:tcW w:w="514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L. p.</w:t>
            </w:r>
          </w:p>
        </w:tc>
        <w:tc>
          <w:tcPr>
            <w:tcW w:w="266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Opis</w:t>
            </w:r>
          </w:p>
        </w:tc>
        <w:tc>
          <w:tcPr>
            <w:tcW w:w="432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Parametry wymagane</w:t>
            </w:r>
          </w:p>
        </w:tc>
        <w:tc>
          <w:tcPr>
            <w:tcW w:w="2127" w:type="dxa"/>
            <w:gridSpan w:val="2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14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266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Procesor</w:t>
            </w:r>
          </w:p>
        </w:tc>
        <w:tc>
          <w:tcPr>
            <w:tcW w:w="432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Architektura ARM 32bit, 4 rdzenie</w:t>
            </w:r>
          </w:p>
        </w:tc>
        <w:tc>
          <w:tcPr>
            <w:tcW w:w="2127" w:type="dxa"/>
            <w:gridSpan w:val="2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14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266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Przewodowa sieć LAN</w:t>
            </w:r>
          </w:p>
        </w:tc>
        <w:tc>
          <w:tcPr>
            <w:tcW w:w="432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TAK</w:t>
            </w:r>
          </w:p>
        </w:tc>
        <w:tc>
          <w:tcPr>
            <w:tcW w:w="2127" w:type="dxa"/>
            <w:gridSpan w:val="2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14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266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Prędkość transferu danych przez Ethernet LAN</w:t>
            </w:r>
          </w:p>
        </w:tc>
        <w:tc>
          <w:tcPr>
            <w:tcW w:w="432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10,100,1000  Mbit/s</w:t>
            </w:r>
          </w:p>
        </w:tc>
        <w:tc>
          <w:tcPr>
            <w:tcW w:w="2127" w:type="dxa"/>
            <w:gridSpan w:val="2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14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266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Ilość portów Ethernet LAN (RJ-45)</w:t>
            </w:r>
          </w:p>
        </w:tc>
        <w:tc>
          <w:tcPr>
            <w:tcW w:w="432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13</w:t>
            </w:r>
          </w:p>
        </w:tc>
        <w:tc>
          <w:tcPr>
            <w:tcW w:w="2127" w:type="dxa"/>
            <w:gridSpan w:val="2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14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266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Ilość portów e-SATA/RS-232</w:t>
            </w:r>
          </w:p>
        </w:tc>
        <w:tc>
          <w:tcPr>
            <w:tcW w:w="432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2/1</w:t>
            </w:r>
          </w:p>
        </w:tc>
        <w:tc>
          <w:tcPr>
            <w:tcW w:w="2127" w:type="dxa"/>
            <w:gridSpan w:val="2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14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</w:t>
            </w:r>
          </w:p>
        </w:tc>
        <w:tc>
          <w:tcPr>
            <w:tcW w:w="266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Port wan</w:t>
            </w:r>
          </w:p>
        </w:tc>
        <w:tc>
          <w:tcPr>
            <w:tcW w:w="432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Ethernet (RJ-45)</w:t>
            </w:r>
          </w:p>
        </w:tc>
        <w:tc>
          <w:tcPr>
            <w:tcW w:w="2127" w:type="dxa"/>
            <w:gridSpan w:val="2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14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</w:t>
            </w:r>
          </w:p>
        </w:tc>
        <w:tc>
          <w:tcPr>
            <w:tcW w:w="266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Pojemność pamięci wewnętrznej  </w:t>
            </w:r>
          </w:p>
        </w:tc>
        <w:tc>
          <w:tcPr>
            <w:tcW w:w="432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2048 MB</w:t>
            </w:r>
          </w:p>
        </w:tc>
        <w:tc>
          <w:tcPr>
            <w:tcW w:w="2127" w:type="dxa"/>
            <w:gridSpan w:val="2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14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</w:t>
            </w:r>
          </w:p>
        </w:tc>
        <w:tc>
          <w:tcPr>
            <w:tcW w:w="266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Pobór mocy</w:t>
            </w:r>
          </w:p>
        </w:tc>
        <w:tc>
          <w:tcPr>
            <w:tcW w:w="432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Maks 35W</w:t>
            </w:r>
          </w:p>
        </w:tc>
        <w:tc>
          <w:tcPr>
            <w:tcW w:w="2127" w:type="dxa"/>
            <w:gridSpan w:val="2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14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</w:t>
            </w:r>
          </w:p>
        </w:tc>
        <w:tc>
          <w:tcPr>
            <w:tcW w:w="266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Obsługa PoE</w:t>
            </w:r>
          </w:p>
        </w:tc>
        <w:tc>
          <w:tcPr>
            <w:tcW w:w="432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TAK</w:t>
            </w:r>
          </w:p>
        </w:tc>
        <w:tc>
          <w:tcPr>
            <w:tcW w:w="2127" w:type="dxa"/>
            <w:gridSpan w:val="2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14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</w:t>
            </w:r>
          </w:p>
        </w:tc>
        <w:tc>
          <w:tcPr>
            <w:tcW w:w="2667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Dodatkowe oprogramowanie</w:t>
            </w:r>
          </w:p>
        </w:tc>
        <w:tc>
          <w:tcPr>
            <w:tcW w:w="432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Oprogramowanie do zarządzania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Routerami w lokalizacjach zdalnych</w:t>
            </w:r>
          </w:p>
        </w:tc>
        <w:tc>
          <w:tcPr>
            <w:tcW w:w="2127" w:type="dxa"/>
            <w:gridSpan w:val="2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/>
      </w:pPr>
      <w:r>
        <w:rPr>
          <w:rFonts w:cs="Times New Roman" w:ascii="Times New Roman" w:hAnsi="Times New Roman"/>
        </w:rPr>
        <w:t>Wymagania minimalne dla Routera do lokalizacji zdalnych 4 szt.</w:t>
      </w:r>
    </w:p>
    <w:tbl>
      <w:tblPr>
        <w:tblStyle w:val="Tabela-Siatka"/>
        <w:tblW w:w="9634" w:type="dxa"/>
        <w:jc w:val="left"/>
        <w:tblInd w:w="-20" w:type="dxa"/>
        <w:tblCellMar>
          <w:top w:w="0" w:type="dxa"/>
          <w:left w:w="8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16"/>
        <w:gridCol w:w="2662"/>
        <w:gridCol w:w="4330"/>
        <w:gridCol w:w="1"/>
        <w:gridCol w:w="2124"/>
      </w:tblGrid>
      <w:tr>
        <w:trPr/>
        <w:tc>
          <w:tcPr>
            <w:tcW w:w="51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993" w:type="dxa"/>
            <w:gridSpan w:val="3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Opis Przedmiotu zamówienia</w:t>
            </w:r>
          </w:p>
        </w:tc>
        <w:tc>
          <w:tcPr>
            <w:tcW w:w="2124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(Wypełnia Wykonawca)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Spełnianie warunku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TAK / NIE / lub opisać</w:t>
            </w:r>
          </w:p>
        </w:tc>
      </w:tr>
      <w:tr>
        <w:trPr/>
        <w:tc>
          <w:tcPr>
            <w:tcW w:w="51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L. p.</w:t>
            </w:r>
          </w:p>
        </w:tc>
        <w:tc>
          <w:tcPr>
            <w:tcW w:w="266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Opis</w:t>
            </w:r>
          </w:p>
        </w:tc>
        <w:tc>
          <w:tcPr>
            <w:tcW w:w="433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Parametry wymagane</w:t>
            </w:r>
          </w:p>
        </w:tc>
        <w:tc>
          <w:tcPr>
            <w:tcW w:w="2125" w:type="dxa"/>
            <w:gridSpan w:val="2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1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266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Procesor</w:t>
            </w:r>
          </w:p>
        </w:tc>
        <w:tc>
          <w:tcPr>
            <w:tcW w:w="433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Architektura ARM 32bit, 4 rdzenie</w:t>
            </w:r>
          </w:p>
        </w:tc>
        <w:tc>
          <w:tcPr>
            <w:tcW w:w="2125" w:type="dxa"/>
            <w:gridSpan w:val="2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1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266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Przewodowa sieć LAN</w:t>
            </w:r>
          </w:p>
        </w:tc>
        <w:tc>
          <w:tcPr>
            <w:tcW w:w="433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TAK</w:t>
            </w:r>
          </w:p>
        </w:tc>
        <w:tc>
          <w:tcPr>
            <w:tcW w:w="2125" w:type="dxa"/>
            <w:gridSpan w:val="2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1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266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Prędkość transferu danych przez Ethernet LAN</w:t>
            </w:r>
          </w:p>
        </w:tc>
        <w:tc>
          <w:tcPr>
            <w:tcW w:w="433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10,100,1000  Mbit/s</w:t>
            </w:r>
          </w:p>
        </w:tc>
        <w:tc>
          <w:tcPr>
            <w:tcW w:w="2125" w:type="dxa"/>
            <w:gridSpan w:val="2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1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266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Ilość portów Ethernet LAN (RJ-45)</w:t>
            </w:r>
          </w:p>
        </w:tc>
        <w:tc>
          <w:tcPr>
            <w:tcW w:w="433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</w:t>
            </w:r>
          </w:p>
        </w:tc>
        <w:tc>
          <w:tcPr>
            <w:tcW w:w="2125" w:type="dxa"/>
            <w:gridSpan w:val="2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1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266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Ilość portów USB/ wersja USB</w:t>
            </w:r>
          </w:p>
        </w:tc>
        <w:tc>
          <w:tcPr>
            <w:tcW w:w="433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1/3.0</w:t>
            </w:r>
          </w:p>
        </w:tc>
        <w:tc>
          <w:tcPr>
            <w:tcW w:w="2125" w:type="dxa"/>
            <w:gridSpan w:val="2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141" w:hRule="atLeast"/>
        </w:trPr>
        <w:tc>
          <w:tcPr>
            <w:tcW w:w="51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</w:t>
            </w:r>
          </w:p>
        </w:tc>
        <w:tc>
          <w:tcPr>
            <w:tcW w:w="266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Port wan</w:t>
            </w:r>
          </w:p>
        </w:tc>
        <w:tc>
          <w:tcPr>
            <w:tcW w:w="433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Ethernet (RJ-45)</w:t>
            </w:r>
          </w:p>
        </w:tc>
        <w:tc>
          <w:tcPr>
            <w:tcW w:w="2125" w:type="dxa"/>
            <w:gridSpan w:val="2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1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</w:t>
            </w:r>
          </w:p>
        </w:tc>
        <w:tc>
          <w:tcPr>
            <w:tcW w:w="266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Pojemność pamięci wewnętrznej  </w:t>
            </w:r>
          </w:p>
        </w:tc>
        <w:tc>
          <w:tcPr>
            <w:tcW w:w="433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1024  MB</w:t>
            </w:r>
          </w:p>
        </w:tc>
        <w:tc>
          <w:tcPr>
            <w:tcW w:w="2125" w:type="dxa"/>
            <w:gridSpan w:val="2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1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</w:t>
            </w:r>
          </w:p>
        </w:tc>
        <w:tc>
          <w:tcPr>
            <w:tcW w:w="266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Pobór mocy</w:t>
            </w:r>
          </w:p>
        </w:tc>
        <w:tc>
          <w:tcPr>
            <w:tcW w:w="433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Maks 10W</w:t>
            </w:r>
          </w:p>
        </w:tc>
        <w:tc>
          <w:tcPr>
            <w:tcW w:w="2125" w:type="dxa"/>
            <w:gridSpan w:val="2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16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</w:t>
            </w:r>
          </w:p>
        </w:tc>
        <w:tc>
          <w:tcPr>
            <w:tcW w:w="2662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Obsługa PoE</w:t>
            </w:r>
          </w:p>
        </w:tc>
        <w:tc>
          <w:tcPr>
            <w:tcW w:w="4330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TAK</w:t>
            </w:r>
          </w:p>
        </w:tc>
        <w:tc>
          <w:tcPr>
            <w:tcW w:w="2125" w:type="dxa"/>
            <w:gridSpan w:val="2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/>
      </w:pPr>
      <w:r>
        <w:rPr>
          <w:rFonts w:cs="Times New Roman" w:ascii="Times New Roman" w:hAnsi="Times New Roman"/>
        </w:rPr>
        <w:t>Wymagania minimalne dla szafki RACK 4 szt.</w:t>
      </w:r>
    </w:p>
    <w:tbl>
      <w:tblPr>
        <w:tblStyle w:val="Tabela-Siatka"/>
        <w:tblW w:w="9634" w:type="dxa"/>
        <w:jc w:val="left"/>
        <w:tblInd w:w="-20" w:type="dxa"/>
        <w:tblCellMar>
          <w:top w:w="0" w:type="dxa"/>
          <w:left w:w="8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4"/>
        <w:gridCol w:w="2474"/>
        <w:gridCol w:w="4329"/>
        <w:gridCol w:w="1"/>
        <w:gridCol w:w="2125"/>
      </w:tblGrid>
      <w:tr>
        <w:trPr/>
        <w:tc>
          <w:tcPr>
            <w:tcW w:w="704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803" w:type="dxa"/>
            <w:gridSpan w:val="2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Opis Przedmiotu zamówienia</w:t>
            </w:r>
          </w:p>
        </w:tc>
        <w:tc>
          <w:tcPr>
            <w:tcW w:w="2126" w:type="dxa"/>
            <w:gridSpan w:val="2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(Wypełnia Wykonawca)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Spełnianie warunku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TAK / NIE / lub opisać</w:t>
            </w:r>
          </w:p>
        </w:tc>
      </w:tr>
      <w:tr>
        <w:trPr/>
        <w:tc>
          <w:tcPr>
            <w:tcW w:w="704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L. p.</w:t>
            </w:r>
          </w:p>
        </w:tc>
        <w:tc>
          <w:tcPr>
            <w:tcW w:w="2474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Opis</w:t>
            </w:r>
          </w:p>
        </w:tc>
        <w:tc>
          <w:tcPr>
            <w:tcW w:w="4330" w:type="dxa"/>
            <w:gridSpan w:val="2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Parametry wymagane</w:t>
            </w:r>
          </w:p>
        </w:tc>
        <w:tc>
          <w:tcPr>
            <w:tcW w:w="212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704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2474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Rozmiar</w:t>
            </w:r>
          </w:p>
        </w:tc>
        <w:tc>
          <w:tcPr>
            <w:tcW w:w="4330" w:type="dxa"/>
            <w:gridSpan w:val="2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Szafa wisząca 6U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Głębokość min 450mm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Miejsce na 2 wentylatory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Otwory wentylacyjne w ściankach bocznych oraz drzwiach</w:t>
            </w:r>
          </w:p>
        </w:tc>
        <w:tc>
          <w:tcPr>
            <w:tcW w:w="212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704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2474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Dostęp</w:t>
            </w:r>
          </w:p>
        </w:tc>
        <w:tc>
          <w:tcPr>
            <w:tcW w:w="4330" w:type="dxa"/>
            <w:gridSpan w:val="2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Drzwi przednie przeszklone z zamkiem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Zdejmowane panele boczne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Demontowana tylna ścianka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Przepusty kablowe w suficie i podłodze</w:t>
            </w:r>
          </w:p>
        </w:tc>
        <w:tc>
          <w:tcPr>
            <w:tcW w:w="212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704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2474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Wentylacja</w:t>
            </w:r>
          </w:p>
        </w:tc>
        <w:tc>
          <w:tcPr>
            <w:tcW w:w="4330" w:type="dxa"/>
            <w:gridSpan w:val="2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 xml:space="preserve">Miejsce na 2 wentylatory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Otwory wentylacyjne w ściankach bocznych oraz drzwiach</w:t>
            </w:r>
          </w:p>
        </w:tc>
        <w:tc>
          <w:tcPr>
            <w:tcW w:w="212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/>
      </w:pPr>
      <w:r>
        <w:rPr>
          <w:rFonts w:cs="Times New Roman" w:ascii="Times New Roman" w:hAnsi="Times New Roman"/>
        </w:rPr>
        <w:t>Wymagania minimalne dla Switcha 4 szt.</w:t>
      </w:r>
    </w:p>
    <w:tbl>
      <w:tblPr>
        <w:tblStyle w:val="Tabela-Siatka"/>
        <w:tblW w:w="9634" w:type="dxa"/>
        <w:jc w:val="left"/>
        <w:tblInd w:w="-20" w:type="dxa"/>
        <w:tblCellMar>
          <w:top w:w="0" w:type="dxa"/>
          <w:left w:w="8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4"/>
        <w:gridCol w:w="2474"/>
        <w:gridCol w:w="4329"/>
        <w:gridCol w:w="1"/>
        <w:gridCol w:w="2125"/>
      </w:tblGrid>
      <w:tr>
        <w:trPr/>
        <w:tc>
          <w:tcPr>
            <w:tcW w:w="704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803" w:type="dxa"/>
            <w:gridSpan w:val="2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Opis Przedmiotu zamówienia</w:t>
            </w:r>
          </w:p>
        </w:tc>
        <w:tc>
          <w:tcPr>
            <w:tcW w:w="2126" w:type="dxa"/>
            <w:gridSpan w:val="2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(Wypełnia Wykonawca)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Spełnianie warunku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TAK / NIE / lub opisać</w:t>
            </w:r>
          </w:p>
        </w:tc>
      </w:tr>
      <w:tr>
        <w:trPr/>
        <w:tc>
          <w:tcPr>
            <w:tcW w:w="704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L. p.</w:t>
            </w:r>
          </w:p>
        </w:tc>
        <w:tc>
          <w:tcPr>
            <w:tcW w:w="2474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Opis</w:t>
            </w:r>
          </w:p>
        </w:tc>
        <w:tc>
          <w:tcPr>
            <w:tcW w:w="4330" w:type="dxa"/>
            <w:gridSpan w:val="2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Parametry wymagane</w:t>
            </w:r>
          </w:p>
        </w:tc>
        <w:tc>
          <w:tcPr>
            <w:tcW w:w="212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704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2474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Prędkość transferu danych przez Ethernet LAN</w:t>
            </w:r>
          </w:p>
        </w:tc>
        <w:tc>
          <w:tcPr>
            <w:tcW w:w="4330" w:type="dxa"/>
            <w:gridSpan w:val="2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10,100,1000  Mbit/s</w:t>
            </w:r>
          </w:p>
        </w:tc>
        <w:tc>
          <w:tcPr>
            <w:tcW w:w="212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704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2474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Ilość portów Ethernet LAN (RJ-45)</w:t>
            </w:r>
          </w:p>
        </w:tc>
        <w:tc>
          <w:tcPr>
            <w:tcW w:w="4330" w:type="dxa"/>
            <w:gridSpan w:val="2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Min 8</w:t>
            </w:r>
          </w:p>
        </w:tc>
        <w:tc>
          <w:tcPr>
            <w:tcW w:w="212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704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2474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Podstawowe funkcje zarządzania</w:t>
            </w:r>
          </w:p>
        </w:tc>
        <w:tc>
          <w:tcPr>
            <w:tcW w:w="4330" w:type="dxa"/>
            <w:gridSpan w:val="2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TAK</w:t>
            </w:r>
          </w:p>
        </w:tc>
        <w:tc>
          <w:tcPr>
            <w:tcW w:w="2125" w:type="dxa"/>
            <w:tcBorders/>
            <w:shd w:fill="auto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bookmarkStart w:id="1" w:name="_Hlk24703184"/>
            <w:bookmarkStart w:id="2" w:name="_Hlk24703184"/>
            <w:bookmarkEnd w:id="2"/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Liberation Mono">
    <w:altName w:val="Courier New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b4786e"/>
    <w:rPr>
      <w:b/>
      <w:bCs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a93d9c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Zawartotabeli" w:customStyle="1">
    <w:name w:val="Zawartość tabeli"/>
    <w:basedOn w:val="Normal"/>
    <w:qFormat/>
    <w:rsid w:val="00d26dcd"/>
    <w:pPr>
      <w:suppressLineNumbers/>
      <w:spacing w:lineRule="auto" w:line="240" w:before="0" w:after="0"/>
    </w:pPr>
    <w:rPr>
      <w:rFonts w:ascii="Liberation Serif" w:hAnsi="Liberation Serif" w:eastAsia="SimSun" w:cs="Mangal"/>
      <w:color w:val="00000A"/>
      <w:sz w:val="24"/>
      <w:szCs w:val="24"/>
      <w:lang w:eastAsia="zh-CN" w:bidi="hi-IN"/>
    </w:rPr>
  </w:style>
  <w:style w:type="paragraph" w:styleId="Tekstwstpniesformatowany" w:customStyle="1">
    <w:name w:val="Tekst wstępnie sformatowany"/>
    <w:basedOn w:val="Normal"/>
    <w:qFormat/>
    <w:rsid w:val="00d26dcd"/>
    <w:pPr>
      <w:spacing w:lineRule="auto" w:line="240" w:before="0" w:after="0"/>
    </w:pPr>
    <w:rPr>
      <w:rFonts w:ascii="Liberation Mono" w:hAnsi="Liberation Mono" w:eastAsia="NSimSun" w:cs="Liberation Mono"/>
      <w:color w:val="00000A"/>
      <w:sz w:val="20"/>
      <w:szCs w:val="20"/>
      <w:lang w:eastAsia="zh-CN" w:bidi="hi-IN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a93d9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625a8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Application>LibreOffice/5.2.1.2$Windows_x86 LibreOffice_project/31dd62db80d4e60af04904455ec9c9219178d620</Application>
  <Pages>3</Pages>
  <Words>548</Words>
  <Characters>3036</Characters>
  <CharactersWithSpaces>3508</CharactersWithSpaces>
  <Paragraphs>168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2019-11-14T07:13:00Z</dcterms:created>
  <dc:creator>SPZOZ Proszowice</dc:creator>
  <dc:description/>
  <dc:language>pl-PL</dc:language>
  <cp:lastModifiedBy/>
  <cp:lastPrinted>2020-01-14T10:16:57Z</cp:lastPrinted>
  <dcterms:modified xsi:type="dcterms:W3CDTF">2020-02-10T12:39:44Z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