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Oznaczenie sprawy: 11/ZP/2018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Pakiet 12 – parametry techniczne.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Wózek do kąpieli pacjentów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Wózek prysznicowy z hydrauliczną regulacją wysokości.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Hydrauliczna regulacja wysokości za pomocą nożnej pompy w zakresie 57-89 cm.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Pedał do regulacji wysokości dostępny z obu stron wózka.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Długość leża regulowana w zakresie: 1850-1900-1950 mm.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Szerokość całkowita wózka min.  75 cm.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Szerokość leża min. 650 mm.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Udźwig wózka min. 175kg, przy wadze pacjenta min. 150 kg.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Cztery kółka wyposażone w indywidualne hamulce.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Automatyczne poziomowanie leża przy opuszczaniu leża na łóżko.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Poręcze boczne opuszczane. W celu opuszczenia poręczy bocznych należy nacisnąć 2 zaczepy jednocześnie, co zabezpiecza barierki przed przypadkowym otwarciem.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Barierki po opuszczeniu chowające się pod leże wózka, co pozwala na bliższe dosunięcie wózka do łóżka i niwelację przerwy między nimi.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Materac miękki, nienasiąkliwy, zdejmowany, z odpływem w zestawie z korkiem.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Materac montowany na leże za pomocą listwy zatrzaskowej, bez czasochłonnych śrub.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– 10 pkt.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Poduszka nienasiąkliwa pod głowę.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Odłączany wąż odprowadzający wodę. Uchwyt na wąż odpływowy, który pozwala na podwieszenie węża np. na czas transportu co pozwala na minimalizację ryzyka jego przypadkowego uszkodzenia.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Serwic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5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Standardowy1">
    <w:name w:val="Standardowy1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:em w:val="none"/>
      <w:lang w:val="pt-PT" w:eastAsia="zh-CN" w:bidi="hi-IN"/>
    </w:rPr>
  </w:style>
  <w:style w:type="paragraph" w:styleId="FreeForm">
    <w:name w:val="Free Form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0"/>
      <w:sz w:val="20"/>
      <w:szCs w:val="20"/>
      <w:u w:val="none" w:color="000000"/>
      <w:vertAlign w:val="baseline"/>
      <w:em w:val="none"/>
      <w:lang w:val="pl-PL" w:eastAsia="zh-CN" w:bidi="hi-IN"/>
    </w:rPr>
  </w:style>
  <w:style w:type="paragraph" w:styleId="BodyA">
    <w:name w:val="Body A"/>
    <w:qFormat/>
    <w:pPr>
      <w:keepNext/>
      <w:keepLines w:val="false"/>
      <w:pageBreakBefore w:val="false"/>
      <w:widowControl/>
      <w:shd w:val="clear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4"/>
      <w:sz w:val="24"/>
      <w:szCs w:val="24"/>
      <w:u w:val="none" w:color="000000"/>
      <w:vertAlign w:val="baseline"/>
      <w:em w:val="none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LibreOffice/5.2.1.2$Windows_x86 LibreOffice_project/31dd62db80d4e60af04904455ec9c9219178d620</Application>
  <Pages>1</Pages>
  <Words>287</Words>
  <Characters>1583</Characters>
  <CharactersWithSpaces>1905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2018-04-23T09:27:22Z</cp:lastPrinted>
  <dcterms:modified xsi:type="dcterms:W3CDTF">2018-04-27T08:31:16Z</dcterms:modified>
  <cp:revision>14</cp:revision>
  <dc:subject/>
  <dc:title/>
</cp:coreProperties>
</file>