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  <w:sz w:val="22"/>
          <w:szCs w:val="22"/>
        </w:rPr>
        <w:t>Oznaczenie sprawy: 25/2021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Dotyc</w:t>
      </w:r>
      <w:r>
        <w:rPr>
          <w:b w:val="false"/>
          <w:bCs w:val="false"/>
          <w:color w:val="000000"/>
          <w:sz w:val="22"/>
          <w:szCs w:val="22"/>
        </w:rPr>
        <w:t xml:space="preserve">zy: </w:t>
      </w:r>
      <w:r>
        <w:rPr>
          <w:rStyle w:val="Mocnewyrnione"/>
          <w:b w:val="false"/>
          <w:bCs w:val="false"/>
          <w:color w:val="000000"/>
          <w:sz w:val="22"/>
          <w:szCs w:val="22"/>
        </w:rPr>
        <w:t>Usługa odbioru, transportu i niszczenia dokumentów z Samodzielnego Publicznego Zespołu Opieki Zdrowotnej w Proszowicach.</w:t>
      </w:r>
      <w:r>
        <w:rPr>
          <w:b w:val="false"/>
          <w:bCs w:val="false"/>
          <w:sz w:val="22"/>
          <w:szCs w:val="22"/>
        </w:rPr>
        <w:tab/>
        <w:tab/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Zbiorcze zestawienie złożonych ofert.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3920" w:type="dxa"/>
        <w:jc w:val="left"/>
        <w:tblInd w:w="-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60" w:type="dxa"/>
        </w:tblCellMar>
        <w:tblLook w:firstRow="0" w:noVBand="0" w:lastRow="0" w:firstColumn="0" w:lastColumn="0" w:noHBand="0" w:val="0000"/>
      </w:tblPr>
      <w:tblGrid>
        <w:gridCol w:w="853"/>
        <w:gridCol w:w="9016"/>
        <w:gridCol w:w="4051"/>
      </w:tblGrid>
      <w:tr>
        <w:trPr>
          <w:trHeight w:val="855" w:hRule="atLeast"/>
          <w:cantSplit w:val="true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9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Tretekstu"/>
              <w:widowControl w:val="false"/>
              <w:snapToGrid w:val="false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Cena brutto</w:t>
            </w:r>
          </w:p>
          <w:p>
            <w:pPr>
              <w:pStyle w:val="Tretekstu"/>
              <w:widowControl w:val="false"/>
              <w:snapToGrid w:val="false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PLN</w:t>
            </w:r>
          </w:p>
        </w:tc>
      </w:tr>
      <w:tr>
        <w:trPr>
          <w:trHeight w:val="735" w:hRule="atLeast"/>
          <w:cantSplit w:val="true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1.</w:t>
            </w:r>
          </w:p>
        </w:tc>
        <w:tc>
          <w:tcPr>
            <w:tcW w:w="9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DATA FOX Spółka z ograniczoną odpowiedzialnością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ul. Zagórska 46, 42-680 Tarnowskie Góry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4 815,45 zł</w:t>
            </w:r>
          </w:p>
        </w:tc>
      </w:tr>
      <w:tr>
        <w:trPr>
          <w:trHeight w:val="750" w:hRule="atLeast"/>
          <w:cantSplit w:val="true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2.</w:t>
            </w:r>
          </w:p>
        </w:tc>
        <w:tc>
          <w:tcPr>
            <w:tcW w:w="9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ARCHIV Usługi Archiwizacyjne Sp. z o. o.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ul. Augustyna Struka 4, 84-250 Nadole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8 775,00 zł</w:t>
            </w:r>
          </w:p>
        </w:tc>
      </w:tr>
      <w:tr>
        <w:trPr>
          <w:trHeight w:val="720" w:hRule="atLeast"/>
          <w:cantSplit w:val="true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3.</w:t>
            </w:r>
          </w:p>
        </w:tc>
        <w:tc>
          <w:tcPr>
            <w:tcW w:w="9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LARIGO GROUP Sp. z o. o. NIN-PROFIT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ul. Majora Hubala 157, 95-054 Wola Zaradzyńska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4 981,50 zł</w:t>
            </w:r>
          </w:p>
        </w:tc>
      </w:tr>
      <w:tr>
        <w:trPr>
          <w:trHeight w:val="720" w:hRule="atLeast"/>
          <w:cantSplit w:val="true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 </w:t>
            </w:r>
            <w:r>
              <w:rPr>
                <w:sz w:val="22"/>
                <w:szCs w:val="22"/>
                <w:shd w:fill="FFFFFF" w:val="clear"/>
              </w:rPr>
              <w:t>Eko-Sfera 2014 Sp. z o. o.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 </w:t>
            </w:r>
            <w:r>
              <w:rPr>
                <w:sz w:val="22"/>
                <w:szCs w:val="22"/>
                <w:shd w:fill="FFFFFF" w:val="clear"/>
              </w:rPr>
              <w:t xml:space="preserve">Ostrów 225a, 37-700 Przemyśl 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b w:val="false"/>
                <w:bCs w:val="false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  <w:shd w:fill="FFFFFF" w:val="clear"/>
              </w:rPr>
              <w:t>11 457,45 zł</w:t>
            </w:r>
          </w:p>
        </w:tc>
      </w:tr>
      <w:tr>
        <w:trPr>
          <w:trHeight w:val="720" w:hRule="atLeast"/>
          <w:cantSplit w:val="true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LRG POMORZE – Maciej Chudoba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ul. Niciarniana 52, 92-320 Łódź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0,01 zł</w:t>
            </w:r>
          </w:p>
        </w:tc>
      </w:tr>
      <w:tr>
        <w:trPr>
          <w:trHeight w:val="765" w:hRule="atLeast"/>
          <w:cantSplit w:val="true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EP Dokumenty Sp. z o. o.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2"/>
                <w:szCs w:val="22"/>
                <w:shd w:fill="FFFFFF" w:val="clear"/>
              </w:rPr>
              <w:t>ul. Półłanki 78, 30-740 Kraków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1,23 zł</w:t>
            </w:r>
          </w:p>
        </w:tc>
      </w:tr>
      <w:tr>
        <w:trPr>
          <w:trHeight w:val="795" w:hRule="atLeast"/>
          <w:cantSplit w:val="true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2"/>
                <w:szCs w:val="22"/>
                <w:shd w:fill="FFFFFF" w:val="clear"/>
              </w:rPr>
              <w:t xml:space="preserve">EKO-MAR Marek </w:t>
            </w:r>
            <w:r>
              <w:rPr>
                <w:sz w:val="22"/>
                <w:szCs w:val="22"/>
              </w:rPr>
              <w:t>Gwizda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ul. Powstańców Śląskich 36, 20-806 Lublin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1 162,35 zł</w:t>
            </w:r>
          </w:p>
        </w:tc>
      </w:tr>
    </w:tbl>
    <w:p>
      <w:pPr>
        <w:pStyle w:val="Normal"/>
        <w:rPr/>
      </w:pPr>
      <w:r>
        <w:rPr>
          <w:rFonts w:cs="Tahoma"/>
          <w:sz w:val="22"/>
          <w:szCs w:val="22"/>
        </w:rPr>
        <w:t>Proszowice, dnia 10.12.202</w:t>
      </w:r>
      <w:bookmarkStart w:id="0" w:name="_GoBack"/>
      <w:bookmarkEnd w:id="0"/>
      <w:r>
        <w:rPr>
          <w:rFonts w:cs="Tahoma"/>
          <w:sz w:val="22"/>
          <w:szCs w:val="22"/>
        </w:rPr>
        <w:t>1 r.</w:t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Normal"/>
        <w:rPr>
          <w:rFonts w:ascii="Times New Roman" w:hAnsi="Times New Roman" w:cs="Tahoma"/>
          <w:i/>
          <w:i/>
          <w:sz w:val="18"/>
          <w:szCs w:val="18"/>
        </w:rPr>
      </w:pPr>
      <w:r>
        <w:rPr>
          <w:rFonts w:cs="Tahoma"/>
          <w:i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1065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uiPriority w:val="9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erstron" w:customStyle="1">
    <w:name w:val="Numer stron"/>
    <w:basedOn w:val="DefaultParagraphFont"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AbsatzStandardschriftart" w:customStyle="1">
    <w:name w:val="Absatz-Standardschriftart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0" w:customStyle="1">
    <w:name w:val="WW8Num1z0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/>
    <w:rPr>
      <w:rFonts w:ascii="Courier New" w:hAnsi="Courier New" w:cs="Courier New"/>
      <w:b/>
      <w:sz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qFormat/>
    <w:pPr/>
    <w:rPr/>
  </w:style>
  <w:style w:type="paragraph" w:styleId="DocumentMap">
    <w:name w:val="Document Map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LibreOffice/5.2.1.2$Windows_x86 LibreOffice_project/31dd62db80d4e60af04904455ec9c9219178d620</Application>
  <Pages>1</Pages>
  <Words>140</Words>
  <Characters>730</Characters>
  <CharactersWithSpaces>841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2021-12-03T16:29:00Z</dcterms:created>
  <dc:creator>Łukasz Chachura</dc:creator>
  <dc:description/>
  <dc:language>pl-PL</dc:language>
  <cp:lastModifiedBy/>
  <cp:lastPrinted>2021-12-14T11:40:06Z</cp:lastPrinted>
  <dcterms:modified xsi:type="dcterms:W3CDTF">2021-12-14T11:41:49Z</dcterms:modified>
  <cp:revision>58</cp:revision>
  <dc:subject/>
  <dc:title>oznaczenie sprawy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