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2"/>
          <w:szCs w:val="22"/>
          <w:lang w:val="pl-PL" w:bidi="ar-SA"/>
        </w:rPr>
      </w:pPr>
      <w:r>
        <w:rPr>
          <w:sz w:val="22"/>
          <w:szCs w:val="22"/>
          <w:lang w:val="pl-PL" w:bidi="ar-SA"/>
        </w:rPr>
        <w:t>Oznaczenie sprawy: 26/2021                                                    Załącznik Nr 5 do Zapytania ofertowego</w:t>
      </w:r>
    </w:p>
    <w:p>
      <w:pPr>
        <w:pStyle w:val="Normal"/>
        <w:rPr>
          <w:rFonts w:ascii="Times New Roman" w:hAnsi="Times New Roman"/>
          <w:sz w:val="22"/>
          <w:szCs w:val="22"/>
          <w:lang w:val="pl-PL" w:bidi="ar-SA"/>
        </w:rPr>
      </w:pPr>
      <w:r>
        <w:rPr>
          <w:sz w:val="22"/>
          <w:szCs w:val="22"/>
          <w:lang w:val="pl-PL" w:bidi="ar-SA"/>
        </w:rPr>
      </w:r>
    </w:p>
    <w:p>
      <w:pPr>
        <w:pStyle w:val="Normal"/>
        <w:rPr>
          <w:rFonts w:ascii="Times New Roman" w:hAnsi="Times New Roman"/>
          <w:sz w:val="22"/>
          <w:szCs w:val="22"/>
          <w:lang w:val="pl-PL" w:bidi="ar-SA"/>
        </w:rPr>
      </w:pPr>
      <w:r>
        <w:rPr>
          <w:sz w:val="22"/>
          <w:szCs w:val="22"/>
          <w:lang w:val="pl-PL" w:bidi="ar-SA"/>
        </w:rPr>
      </w:r>
    </w:p>
    <w:p>
      <w:pPr>
        <w:pStyle w:val="Tytu"/>
        <w:jc w:val="left"/>
        <w:rPr>
          <w:szCs w:val="24"/>
        </w:rPr>
      </w:pPr>
      <w:r>
        <w:rPr>
          <w:sz w:val="22"/>
          <w:szCs w:val="22"/>
          <w:lang w:val="pl-PL" w:bidi="ar-SA"/>
        </w:rPr>
        <w:t xml:space="preserve">                                               </w:t>
      </w:r>
      <w:r>
        <w:rPr>
          <w:sz w:val="22"/>
          <w:szCs w:val="22"/>
          <w:lang w:val="pl-PL" w:bidi="ar-SA"/>
        </w:rPr>
        <w:t xml:space="preserve">Projekt umowy dostawy  </w:t>
      </w:r>
    </w:p>
    <w:p>
      <w:pPr>
        <w:pStyle w:val="Tytu"/>
        <w:jc w:val="left"/>
        <w:rPr>
          <w:szCs w:val="24"/>
        </w:rPr>
      </w:pPr>
      <w:r>
        <w:rPr>
          <w:sz w:val="22"/>
          <w:szCs w:val="22"/>
          <w:lang w:val="pl-PL" w:bidi="ar-SA"/>
        </w:rPr>
        <w:t xml:space="preserve">                                     </w:t>
      </w:r>
      <w:r>
        <w:rPr>
          <w:sz w:val="22"/>
          <w:szCs w:val="22"/>
          <w:lang w:val="pl-PL" w:bidi="ar-SA"/>
        </w:rPr>
        <w:t>aparatury medycznej nr ___________</w:t>
      </w:r>
    </w:p>
    <w:p>
      <w:pPr>
        <w:pStyle w:val="Tytu"/>
        <w:jc w:val="left"/>
        <w:rPr>
          <w:rFonts w:ascii="Times New Roman" w:hAnsi="Times New Roman"/>
          <w:sz w:val="22"/>
          <w:szCs w:val="22"/>
          <w:lang w:val="pl-PL" w:bidi="ar-SA"/>
        </w:rPr>
      </w:pPr>
      <w:bookmarkStart w:id="0" w:name="__DdeLink__1944_2114429470"/>
      <w:bookmarkStart w:id="1" w:name="__DdeLink__1944_2114429470"/>
      <w:bookmarkEnd w:id="1"/>
      <w:r>
        <w:rPr>
          <w:sz w:val="22"/>
          <w:szCs w:val="22"/>
          <w:lang w:val="pl-PL" w:bidi="ar-SA"/>
        </w:rPr>
      </w:r>
    </w:p>
    <w:p>
      <w:pPr>
        <w:pStyle w:val="Tytu"/>
        <w:jc w:val="left"/>
        <w:rPr>
          <w:rFonts w:ascii="Times New Roman" w:hAnsi="Times New Roman"/>
          <w:b w:val="false"/>
          <w:b w:val="false"/>
          <w:sz w:val="22"/>
          <w:szCs w:val="22"/>
          <w:lang w:val="pl-PL" w:bidi="ar-SA"/>
        </w:rPr>
      </w:pPr>
      <w:bookmarkStart w:id="2" w:name="__DdeLink__1944_21144294701"/>
      <w:bookmarkStart w:id="3" w:name="__DdeLink__1944_21144294701"/>
      <w:bookmarkEnd w:id="3"/>
      <w:r>
        <w:rPr>
          <w:b w:val="false"/>
          <w:sz w:val="22"/>
          <w:szCs w:val="22"/>
          <w:lang w:val="pl-PL" w:bidi="ar-SA"/>
        </w:rPr>
      </w:r>
    </w:p>
    <w:p>
      <w:pPr>
        <w:pStyle w:val="Tytu"/>
        <w:jc w:val="left"/>
        <w:rPr>
          <w:b w:val="false"/>
          <w:b w:val="false"/>
          <w:szCs w:val="24"/>
        </w:rPr>
      </w:pPr>
      <w:r>
        <w:rPr>
          <w:b w:val="false"/>
          <w:sz w:val="22"/>
          <w:szCs w:val="22"/>
          <w:lang w:val="pl-PL" w:bidi="ar-SA"/>
        </w:rPr>
        <w:t>zawarta w Proszowicach w dniu ______________ roku pomiędzy:</w:t>
      </w:r>
    </w:p>
    <w:p>
      <w:pPr>
        <w:pStyle w:val="Tytu"/>
        <w:rPr>
          <w:szCs w:val="24"/>
        </w:rPr>
      </w:pPr>
      <w:r>
        <w:rPr>
          <w:sz w:val="22"/>
          <w:szCs w:val="22"/>
          <w:lang w:val="pl-PL" w:bidi="ar-SA"/>
        </w:rPr>
        <w:t xml:space="preserve"> </w:t>
      </w:r>
    </w:p>
    <w:p>
      <w:pPr>
        <w:pStyle w:val="Normal"/>
        <w:tabs>
          <w:tab w:val="left" w:pos="547" w:leader="none"/>
          <w:tab w:val="left" w:pos="4463" w:leader="none"/>
        </w:tabs>
        <w:jc w:val="center"/>
        <w:rPr>
          <w:rFonts w:ascii="Times New Roman" w:hAnsi="Times New Roman"/>
          <w:sz w:val="22"/>
          <w:szCs w:val="22"/>
          <w:lang w:val="pl-PL" w:bidi="ar-SA"/>
        </w:rPr>
      </w:pPr>
      <w:r>
        <w:rPr>
          <w:sz w:val="22"/>
          <w:szCs w:val="22"/>
          <w:lang w:val="pl-PL" w:bidi="ar-SA"/>
        </w:rPr>
      </w:r>
    </w:p>
    <w:p>
      <w:pPr>
        <w:pStyle w:val="Normal"/>
        <w:jc w:val="both"/>
        <w:rPr/>
      </w:pPr>
      <w:r>
        <w:rPr>
          <w:b/>
          <w:sz w:val="22"/>
          <w:szCs w:val="22"/>
          <w:lang w:val="pl-PL" w:bidi="ar-SA"/>
        </w:rPr>
        <w:t>Samodzielnym Publicznym Zespołem Opieki Zdrowotnej w Proszowicach, z siedzibą w Proszowicach</w:t>
      </w:r>
      <w:r>
        <w:rPr>
          <w:sz w:val="22"/>
          <w:szCs w:val="22"/>
          <w:lang w:val="pl-PL" w:bidi="ar-SA"/>
        </w:rPr>
        <w:t xml:space="preserve">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NIP: 682-14-36-049, REGON: 000300593, zwany w dalszej części „</w:t>
      </w:r>
      <w:bookmarkStart w:id="4" w:name="__DdeLink__938_1733179380"/>
      <w:r>
        <w:rPr>
          <w:sz w:val="22"/>
          <w:szCs w:val="22"/>
          <w:lang w:val="pl-PL" w:bidi="ar-SA"/>
        </w:rPr>
        <w:t>Zamawiający</w:t>
      </w:r>
      <w:bookmarkEnd w:id="4"/>
      <w:r>
        <w:rPr>
          <w:sz w:val="22"/>
          <w:szCs w:val="22"/>
          <w:lang w:val="pl-PL" w:bidi="ar-SA"/>
        </w:rPr>
        <w:t>m” lub „Odbiorcą”, który reprezentuje:</w:t>
      </w:r>
    </w:p>
    <w:p>
      <w:pPr>
        <w:pStyle w:val="Normal"/>
        <w:jc w:val="both"/>
        <w:rPr>
          <w:rFonts w:ascii="Times New Roman" w:hAnsi="Times New Roman"/>
          <w:sz w:val="22"/>
          <w:szCs w:val="22"/>
          <w:lang w:val="pl-PL" w:bidi="ar-SA"/>
        </w:rPr>
      </w:pPr>
      <w:r>
        <w:rPr>
          <w:sz w:val="22"/>
          <w:szCs w:val="22"/>
          <w:lang w:val="pl-PL" w:bidi="ar-SA"/>
        </w:rPr>
      </w:r>
    </w:p>
    <w:p>
      <w:pPr>
        <w:pStyle w:val="Normal"/>
        <w:jc w:val="both"/>
        <w:rPr>
          <w:lang w:val="pl-PL" w:bidi="ar-SA"/>
        </w:rPr>
      </w:pPr>
      <w:r>
        <w:rPr>
          <w:sz w:val="22"/>
          <w:szCs w:val="22"/>
          <w:lang w:val="pl-PL" w:bidi="ar-SA"/>
        </w:rPr>
        <w:t>p. o. Dyrektora SP ZOZ w Proszowicach –  dr n. med. Witold Mierniczek</w:t>
      </w:r>
    </w:p>
    <w:p>
      <w:pPr>
        <w:pStyle w:val="Normal"/>
        <w:jc w:val="both"/>
        <w:rPr>
          <w:rFonts w:ascii="Times New Roman" w:hAnsi="Times New Roman"/>
          <w:sz w:val="22"/>
          <w:szCs w:val="22"/>
          <w:lang w:val="pl-PL" w:bidi="ar-SA"/>
        </w:rPr>
      </w:pPr>
      <w:r>
        <w:rPr>
          <w:sz w:val="22"/>
          <w:szCs w:val="22"/>
          <w:lang w:val="pl-PL" w:bidi="ar-SA"/>
        </w:rPr>
      </w:r>
    </w:p>
    <w:p>
      <w:pPr>
        <w:pStyle w:val="Normal"/>
        <w:jc w:val="both"/>
        <w:rPr>
          <w:lang w:val="pl-PL" w:bidi="ar-SA"/>
        </w:rPr>
      </w:pPr>
      <w:r>
        <w:rPr>
          <w:sz w:val="22"/>
          <w:szCs w:val="22"/>
          <w:lang w:val="pl-PL" w:bidi="ar-SA"/>
        </w:rPr>
        <w:t xml:space="preserve">a </w:t>
      </w:r>
    </w:p>
    <w:p>
      <w:pPr>
        <w:pStyle w:val="Normal"/>
        <w:jc w:val="both"/>
        <w:rPr>
          <w:lang w:val="pl-PL" w:bidi="ar-SA"/>
        </w:rPr>
      </w:pPr>
      <w:r>
        <w:rPr>
          <w:b/>
          <w:bCs/>
          <w:sz w:val="22"/>
          <w:szCs w:val="22"/>
          <w:lang w:val="pl-PL" w:bidi="ar-SA"/>
        </w:rPr>
        <w:t>___________________________________________________________________________________________________________________________</w:t>
      </w:r>
      <w:r>
        <w:rPr>
          <w:sz w:val="22"/>
          <w:szCs w:val="22"/>
          <w:lang w:val="pl-PL" w:bidi="ar-SA"/>
        </w:rPr>
        <w:t xml:space="preserve"> zwanym dalej „Wykonawcą” lub „Dostawcą”, którego  reprezentuje:</w:t>
      </w:r>
    </w:p>
    <w:p>
      <w:pPr>
        <w:pStyle w:val="Normal"/>
        <w:jc w:val="both"/>
        <w:rPr>
          <w:rFonts w:ascii="Times New Roman" w:hAnsi="Times New Roman"/>
          <w:sz w:val="22"/>
          <w:szCs w:val="22"/>
          <w:lang w:val="pl-PL" w:bidi="ar-SA"/>
        </w:rPr>
      </w:pPr>
      <w:r>
        <w:rPr>
          <w:sz w:val="22"/>
          <w:szCs w:val="22"/>
          <w:lang w:val="pl-PL" w:bidi="ar-SA"/>
        </w:rPr>
      </w:r>
    </w:p>
    <w:p>
      <w:pPr>
        <w:pStyle w:val="Normal"/>
        <w:jc w:val="both"/>
        <w:rPr>
          <w:lang w:val="pl-PL" w:bidi="ar-SA"/>
        </w:rPr>
      </w:pPr>
      <w:r>
        <w:rPr>
          <w:sz w:val="22"/>
          <w:szCs w:val="22"/>
          <w:lang w:val="pl-PL" w:bidi="ar-SA"/>
        </w:rPr>
        <w:t>_____________________________</w:t>
      </w:r>
    </w:p>
    <w:p>
      <w:pPr>
        <w:pStyle w:val="Normal"/>
        <w:widowControl w:val="false"/>
        <w:tabs>
          <w:tab w:val="right" w:pos="7560" w:leader="none"/>
        </w:tabs>
        <w:jc w:val="both"/>
        <w:rPr>
          <w:rFonts w:ascii="Times New Roman" w:hAnsi="Times New Roman"/>
          <w:sz w:val="22"/>
          <w:szCs w:val="22"/>
          <w:lang w:val="pl-PL" w:bidi="ar-SA"/>
        </w:rPr>
      </w:pPr>
      <w:r>
        <w:rPr>
          <w:sz w:val="22"/>
          <w:szCs w:val="22"/>
          <w:lang w:val="pl-PL" w:bidi="ar-SA"/>
        </w:rPr>
      </w:r>
    </w:p>
    <w:p>
      <w:pPr>
        <w:pStyle w:val="Normal"/>
        <w:widowControl w:val="false"/>
        <w:tabs>
          <w:tab w:val="right" w:pos="7560" w:leader="none"/>
        </w:tabs>
        <w:jc w:val="both"/>
        <w:rPr/>
      </w:pPr>
      <w:r>
        <w:rPr>
          <w:sz w:val="22"/>
          <w:szCs w:val="22"/>
          <w:lang w:val="pl-PL" w:bidi="ar-SA"/>
        </w:rPr>
        <w:t xml:space="preserve">Umowę na podstawie </w:t>
      </w:r>
      <w:r>
        <w:rPr>
          <w:color w:val="000000"/>
          <w:sz w:val="22"/>
          <w:szCs w:val="22"/>
          <w:lang w:val="pl-PL" w:bidi="ar-SA"/>
        </w:rPr>
        <w:t xml:space="preserve">art. 6a </w:t>
      </w:r>
      <w:r>
        <w:rPr>
          <w:sz w:val="22"/>
          <w:szCs w:val="22"/>
          <w:lang w:val="pl-PL" w:bidi="ar-SA"/>
        </w:rPr>
        <w:t>ust 1 ustawy z dnia 2 marca 2020 roku o zmianie ustawy o szczególnych rozwiązaniach związanych z zapobieganiem, przeciwdziałaniem i zwalczaniem COVID-19, innych chorób zakaźnych oraz wywołanych nimi sytuacji kryzysowych oraz niektórych innych ustaw ( Dz. U. z 2021 r. poz. 2095 z późniejszymi zmianami) oraz art. 46c ust 1 ustawy z dnia 5 grudnia 2008 roku               o zapobieganiu oraz zwalczaniu zakażeń i chorób zakaźnych u ludzi (Dz. U. z 2021 r. poz. 2069                   z późniejszymi zmianami) Zakup finansowany „w ramach środków pozyskanych przez Powiat Proszowicki z Rządowego Funduszu Inwestycji Lokalnych”. Przeciwdziałanie COVID – 19.</w:t>
      </w:r>
    </w:p>
    <w:p>
      <w:pPr>
        <w:pStyle w:val="Normal"/>
        <w:widowControl w:val="false"/>
        <w:tabs>
          <w:tab w:val="right" w:pos="7560" w:leader="none"/>
        </w:tabs>
        <w:jc w:val="both"/>
        <w:rPr/>
      </w:pPr>
      <w:r>
        <w:rPr>
          <w:sz w:val="22"/>
          <w:szCs w:val="22"/>
          <w:lang w:val="pl-PL" w:bidi="ar-SA"/>
        </w:rPr>
        <w:t>Oznaczenie sprawy: 26/2021</w:t>
      </w:r>
    </w:p>
    <w:p>
      <w:pPr>
        <w:pStyle w:val="Normal"/>
        <w:widowControl w:val="false"/>
        <w:tabs>
          <w:tab w:val="right" w:pos="7560" w:leader="none"/>
        </w:tabs>
        <w:jc w:val="both"/>
        <w:rPr>
          <w:rFonts w:ascii="Times New Roman" w:hAnsi="Times New Roman"/>
          <w:sz w:val="22"/>
          <w:szCs w:val="22"/>
          <w:lang w:val="pl-PL" w:bidi="ar-SA"/>
        </w:rPr>
      </w:pPr>
      <w:r>
        <w:rPr>
          <w:sz w:val="22"/>
          <w:szCs w:val="22"/>
          <w:lang w:val="pl-PL" w:bidi="ar-SA"/>
        </w:rPr>
      </w:r>
    </w:p>
    <w:p>
      <w:pPr>
        <w:pStyle w:val="Normal"/>
        <w:jc w:val="center"/>
        <w:rPr>
          <w:rFonts w:ascii="Times New Roman" w:hAnsi="Times New Roman"/>
          <w:b/>
          <w:b/>
          <w:sz w:val="22"/>
          <w:szCs w:val="22"/>
          <w:lang w:val="pl-PL" w:bidi="ar-SA"/>
        </w:rPr>
      </w:pPr>
      <w:r>
        <w:rPr>
          <w:b/>
          <w:sz w:val="22"/>
          <w:szCs w:val="22"/>
          <w:lang w:val="pl-PL" w:bidi="ar-SA"/>
        </w:rPr>
      </w:r>
    </w:p>
    <w:p>
      <w:pPr>
        <w:pStyle w:val="Normal"/>
        <w:jc w:val="center"/>
        <w:rPr>
          <w:b/>
          <w:b/>
        </w:rPr>
      </w:pPr>
      <w:r>
        <w:rPr>
          <w:b/>
          <w:sz w:val="22"/>
          <w:szCs w:val="22"/>
          <w:lang w:val="pl-PL" w:bidi="ar-SA"/>
        </w:rPr>
        <w:t>§ 1</w:t>
      </w:r>
    </w:p>
    <w:p>
      <w:pPr>
        <w:pStyle w:val="Normal"/>
        <w:jc w:val="center"/>
        <w:rPr>
          <w:b/>
          <w:b/>
        </w:rPr>
      </w:pPr>
      <w:r>
        <w:rPr>
          <w:b/>
          <w:sz w:val="22"/>
          <w:szCs w:val="22"/>
          <w:lang w:val="pl-PL" w:bidi="ar-SA"/>
        </w:rPr>
        <w:t>Oświadczenia</w:t>
      </w:r>
    </w:p>
    <w:p>
      <w:pPr>
        <w:pStyle w:val="Normal"/>
        <w:rPr>
          <w:rFonts w:ascii="Times New Roman" w:hAnsi="Times New Roman"/>
          <w:sz w:val="22"/>
          <w:szCs w:val="22"/>
          <w:lang w:val="pl-PL" w:bidi="ar-SA"/>
        </w:rPr>
      </w:pPr>
      <w:r>
        <w:rPr>
          <w:sz w:val="22"/>
          <w:szCs w:val="22"/>
          <w:lang w:val="pl-PL" w:bidi="ar-SA"/>
        </w:rPr>
      </w:r>
    </w:p>
    <w:p>
      <w:pPr>
        <w:pStyle w:val="ListParagraph"/>
        <w:widowControl w:val="false"/>
        <w:numPr>
          <w:ilvl w:val="0"/>
          <w:numId w:val="4"/>
        </w:numPr>
        <w:tabs>
          <w:tab w:val="right" w:pos="7560" w:leader="none"/>
        </w:tabs>
        <w:jc w:val="both"/>
        <w:rPr>
          <w:lang w:val="pl-PL" w:bidi="ar-SA"/>
        </w:rPr>
      </w:pPr>
      <w:r>
        <w:rPr>
          <w:sz w:val="22"/>
          <w:szCs w:val="22"/>
          <w:lang w:val="pl-PL" w:bidi="ar-SA"/>
        </w:rPr>
        <w:t xml:space="preserve">Wykonawca oświadcza, że spełnia wszelkie wymagane przepisami prawa warunki niezbędne do realizacji niniejszej umowy, nadto Wykonawca zapewnia, że realizacja umowy odbywać się będzie zgodnie z wymogami Zamawiającego wynikającymi z treści Zapytania Ofertowego oraz złożonej oferty. </w:t>
      </w:r>
    </w:p>
    <w:p>
      <w:pPr>
        <w:pStyle w:val="ListParagraph"/>
        <w:numPr>
          <w:ilvl w:val="0"/>
          <w:numId w:val="4"/>
        </w:numPr>
        <w:jc w:val="both"/>
        <w:rPr>
          <w:lang w:val="pl-PL" w:bidi="ar-SA"/>
        </w:rPr>
      </w:pPr>
      <w:r>
        <w:rPr>
          <w:sz w:val="22"/>
          <w:szCs w:val="22"/>
          <w:lang w:val="pl-PL" w:bidi="ar-SA"/>
        </w:rPr>
        <w:t xml:space="preserve">Wykonawca </w:t>
      </w:r>
      <w:r>
        <w:rPr>
          <w:bCs/>
          <w:sz w:val="22"/>
          <w:szCs w:val="22"/>
          <w:lang w:val="pl-PL" w:bidi="ar-SA"/>
        </w:rPr>
        <w:t xml:space="preserve">oświadcza, że </w:t>
      </w:r>
      <w:r>
        <w:rPr>
          <w:sz w:val="22"/>
          <w:szCs w:val="22"/>
          <w:lang w:val="pl-PL" w:bidi="ar-SA"/>
        </w:rPr>
        <w:t xml:space="preserve">przed podpisaniem niniejszej umowy dokonał wizji lokalnej celem szczegółowego zapoznania się ze specyfikacją i charakterem niezbędnych do wykonania robót adaptacyjnych i prac projektowych. Zamawiający udostępnił mu wszelkie niezbędne do oceny zakresu prac dokumenty, pomieszczenia itp. w związku z powyższym złożenie oferty i zawarcie niniejszej umowy poprzedzone zostało niezbędną kalkulacją ryzyka i wysokości przewidzianego w umowie wynagrodzenia.        </w:t>
      </w:r>
    </w:p>
    <w:p>
      <w:pPr>
        <w:pStyle w:val="ListParagraph"/>
        <w:numPr>
          <w:ilvl w:val="0"/>
          <w:numId w:val="4"/>
        </w:numPr>
        <w:jc w:val="both"/>
        <w:rPr/>
      </w:pPr>
      <w:r>
        <w:rPr>
          <w:sz w:val="22"/>
          <w:szCs w:val="22"/>
          <w:lang w:val="pl-PL" w:bidi="ar-SA"/>
        </w:rPr>
        <w:t xml:space="preserve">W ramach niniejszej umowy i w ramach umówionego wynagrodzenia Wykonawca zapewnia, że przedmiot umowy wykonywany będzie przez osoby posiadające odpowiednie uprawnienia w tym do projektowania i kierowania pracami remontowymi i adaptacyjnymi w odpowiednich specjalnościach. </w:t>
      </w:r>
    </w:p>
    <w:p>
      <w:pPr>
        <w:pStyle w:val="ListParagraph"/>
        <w:numPr>
          <w:ilvl w:val="0"/>
          <w:numId w:val="4"/>
        </w:numPr>
        <w:jc w:val="both"/>
        <w:rPr/>
      </w:pPr>
      <w:r>
        <w:rPr>
          <w:sz w:val="22"/>
          <w:szCs w:val="22"/>
          <w:lang w:val="pl-PL" w:bidi="ar-SA"/>
        </w:rPr>
        <w:t>Brak odpowiedniego zapoznania się Wykonawcy z terenem, którego dotyczy przedmiot umowy, nie zwalnia Wykonawcy z odpowiedzialności za ewentualne błędy wynikające z nieznajomości stanu faktycznego, który możliwy był do ustalenia na podstawie oględzin na miejscu</w:t>
        <w:br/>
        <w:t>i przekazanych przez Zamawiającego informacji.</w:t>
      </w:r>
    </w:p>
    <w:p>
      <w:pPr>
        <w:pStyle w:val="ListParagraph"/>
        <w:numPr>
          <w:ilvl w:val="0"/>
          <w:numId w:val="4"/>
        </w:numPr>
        <w:jc w:val="both"/>
        <w:rPr>
          <w:lang w:val="pl-PL" w:bidi="ar-SA"/>
        </w:rPr>
      </w:pPr>
      <w:r>
        <w:rPr>
          <w:sz w:val="22"/>
          <w:szCs w:val="22"/>
          <w:lang w:val="pl-PL" w:bidi="ar-SA"/>
        </w:rPr>
        <w:t xml:space="preserve">Wykonawca oświadcza, że zapoznał się z warunkami realizacji umowy, sprawdził dokumentację Zapytania Ofertowego oraz nie wnosi do niej zastrzeżeń i uwag. </w:t>
      </w:r>
    </w:p>
    <w:p>
      <w:pPr>
        <w:pStyle w:val="ListParagraph"/>
        <w:numPr>
          <w:ilvl w:val="0"/>
          <w:numId w:val="4"/>
        </w:numPr>
        <w:jc w:val="both"/>
        <w:rPr>
          <w:lang w:val="pl-PL" w:bidi="ar-SA"/>
        </w:rPr>
      </w:pPr>
      <w:r>
        <w:rPr>
          <w:sz w:val="22"/>
          <w:szCs w:val="22"/>
          <w:lang w:val="pl-PL" w:bidi="ar-SA"/>
        </w:rPr>
        <w:t xml:space="preserve">Wykonawca oświadcza, że upewnił się co do prawidłowości i kompletności złożonej oferty oraz zgodności wyceny ofertowej z ustaleniami dokumentacji Zapytania Ofertowego. </w:t>
      </w:r>
    </w:p>
    <w:p>
      <w:pPr>
        <w:pStyle w:val="ListParagraph"/>
        <w:numPr>
          <w:ilvl w:val="0"/>
          <w:numId w:val="4"/>
        </w:numPr>
        <w:jc w:val="both"/>
        <w:rPr>
          <w:lang w:val="pl-PL" w:bidi="ar-SA"/>
        </w:rPr>
      </w:pPr>
      <w:r>
        <w:rPr>
          <w:sz w:val="22"/>
          <w:szCs w:val="22"/>
          <w:lang w:val="pl-PL" w:bidi="ar-SA"/>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pPr>
        <w:pStyle w:val="ListParagraph"/>
        <w:numPr>
          <w:ilvl w:val="0"/>
          <w:numId w:val="4"/>
        </w:numPr>
        <w:jc w:val="both"/>
        <w:rPr>
          <w:lang w:val="pl-PL" w:bidi="ar-SA"/>
        </w:rPr>
      </w:pPr>
      <w:r>
        <w:rPr>
          <w:sz w:val="22"/>
          <w:szCs w:val="22"/>
          <w:lang w:val="pl-PL" w:bidi="ar-SA"/>
        </w:rPr>
        <w:t xml:space="preserve">Wykonawca oświadcza, że w zakresie koniecznych do wykonania robót adaptacyjnych posiada odpowiednie środki, maszyny i urządzenia, doświadczenie oraz wykwalifikowany personel do realizacji przedmiotu niniejszej umowy. </w:t>
      </w:r>
    </w:p>
    <w:p>
      <w:pPr>
        <w:pStyle w:val="ListParagraph"/>
        <w:numPr>
          <w:ilvl w:val="0"/>
          <w:numId w:val="4"/>
        </w:numPr>
        <w:jc w:val="both"/>
        <w:rPr>
          <w:lang w:val="pl-PL" w:bidi="ar-SA"/>
        </w:rPr>
      </w:pPr>
      <w:r>
        <w:rPr>
          <w:sz w:val="22"/>
          <w:szCs w:val="22"/>
          <w:lang w:val="pl-PL" w:bidi="ar-SA"/>
        </w:rPr>
        <w:t>Wykonawca zobowiązuje się do wykonania przedmiotu umowy zgodnie z zaleceniami Zamawiającego, uzgodnieniami, pozwoleniami, warunkami miejscowymi, zasadami wiedzy technicznej, obowiązującymi w tym zakresie przepisami i normami, przy dołożeniu należytej staranności biorąc pod uwagę celowe przeznaczenie adaptowanych pomieszczeń.</w:t>
      </w:r>
    </w:p>
    <w:p>
      <w:pPr>
        <w:pStyle w:val="ListParagraph"/>
        <w:numPr>
          <w:ilvl w:val="0"/>
          <w:numId w:val="4"/>
        </w:numPr>
        <w:jc w:val="both"/>
        <w:rPr>
          <w:rFonts w:ascii="Times New Roman" w:hAnsi="Times New Roman"/>
          <w:sz w:val="22"/>
          <w:szCs w:val="22"/>
        </w:rPr>
      </w:pPr>
      <w:r>
        <w:rPr>
          <w:sz w:val="22"/>
          <w:szCs w:val="22"/>
          <w:lang w:val="pl-PL" w:bidi="ar-SA"/>
        </w:rPr>
        <w:t>Wykonawca oświadcza, że posiada doświadczenie w dostawie, instalacji, uruchomieniu i wykonywaniu serwisu po dostawie medycznych urządzeń specjalistycznych takich jak składające się na Przedmiot Umowy, a ponadto oświadcza również, że posiada środki i odpowiednie doświadczenie zapewniające wykonanie prac adaptacyjnych wchodzących w zakres Przedmiotu Umowy. Wykonawca oświadcza, że wchodzące w zakres Przedmiotu Umowy urządzenia będą nowe, będą spełniały wszelkie niezbędne, wymagane przez Zamawiającego parametry techniczne. Urządzenia będą wolne od jakichkolwiek wad fizycznych i prawnych oraz że zdatne będą do użytku zgodnego z jego przeznaczeniem i założonym celem niniejszej umowy.</w:t>
      </w:r>
    </w:p>
    <w:p>
      <w:pPr>
        <w:pStyle w:val="ListParagraph"/>
        <w:numPr>
          <w:ilvl w:val="0"/>
          <w:numId w:val="4"/>
        </w:numPr>
        <w:jc w:val="both"/>
        <w:rPr>
          <w:lang w:val="pl-PL" w:bidi="ar-SA"/>
        </w:rPr>
      </w:pPr>
      <w:r>
        <w:rPr>
          <w:sz w:val="22"/>
          <w:szCs w:val="22"/>
          <w:lang w:val="pl-PL" w:bidi="ar-SA"/>
        </w:rPr>
        <w:t>Wykonawca oświadcza, że wchodzące w zakres Przedmiotu Umowy urządzenia spełniają wymagania określone w ustawie z dnia 20 maja 2010 roku o wyrobach medycznych.</w:t>
      </w:r>
    </w:p>
    <w:p>
      <w:pPr>
        <w:pStyle w:val="Normal"/>
        <w:rPr>
          <w:rFonts w:ascii="Times New Roman" w:hAnsi="Times New Roman"/>
          <w:sz w:val="22"/>
          <w:szCs w:val="22"/>
          <w:lang w:val="pl-PL" w:bidi="ar-SA"/>
        </w:rPr>
      </w:pPr>
      <w:r>
        <w:rPr>
          <w:sz w:val="22"/>
          <w:szCs w:val="22"/>
          <w:lang w:val="pl-PL" w:bidi="ar-SA"/>
        </w:rPr>
      </w:r>
    </w:p>
    <w:p>
      <w:pPr>
        <w:pStyle w:val="Normal"/>
        <w:jc w:val="center"/>
        <w:rPr>
          <w:b/>
          <w:b/>
        </w:rPr>
      </w:pPr>
      <w:r>
        <w:rPr>
          <w:b/>
          <w:sz w:val="22"/>
          <w:szCs w:val="22"/>
          <w:lang w:val="pl-PL" w:bidi="ar-SA"/>
        </w:rPr>
        <w:t>§ 2</w:t>
      </w:r>
    </w:p>
    <w:p>
      <w:pPr>
        <w:pStyle w:val="Normal"/>
        <w:jc w:val="center"/>
        <w:rPr>
          <w:b/>
          <w:b/>
        </w:rPr>
      </w:pPr>
      <w:r>
        <w:rPr>
          <w:b/>
          <w:sz w:val="22"/>
          <w:szCs w:val="22"/>
          <w:lang w:val="pl-PL" w:bidi="ar-SA"/>
        </w:rPr>
        <w:t>Przedmiot Umowy</w:t>
      </w:r>
    </w:p>
    <w:p>
      <w:pPr>
        <w:pStyle w:val="Normal"/>
        <w:rPr>
          <w:rFonts w:ascii="Times New Roman" w:hAnsi="Times New Roman"/>
          <w:sz w:val="22"/>
          <w:szCs w:val="22"/>
          <w:lang w:val="pl-PL" w:bidi="ar-SA"/>
        </w:rPr>
      </w:pPr>
      <w:r>
        <w:rPr>
          <w:sz w:val="22"/>
          <w:szCs w:val="22"/>
          <w:lang w:val="pl-PL" w:bidi="ar-SA"/>
        </w:rPr>
      </w:r>
    </w:p>
    <w:p>
      <w:pPr>
        <w:pStyle w:val="Normal"/>
        <w:numPr>
          <w:ilvl w:val="0"/>
          <w:numId w:val="1"/>
        </w:numPr>
        <w:jc w:val="both"/>
        <w:rPr>
          <w:lang w:val="pl-PL" w:bidi="ar-SA"/>
        </w:rPr>
      </w:pPr>
      <w:r>
        <w:rPr>
          <w:sz w:val="22"/>
          <w:szCs w:val="22"/>
          <w:lang w:val="pl-PL" w:bidi="ar-SA"/>
        </w:rPr>
        <w:t>Przedmiotem niniejszej umowy jest realizacja zgodnie z opisem zawartym w Zapytaniu Ofertowym stanowiącego integralną część Umowy dostawy w pełnym zakresie zapewniającym prawidłowe funkcjonowanie pełnego zestawu:</w:t>
      </w:r>
    </w:p>
    <w:p>
      <w:pPr>
        <w:pStyle w:val="ListParagraph"/>
        <w:numPr>
          <w:ilvl w:val="0"/>
          <w:numId w:val="31"/>
        </w:numPr>
        <w:jc w:val="both"/>
        <w:rPr>
          <w:lang w:val="pl-PL" w:bidi="ar-SA"/>
        </w:rPr>
      </w:pPr>
      <w:r>
        <w:rPr>
          <w:sz w:val="22"/>
          <w:szCs w:val="22"/>
          <w:lang w:val="pl-PL" w:bidi="ar-SA"/>
        </w:rPr>
        <w:t>kompletnego Tomografu komputerowego wraz z jego oprogramowaniem model _____________, zgodnego ze specyfikacją techniczną zawartą w Zapytaniu Ofertowym,</w:t>
      </w:r>
    </w:p>
    <w:p>
      <w:pPr>
        <w:pStyle w:val="ListParagraph"/>
        <w:numPr>
          <w:ilvl w:val="0"/>
          <w:numId w:val="31"/>
        </w:numPr>
        <w:jc w:val="both"/>
        <w:rPr>
          <w:lang w:val="pl-PL" w:bidi="ar-SA"/>
        </w:rPr>
      </w:pPr>
      <w:r>
        <w:rPr>
          <w:sz w:val="22"/>
          <w:szCs w:val="22"/>
          <w:lang w:val="pl-PL" w:bidi="ar-SA"/>
        </w:rPr>
        <w:t>kompletnego cyfrowego aparat RTG z zawieszeniem sufitowym wraz z jego oprogramowaniem model _____________, zgodnego ze specyfikacją techniczną zawartą               w Zapytaniu Ofertowym.</w:t>
      </w:r>
    </w:p>
    <w:p>
      <w:pPr>
        <w:pStyle w:val="Normal"/>
        <w:numPr>
          <w:ilvl w:val="0"/>
          <w:numId w:val="1"/>
        </w:numPr>
        <w:jc w:val="both"/>
        <w:rPr>
          <w:lang w:val="pl-PL" w:bidi="ar-SA"/>
        </w:rPr>
      </w:pPr>
      <w:r>
        <w:rPr>
          <w:sz w:val="22"/>
          <w:szCs w:val="22"/>
          <w:lang w:val="pl-PL" w:bidi="ar-SA"/>
        </w:rPr>
        <w:t>Na Przedmiot Umowy obok dostawy ww. aparatów medycznych składać się będzie:</w:t>
      </w:r>
    </w:p>
    <w:p>
      <w:pPr>
        <w:pStyle w:val="ListParagraph"/>
        <w:numPr>
          <w:ilvl w:val="0"/>
          <w:numId w:val="32"/>
        </w:numPr>
        <w:jc w:val="both"/>
        <w:rPr>
          <w:rFonts w:ascii="Times New Roman" w:hAnsi="Times New Roman"/>
          <w:sz w:val="22"/>
          <w:szCs w:val="22"/>
        </w:rPr>
      </w:pPr>
      <w:r>
        <w:rPr>
          <w:sz w:val="22"/>
          <w:szCs w:val="22"/>
          <w:lang w:val="pl-PL" w:bidi="ar-SA"/>
        </w:rPr>
        <w:t>dostosowanie pomieszczeń Zamawiającego do potrzeb montażu oraz eksploatacji tomografu komputerowego oraz aparatu RTG, w tym wykonanie pełnej dokumentacji wykonawczej architektoniczno-konstrukcyjnej, instalacji oraz osłon radiologicznych wraz z niezbędnymi uzgodnieniami oraz w razie konieczności uzyskanie pozytywnej opinii od producenta aparatów medycznych, co do poprawności proponowanych rozwiązań technicznych,</w:t>
      </w:r>
    </w:p>
    <w:p>
      <w:pPr>
        <w:pStyle w:val="ListParagraph"/>
        <w:numPr>
          <w:ilvl w:val="0"/>
          <w:numId w:val="32"/>
        </w:numPr>
        <w:jc w:val="both"/>
        <w:rPr>
          <w:lang w:val="pl-PL" w:bidi="ar-SA"/>
        </w:rPr>
      </w:pPr>
      <w:r>
        <w:rPr>
          <w:sz w:val="22"/>
          <w:szCs w:val="22"/>
          <w:lang w:val="pl-PL" w:bidi="ar-SA"/>
        </w:rPr>
        <w:t>wykonanie prac modernizacyjnych i adaptacyjnych w celu dostosowania docelowych pomieszczeń na pracownię diagnostyki obrazowej tomografu komputerowego i RTG,</w:t>
      </w:r>
    </w:p>
    <w:p>
      <w:pPr>
        <w:pStyle w:val="ListParagraph"/>
        <w:numPr>
          <w:ilvl w:val="0"/>
          <w:numId w:val="32"/>
        </w:numPr>
        <w:jc w:val="both"/>
        <w:rPr>
          <w:lang w:val="pl-PL" w:bidi="ar-SA"/>
        </w:rPr>
      </w:pPr>
      <w:r>
        <w:rPr>
          <w:sz w:val="22"/>
          <w:szCs w:val="22"/>
          <w:lang w:val="pl-PL" w:bidi="ar-SA"/>
        </w:rPr>
        <w:t>przeszkolenie w zakresie eksploatacji, obsługi i konserwacji tomografu komputerowego                    i aparatu RTG.</w:t>
      </w:r>
    </w:p>
    <w:p>
      <w:pPr>
        <w:pStyle w:val="Normal"/>
        <w:numPr>
          <w:ilvl w:val="0"/>
          <w:numId w:val="1"/>
        </w:numPr>
        <w:jc w:val="both"/>
        <w:rPr/>
      </w:pPr>
      <w:r>
        <w:rPr>
          <w:sz w:val="22"/>
          <w:szCs w:val="22"/>
          <w:lang w:val="pl-PL" w:bidi="ar-SA"/>
        </w:rPr>
        <w:t>Dostawę i montaż tomografu komputerowego oraz aparatu RTG należy zrealizować do przygotowanych odpowiednio w ramach niniejszej umowy pomieszczeń zlokalizowanych</w:t>
        <w:br/>
        <w:t>w budynku głównym położonym na terenie siedziby Zamawiającego na działce nr1288/1.</w:t>
        <w:br/>
        <w:t>W ramach powyższego konieczne będzie wykonanie w niezbędnym zakresie prac adaptacyjnych określonych w Zapytaniu Ofertowym.</w:t>
      </w:r>
    </w:p>
    <w:p>
      <w:pPr>
        <w:pStyle w:val="Normal"/>
        <w:numPr>
          <w:ilvl w:val="0"/>
          <w:numId w:val="1"/>
        </w:numPr>
        <w:jc w:val="both"/>
        <w:rPr>
          <w:lang w:val="pl-PL" w:bidi="ar-SA"/>
        </w:rPr>
      </w:pPr>
      <w:r>
        <w:rPr>
          <w:sz w:val="22"/>
          <w:szCs w:val="22"/>
          <w:lang w:val="pl-PL" w:bidi="ar-SA"/>
        </w:rPr>
        <w:t>Wszelkie prace związane z przygotowaniem pomieszczeń dla tomografu komputerowego i aparatu RTG poprzedzone będą odpowiednią oceną konieczności wykonania zgodnie z obowiązującymi przepisami prawa oraz wykonaniem inwentaryzacji, wymaganych analiz i ekspertyz w zakresie zarówno architektury, konstrukcji jak i zasilania i wentylacji i wykonaniem niezbędnej pełnobranżowej dokumentacji budowlano - wykonawczej zaakceptowanej przez Zamawiającego                i uzgodnionej przez odpowiednich rzeczoznawców. Po stronie Wykonawcy będzie także wykonanie wszelkiej koniecznej do wykonania prac adaptacyjnych dokumentacji projektowej.</w:t>
      </w:r>
    </w:p>
    <w:p>
      <w:pPr>
        <w:pStyle w:val="Normal"/>
        <w:numPr>
          <w:ilvl w:val="0"/>
          <w:numId w:val="1"/>
        </w:numPr>
        <w:jc w:val="both"/>
        <w:rPr>
          <w:lang w:val="pl-PL" w:bidi="ar-SA"/>
        </w:rPr>
      </w:pPr>
      <w:r>
        <w:rPr>
          <w:sz w:val="22"/>
          <w:szCs w:val="22"/>
          <w:lang w:val="pl-PL" w:bidi="ar-SA"/>
        </w:rPr>
        <w:t>Wykonawca oświadcza i gwarantuje, że wszelkie wykonane w ramach umowy prace projektowe adaptacyjne wykonane zostaną zgodnie z obowiązującymi przepisami prawa w sposób nienaruszający substancji budynku, w którym prace będą wykonywane.</w:t>
      </w:r>
    </w:p>
    <w:p>
      <w:pPr>
        <w:pStyle w:val="Normal"/>
        <w:ind w:left="360" w:hanging="0"/>
        <w:jc w:val="both"/>
        <w:rPr>
          <w:rFonts w:ascii="Times New Roman" w:hAnsi="Times New Roman"/>
          <w:sz w:val="22"/>
          <w:szCs w:val="22"/>
          <w:lang w:val="pl-PL" w:bidi="ar-SA"/>
        </w:rPr>
      </w:pPr>
      <w:r>
        <w:rPr>
          <w:sz w:val="22"/>
          <w:szCs w:val="22"/>
          <w:lang w:val="pl-PL" w:bidi="ar-SA"/>
        </w:rPr>
      </w:r>
    </w:p>
    <w:p>
      <w:pPr>
        <w:pStyle w:val="Normal"/>
        <w:jc w:val="center"/>
        <w:rPr>
          <w:b/>
          <w:b/>
        </w:rPr>
      </w:pPr>
      <w:r>
        <w:rPr>
          <w:b/>
          <w:sz w:val="22"/>
          <w:szCs w:val="22"/>
          <w:lang w:val="pl-PL" w:bidi="ar-SA"/>
        </w:rPr>
        <w:t>§ 3</w:t>
      </w:r>
    </w:p>
    <w:p>
      <w:pPr>
        <w:pStyle w:val="Normal"/>
        <w:jc w:val="center"/>
        <w:rPr>
          <w:b/>
          <w:b/>
        </w:rPr>
      </w:pPr>
      <w:r>
        <w:rPr>
          <w:b/>
          <w:sz w:val="22"/>
          <w:szCs w:val="22"/>
          <w:lang w:val="pl-PL" w:bidi="ar-SA"/>
        </w:rPr>
        <w:t>Przygotowanie niezbędnej dokumentacji</w:t>
      </w:r>
    </w:p>
    <w:p>
      <w:pPr>
        <w:pStyle w:val="Normal"/>
        <w:jc w:val="both"/>
        <w:rPr>
          <w:rFonts w:ascii="Times New Roman" w:hAnsi="Times New Roman"/>
          <w:sz w:val="22"/>
          <w:szCs w:val="22"/>
          <w:lang w:val="pl-PL" w:bidi="ar-SA"/>
        </w:rPr>
      </w:pPr>
      <w:r>
        <w:rPr>
          <w:sz w:val="22"/>
          <w:szCs w:val="22"/>
          <w:lang w:val="pl-PL" w:bidi="ar-SA"/>
        </w:rPr>
      </w:r>
    </w:p>
    <w:p>
      <w:pPr>
        <w:pStyle w:val="Normal"/>
        <w:numPr>
          <w:ilvl w:val="0"/>
          <w:numId w:val="2"/>
        </w:numPr>
        <w:jc w:val="both"/>
        <w:rPr/>
      </w:pPr>
      <w:r>
        <w:rPr>
          <w:sz w:val="22"/>
          <w:szCs w:val="22"/>
          <w:lang w:val="pl-PL" w:bidi="ar-SA"/>
        </w:rPr>
        <w:t>W celu posadowienia i zapewnienia odpowiedniego funkcjonowania będącego Przedmiotem Umowy sprzętu medycznego we wskazanej przez Zamawiającego lokalizacji Wykonawca zobowiązany jest do bieżącego przygotowania niezbędnej dokumentacji projektowej i roboczej, uzyskiwania wszelkich niezbędnych zgód, ustaleń i innych dokumentów niezbędnych dla prawidłowej realizacji przedmiotu umowy oraz odebrania i późniejszego prawidłowego funkcjonowania sprzętu medycznego w zaadaptowanych pomieszczeniach, w tym dokonywania ustaleń z właściwymi organami.</w:t>
      </w:r>
    </w:p>
    <w:p>
      <w:pPr>
        <w:pStyle w:val="Normal"/>
        <w:numPr>
          <w:ilvl w:val="0"/>
          <w:numId w:val="2"/>
        </w:numPr>
        <w:jc w:val="both"/>
        <w:rPr>
          <w:lang w:val="pl-PL" w:bidi="ar-SA"/>
        </w:rPr>
      </w:pPr>
      <w:r>
        <w:rPr>
          <w:sz w:val="22"/>
          <w:szCs w:val="22"/>
          <w:lang w:val="pl-PL" w:bidi="ar-SA"/>
        </w:rPr>
        <w:t>W przypadku, gdy z przeprowadzonych przez Wykonawcę analiz, do wykonania przedmiotu umowy w zakresie prac adaptacyjnych pomieszczeń Zamawiającego wynikać będzie potrzeba dokonania zgodnie z obowiązującymi w tym zakresie przepisami prawa odpowiednich zgłoszeń, uzyskania odpowiednich zezwoleń, wówczas ich uzyskanie i przeprowadzenie w imieniu Zamawiającego odpowiednich postępowań także leżeć będzie po stronie Wykonawcy, który w ramach umowy przygotuje wszelką niezbędną dokumentację oraz wniosek do właściwych organów architektoniczno - budowlanych.</w:t>
      </w:r>
    </w:p>
    <w:p>
      <w:pPr>
        <w:pStyle w:val="Normal"/>
        <w:numPr>
          <w:ilvl w:val="0"/>
          <w:numId w:val="2"/>
        </w:numPr>
        <w:jc w:val="both"/>
        <w:rPr>
          <w:lang w:val="pl-PL" w:bidi="ar-SA"/>
        </w:rPr>
      </w:pPr>
      <w:r>
        <w:rPr>
          <w:sz w:val="22"/>
          <w:szCs w:val="22"/>
          <w:lang w:val="pl-PL" w:bidi="ar-SA"/>
        </w:rPr>
        <w:t>Dokumentacja powinna zostać uzgodniona i wykonana zgodnie z obowiązującymi w tym zakresie przepisami prawa oraz zaleceniami Zamawiającego i po jego pełnej akceptacji i przekazana w formie papierowej – 4 egz. i w formie elektronicznej w wersji pdf oraz edytowalnej w formatach doc i dwg.</w:t>
      </w:r>
    </w:p>
    <w:p>
      <w:pPr>
        <w:pStyle w:val="Normal"/>
        <w:numPr>
          <w:ilvl w:val="0"/>
          <w:numId w:val="2"/>
        </w:numPr>
        <w:jc w:val="both"/>
        <w:rPr>
          <w:lang w:val="pl-PL" w:bidi="ar-SA"/>
        </w:rPr>
      </w:pPr>
      <w:r>
        <w:rPr>
          <w:sz w:val="22"/>
          <w:szCs w:val="22"/>
          <w:lang w:val="pl-PL" w:bidi="ar-SA"/>
        </w:rPr>
        <w:t>W przypadku zaistnienia takiej konieczności w ramach niniejszej umowy i w ramach ustalonego wynagrodzenia Wykonawca sprawował będzie nadzór autorski.</w:t>
      </w:r>
    </w:p>
    <w:p>
      <w:pPr>
        <w:pStyle w:val="Normal"/>
        <w:numPr>
          <w:ilvl w:val="0"/>
          <w:numId w:val="2"/>
        </w:numPr>
        <w:jc w:val="both"/>
        <w:rPr/>
      </w:pPr>
      <w:r>
        <w:rPr>
          <w:sz w:val="22"/>
          <w:szCs w:val="22"/>
          <w:lang w:val="pl-PL" w:bidi="ar-SA"/>
        </w:rPr>
        <w:t>Wszelkie roboty budowlane wykonywane będą zgodnie z wykonaną dokumentacją projektową, przepisami prawa, zasadami sztuki budowlanej w zakresie opisanym przez Zamawiającego</w:t>
        <w:br/>
        <w:t>w Opisie Przedmiotu Zamówienia i wynikającym ze specyfiki i właściwości dostarczanego sprzętu medycznego.</w:t>
      </w:r>
    </w:p>
    <w:p>
      <w:pPr>
        <w:pStyle w:val="Normal"/>
        <w:numPr>
          <w:ilvl w:val="0"/>
          <w:numId w:val="2"/>
        </w:numPr>
        <w:jc w:val="both"/>
        <w:rPr>
          <w:lang w:val="pl-PL" w:bidi="ar-SA"/>
        </w:rPr>
      </w:pPr>
      <w:r>
        <w:rPr>
          <w:sz w:val="22"/>
          <w:szCs w:val="22"/>
          <w:lang w:val="pl-PL" w:bidi="ar-SA"/>
        </w:rPr>
        <w:t>Po wykonaniu robót adaptacyjnych Wykonawca przedłoży Zamawiającemu dokumentację powykonawczą wraz z wszelką niezbędną dokumentacją, certyfikatami, atestami, aprobatami technicznymi i pozwoleniami.</w:t>
      </w:r>
    </w:p>
    <w:p>
      <w:pPr>
        <w:pStyle w:val="Normal"/>
        <w:ind w:right="-649" w:hanging="0"/>
        <w:jc w:val="both"/>
        <w:rPr>
          <w:rFonts w:ascii="Times New Roman" w:hAnsi="Times New Roman"/>
          <w:sz w:val="22"/>
          <w:szCs w:val="22"/>
          <w:highlight w:val="white"/>
          <w:lang w:val="pl-PL" w:bidi="ar-SA"/>
        </w:rPr>
      </w:pPr>
      <w:r>
        <w:rPr>
          <w:sz w:val="22"/>
          <w:szCs w:val="22"/>
          <w:highlight w:val="white"/>
          <w:lang w:val="pl-PL" w:bidi="ar-SA"/>
        </w:rPr>
      </w:r>
    </w:p>
    <w:p>
      <w:pPr>
        <w:pStyle w:val="Normal"/>
        <w:jc w:val="center"/>
        <w:rPr>
          <w:b/>
          <w:b/>
        </w:rPr>
      </w:pPr>
      <w:r>
        <w:rPr>
          <w:b/>
          <w:sz w:val="22"/>
          <w:szCs w:val="22"/>
          <w:lang w:val="pl-PL" w:bidi="ar-SA"/>
        </w:rPr>
        <w:t>§ 4</w:t>
      </w:r>
    </w:p>
    <w:p>
      <w:pPr>
        <w:pStyle w:val="Normal"/>
        <w:jc w:val="center"/>
        <w:rPr>
          <w:lang w:val="pl-PL" w:bidi="ar-SA"/>
        </w:rPr>
      </w:pPr>
      <w:r>
        <w:rPr>
          <w:b/>
          <w:sz w:val="22"/>
          <w:szCs w:val="22"/>
          <w:lang w:val="pl-PL" w:bidi="ar-SA"/>
        </w:rPr>
        <w:t>Wykonanie prac adaptacyjnych</w:t>
      </w:r>
    </w:p>
    <w:p>
      <w:pPr>
        <w:pStyle w:val="Normal"/>
        <w:rPr>
          <w:rFonts w:ascii="Times New Roman" w:hAnsi="Times New Roman"/>
          <w:b/>
          <w:b/>
          <w:sz w:val="22"/>
          <w:szCs w:val="22"/>
          <w:lang w:val="pl-PL" w:bidi="ar-SA"/>
        </w:rPr>
      </w:pPr>
      <w:r>
        <w:rPr>
          <w:b/>
          <w:sz w:val="22"/>
          <w:szCs w:val="22"/>
          <w:lang w:val="pl-PL" w:bidi="ar-SA"/>
        </w:rPr>
      </w:r>
    </w:p>
    <w:p>
      <w:pPr>
        <w:pStyle w:val="ListParagraph"/>
        <w:numPr>
          <w:ilvl w:val="0"/>
          <w:numId w:val="3"/>
        </w:numPr>
        <w:jc w:val="both"/>
        <w:rPr>
          <w:lang w:val="pl-PL" w:bidi="ar-SA"/>
        </w:rPr>
      </w:pPr>
      <w:r>
        <w:rPr>
          <w:sz w:val="22"/>
          <w:szCs w:val="22"/>
          <w:lang w:val="pl-PL" w:bidi="ar-SA"/>
        </w:rPr>
        <w:t xml:space="preserve">Protokolarne przekazanie terenu prac nastąpi w terminie do 10 dni roboczych od podpisania umowy. </w:t>
      </w:r>
    </w:p>
    <w:p>
      <w:pPr>
        <w:pStyle w:val="ListParagraph"/>
        <w:numPr>
          <w:ilvl w:val="0"/>
          <w:numId w:val="3"/>
        </w:numPr>
        <w:jc w:val="both"/>
        <w:rPr>
          <w:lang w:val="pl-PL" w:bidi="ar-SA"/>
        </w:rPr>
      </w:pPr>
      <w:r>
        <w:rPr>
          <w:sz w:val="22"/>
          <w:szCs w:val="22"/>
          <w:lang w:val="pl-PL" w:bidi="ar-SA"/>
        </w:rPr>
        <w:t>Prace wykonywane będą w zakresie opisanym w Zapytaniu Ofertowym na podstawie wykonanej dokumentacji projektowej w zakresie wynikającym z potrzeb i specyfiki, parametrów                               i właściwości dostarczanego przez Wykonawcę sprzętu medycznego aparatu tomografu komputerowego i aparatu RTG.</w:t>
      </w:r>
    </w:p>
    <w:p>
      <w:pPr>
        <w:pStyle w:val="ListParagraph"/>
        <w:numPr>
          <w:ilvl w:val="0"/>
          <w:numId w:val="3"/>
        </w:numPr>
        <w:jc w:val="both"/>
        <w:rPr>
          <w:lang w:val="pl-PL" w:bidi="ar-SA"/>
        </w:rPr>
      </w:pPr>
      <w:r>
        <w:rPr>
          <w:sz w:val="22"/>
          <w:szCs w:val="22"/>
          <w:lang w:val="pl-PL" w:bidi="ar-SA"/>
        </w:rPr>
        <w:t>Wszelkie prace realizowane w ramach niniejszej umowy Wykonawca wykona z własnych materiałów. Materiały i wyroby wykorzystane przez Wykonawcę przy realizacji prac powinny być odpowiedniej jakości i powinny posiadać świadectwa dopuszczenia tych materiałów                             w budownictwie zgodnie z obowiązującymi przepisami. Wykonawca obowiązany jest uzyskać pisemną akceptację powołanego przez Zamawiającego Inspektora Nadzoru przed wbudowaniem ww. materiałów.</w:t>
      </w:r>
    </w:p>
    <w:p>
      <w:pPr>
        <w:pStyle w:val="ListParagraph"/>
        <w:numPr>
          <w:ilvl w:val="0"/>
          <w:numId w:val="3"/>
        </w:numPr>
        <w:jc w:val="both"/>
        <w:rPr>
          <w:lang w:val="pl-PL" w:bidi="ar-SA"/>
        </w:rPr>
      </w:pPr>
      <w:r>
        <w:rPr>
          <w:sz w:val="22"/>
          <w:szCs w:val="22"/>
          <w:lang w:val="pl-PL" w:bidi="ar-SA"/>
        </w:rPr>
        <w:t>Inspektor Nadzoru Zamawiającego ma prawo w każdym momencie realizacji przedmiotu umowy odrzucić zaproponowane do użycia materiały, wyroby, urządzenia, jeżeli nie będą one zgodne                  z obowiązującymi przepisami prawa, dokumentami przetargowymi, zaakceptowanym projektem, a także te części robót, których one dotyczą. Odrzucenie takie nie stanowi podstawy do przedłużenia terminu realizacji umowy ani naliczenia dodatkowego wynagrodzenia.</w:t>
      </w:r>
    </w:p>
    <w:p>
      <w:pPr>
        <w:pStyle w:val="ListParagraph"/>
        <w:numPr>
          <w:ilvl w:val="0"/>
          <w:numId w:val="3"/>
        </w:numPr>
        <w:jc w:val="both"/>
        <w:rPr>
          <w:lang w:val="pl-PL" w:bidi="ar-SA"/>
        </w:rPr>
      </w:pPr>
      <w:r>
        <w:rPr>
          <w:sz w:val="22"/>
          <w:szCs w:val="22"/>
          <w:lang w:val="pl-PL" w:bidi="ar-SA"/>
        </w:rPr>
        <w:t xml:space="preserve">Wszelkie roboty będą wykonywane w czynnym obiekcie Zamawiającego. W związku z powyższym Wykonawca obowiązany będzie wykonywać roboty i prace w sposób gwarantujący Zamawiającemu możliwość ciągłego świadczenia usług na rzecz pacjentów. </w:t>
      </w:r>
    </w:p>
    <w:p>
      <w:pPr>
        <w:pStyle w:val="ListParagraph"/>
        <w:numPr>
          <w:ilvl w:val="0"/>
          <w:numId w:val="3"/>
        </w:numPr>
        <w:jc w:val="both"/>
        <w:rPr>
          <w:rFonts w:ascii="Times New Roman" w:hAnsi="Times New Roman"/>
          <w:sz w:val="22"/>
          <w:szCs w:val="22"/>
        </w:rPr>
      </w:pPr>
      <w:r>
        <w:rPr>
          <w:sz w:val="22"/>
          <w:szCs w:val="22"/>
          <w:lang w:val="pl-PL" w:bidi="ar-SA"/>
        </w:rPr>
        <w:t>Prace mogą być realizowane w godzinach w dniach od poniedziałku do soboty  i w godzinach od 7:00  do 18:00.</w:t>
      </w:r>
    </w:p>
    <w:p>
      <w:pPr>
        <w:pStyle w:val="ListParagraph"/>
        <w:numPr>
          <w:ilvl w:val="0"/>
          <w:numId w:val="3"/>
        </w:numPr>
        <w:jc w:val="both"/>
        <w:rPr>
          <w:lang w:val="pl-PL" w:bidi="ar-SA"/>
        </w:rPr>
      </w:pPr>
      <w:r>
        <w:rPr>
          <w:sz w:val="22"/>
          <w:szCs w:val="22"/>
          <w:lang w:val="pl-PL" w:bidi="ar-SA"/>
        </w:rPr>
        <w:t xml:space="preserve">Wykonawca ponosi odpowiedzialność za zapewnienie bezpieczeństwa wszystkim osobom przebywającym w obrębie realizowanych robót. </w:t>
      </w:r>
    </w:p>
    <w:p>
      <w:pPr>
        <w:pStyle w:val="ListParagraph"/>
        <w:numPr>
          <w:ilvl w:val="0"/>
          <w:numId w:val="3"/>
        </w:numPr>
        <w:jc w:val="both"/>
        <w:rPr>
          <w:lang w:val="pl-PL" w:bidi="ar-SA"/>
        </w:rPr>
      </w:pPr>
      <w:r>
        <w:rPr>
          <w:sz w:val="22"/>
          <w:szCs w:val="22"/>
          <w:lang w:val="pl-PL" w:bidi="ar-SA"/>
        </w:rPr>
        <w:t xml:space="preserve">Wykonawca ponosi pełną odpowiedzialność za zapewnienie warunków bezpieczeństwa oraz za metody organizacyjno-techniczne stosowane na terenie wykonywanych prac. </w:t>
      </w:r>
    </w:p>
    <w:p>
      <w:pPr>
        <w:pStyle w:val="ListParagraph"/>
        <w:numPr>
          <w:ilvl w:val="0"/>
          <w:numId w:val="3"/>
        </w:numPr>
        <w:jc w:val="both"/>
        <w:rPr>
          <w:lang w:val="pl-PL" w:bidi="ar-SA"/>
        </w:rPr>
      </w:pPr>
      <w:r>
        <w:rPr>
          <w:sz w:val="22"/>
          <w:szCs w:val="22"/>
          <w:lang w:val="pl-PL" w:bidi="ar-SA"/>
        </w:rPr>
        <w:t xml:space="preserve">Wykonawca zobowiązany jest do utylizacji wszystkich materiałów powstałych </w:t>
        <w:br/>
        <w:t>w wyniku prowadzonych prac adaptacyjnych, z wyłączeniem materiałów stanowiących własność innych podmiotów i wskazanych przez Zamawiającego do zachowania i zabezpieczenia przez czas wykonywanych prac.</w:t>
      </w:r>
    </w:p>
    <w:p>
      <w:pPr>
        <w:pStyle w:val="ListParagraph"/>
        <w:numPr>
          <w:ilvl w:val="0"/>
          <w:numId w:val="3"/>
        </w:numPr>
        <w:jc w:val="both"/>
        <w:rPr>
          <w:lang w:val="pl-PL" w:bidi="ar-SA"/>
        </w:rPr>
      </w:pPr>
      <w:r>
        <w:rPr>
          <w:sz w:val="22"/>
          <w:szCs w:val="22"/>
          <w:lang w:val="pl-PL" w:bidi="ar-SA"/>
        </w:rPr>
        <w:t xml:space="preserve">Wykonawca zobowiązany jest do sprzątania na bieżąco terenu Zamawiającego </w:t>
        <w:br/>
        <w:t>z zanieczyszczeń powstałych od jazdy i pracy sprzętu i środków transportu Wykonawcy, jego podwykonawców i dostawców i innych osób, którymi Wykonawca posługuje się przy wykonaniu niniejszej umowy, a w przypadku spowodowania jakichkolwiek uszkodzeń do ich natychmiastowej naprawy na własny koszt i ryzyko.</w:t>
      </w:r>
    </w:p>
    <w:p>
      <w:pPr>
        <w:pStyle w:val="Normal"/>
        <w:numPr>
          <w:ilvl w:val="0"/>
          <w:numId w:val="3"/>
        </w:numPr>
        <w:jc w:val="both"/>
        <w:rPr>
          <w:lang w:val="pl-PL" w:bidi="ar-SA"/>
        </w:rPr>
      </w:pPr>
      <w:r>
        <w:rPr>
          <w:sz w:val="22"/>
          <w:szCs w:val="22"/>
          <w:lang w:val="pl-PL" w:bidi="ar-SA"/>
        </w:rPr>
        <w:t xml:space="preserve">Wykonawca jest zobowiązany do stosowania w czasie realizacji przedmiotu umowy wszystkich przepisów dotyczących ochrony środowiska naturalnego i utylizacji odpadów. Ewentualne opłaty i kary za naruszenie w trakcie realizacji robót norm i przepisów dotyczących ochrony środowiska obciążają Wykonawcę. </w:t>
      </w:r>
    </w:p>
    <w:p>
      <w:pPr>
        <w:pStyle w:val="ListParagraph"/>
        <w:numPr>
          <w:ilvl w:val="0"/>
          <w:numId w:val="3"/>
        </w:numPr>
        <w:jc w:val="both"/>
        <w:rPr>
          <w:lang w:val="pl-PL" w:bidi="ar-SA"/>
        </w:rPr>
      </w:pPr>
      <w:r>
        <w:rPr>
          <w:sz w:val="22"/>
          <w:szCs w:val="22"/>
          <w:lang w:val="pl-PL" w:bidi="ar-SA"/>
        </w:rPr>
        <w:t xml:space="preserve">Wykonawca jest zobowiązany do wyznaczenia odpowiedniej liczby osób do realizacji przedmiotu umowy, w szczególności zapewniającej terminowe wykonanie przedmiotu umowy. </w:t>
      </w:r>
    </w:p>
    <w:p>
      <w:pPr>
        <w:pStyle w:val="Normal"/>
        <w:numPr>
          <w:ilvl w:val="0"/>
          <w:numId w:val="3"/>
        </w:numPr>
        <w:jc w:val="both"/>
        <w:rPr>
          <w:lang w:val="pl-PL" w:bidi="ar-SA"/>
        </w:rPr>
      </w:pPr>
      <w:r>
        <w:rPr>
          <w:sz w:val="22"/>
          <w:szCs w:val="22"/>
          <w:lang w:val="pl-PL" w:bidi="ar-SA"/>
        </w:rPr>
        <w:t>Za wszystkie szkody powstałe podczas prac adaptacyjnych, montażu lub instalacji sprzętu medycznego w budynku odpowiedzialność ponosi Wykonawca i zobowiązany będzie według wyboru Zamawiającego, albo do przywrócenia budynku i pomieszczeń do stanu pierwotnego (tj. z przed uszkodzeń) własnym staraniem, albo do zapłaty kwoty niezbędnej do zrealizowania napraw celem przywrócenia budynku i pomieszczeń do stanu pierwotnego, bądź zwrotu Zamawiającemu poniesionych przez niego kosztów w związku z koniecznością przywrócenia budynku i pomieszczeń do stanu pierwotnego (tj. z przed uszkodzeń).</w:t>
      </w:r>
    </w:p>
    <w:p>
      <w:pPr>
        <w:pStyle w:val="ListParagraph"/>
        <w:numPr>
          <w:ilvl w:val="0"/>
          <w:numId w:val="3"/>
        </w:numPr>
        <w:jc w:val="both"/>
        <w:rPr/>
      </w:pPr>
      <w:r>
        <w:rPr>
          <w:sz w:val="22"/>
          <w:szCs w:val="22"/>
          <w:lang w:val="pl-PL" w:bidi="ar-SA"/>
        </w:rPr>
        <w:t xml:space="preserve">Wykonawca, zobowiązany jest posiadać aktualne ubezpieczenie OC w zakresie prowadzonej działalności związanej z przedmiotem umowy, na kwotę co najmniej 1 000.000,00 zł ( jeden milion złotych), i utrzymywać to ubezpieczenie przez cały okres realizacji umowy.  Wykonawca zobowiązany jest w całym okresie trwania umowy do przedkładania na żądanie Zamawiającego dokumentów potwierdzających aktualność posiadanego ubezpieczenia OC w terminie określonym w wezwaniu, nie krótszym niż 3 dni. </w:t>
      </w:r>
    </w:p>
    <w:p>
      <w:pPr>
        <w:pStyle w:val="Normal"/>
        <w:jc w:val="both"/>
        <w:rPr>
          <w:rFonts w:ascii="Times New Roman" w:hAnsi="Times New Roman"/>
          <w:sz w:val="22"/>
          <w:szCs w:val="22"/>
          <w:lang w:val="pl-PL" w:bidi="ar-SA"/>
        </w:rPr>
      </w:pPr>
      <w:r>
        <w:rPr>
          <w:sz w:val="22"/>
          <w:szCs w:val="22"/>
          <w:lang w:val="pl-PL" w:bidi="ar-SA"/>
        </w:rPr>
      </w:r>
    </w:p>
    <w:p>
      <w:pPr>
        <w:pStyle w:val="Normal"/>
        <w:jc w:val="center"/>
        <w:rPr>
          <w:b/>
          <w:b/>
        </w:rPr>
      </w:pPr>
      <w:r>
        <w:rPr>
          <w:b/>
          <w:sz w:val="22"/>
          <w:szCs w:val="22"/>
          <w:lang w:val="pl-PL" w:bidi="ar-SA"/>
        </w:rPr>
        <w:t>§ 5</w:t>
      </w:r>
    </w:p>
    <w:p>
      <w:pPr>
        <w:pStyle w:val="Normal"/>
        <w:jc w:val="center"/>
        <w:rPr>
          <w:b/>
          <w:b/>
        </w:rPr>
      </w:pPr>
      <w:r>
        <w:rPr>
          <w:b/>
          <w:sz w:val="22"/>
          <w:szCs w:val="22"/>
          <w:lang w:val="pl-PL" w:bidi="ar-SA"/>
        </w:rPr>
        <w:t>Dostawa sprzętu medycznego</w:t>
      </w:r>
    </w:p>
    <w:p>
      <w:pPr>
        <w:pStyle w:val="Normal"/>
        <w:rPr>
          <w:rFonts w:ascii="Times New Roman" w:hAnsi="Times New Roman"/>
          <w:sz w:val="22"/>
          <w:szCs w:val="22"/>
          <w:lang w:val="pl-PL" w:bidi="ar-SA"/>
        </w:rPr>
      </w:pPr>
      <w:r>
        <w:rPr>
          <w:sz w:val="22"/>
          <w:szCs w:val="22"/>
          <w:lang w:val="pl-PL" w:bidi="ar-SA"/>
        </w:rPr>
      </w:r>
    </w:p>
    <w:p>
      <w:pPr>
        <w:pStyle w:val="ListParagraph"/>
        <w:numPr>
          <w:ilvl w:val="0"/>
          <w:numId w:val="5"/>
        </w:numPr>
        <w:jc w:val="both"/>
        <w:rPr/>
      </w:pPr>
      <w:r>
        <w:rPr>
          <w:sz w:val="22"/>
          <w:szCs w:val="22"/>
          <w:lang w:val="pl-PL" w:bidi="ar-SA"/>
        </w:rPr>
        <w:t>Po wykonaniu zgodnie z obowiązującymi przepisami prawa i zakończeniu niezbędnych prac adaptacyjnych i przygotowawczych Wykonawca zobowiązany jest własnym staraniem i w ramach wynagrodzenia określonego niniejszą umową, dostarczyć sprzęt medyczny obejmujący zgodny</w:t>
        <w:br/>
        <w:t>z zaakceptowaną specyfikacją aparat tomografu komputerowego oraz aparat RTG, ulokować go (rozmieścić) w przeznaczonych dla nich pomieszczeniach i dokonać jego montażu oraz instalacji w przygotowanych pomieszczeniach w taki sposób, aby sprzęt medyczny był sprawny i gotowy do używania, bez konieczności przeprowadzenia dalszych prac adaptacyjnych, remontowych itp.</w:t>
      </w:r>
    </w:p>
    <w:p>
      <w:pPr>
        <w:pStyle w:val="Normal"/>
        <w:numPr>
          <w:ilvl w:val="0"/>
          <w:numId w:val="5"/>
        </w:numPr>
        <w:jc w:val="both"/>
        <w:rPr>
          <w:lang w:val="pl-PL" w:bidi="ar-SA"/>
        </w:rPr>
      </w:pPr>
      <w:r>
        <w:rPr>
          <w:sz w:val="22"/>
          <w:szCs w:val="22"/>
          <w:lang w:val="pl-PL" w:bidi="ar-SA"/>
        </w:rPr>
        <w:t xml:space="preserve">O terminie przywiezienia sprzętu, Wykonawca zobowiązany jest powiadomić Zamawiającego, na piśmie/mailem na co najmniej siedem dni przed planowaną datą. </w:t>
      </w:r>
    </w:p>
    <w:p>
      <w:pPr>
        <w:pStyle w:val="ListParagraph"/>
        <w:numPr>
          <w:ilvl w:val="0"/>
          <w:numId w:val="5"/>
        </w:numPr>
        <w:jc w:val="both"/>
        <w:rPr>
          <w:lang w:val="pl-PL" w:bidi="ar-SA"/>
        </w:rPr>
      </w:pPr>
      <w:r>
        <w:rPr>
          <w:sz w:val="22"/>
          <w:szCs w:val="22"/>
          <w:lang w:val="pl-PL" w:bidi="ar-SA"/>
        </w:rPr>
        <w:t xml:space="preserve">Wykonawca dostarczy sporządzone w języku polskim: </w:t>
      </w:r>
    </w:p>
    <w:p>
      <w:pPr>
        <w:pStyle w:val="Normal"/>
        <w:numPr>
          <w:ilvl w:val="2"/>
          <w:numId w:val="6"/>
        </w:numPr>
        <w:jc w:val="both"/>
        <w:rPr>
          <w:lang w:val="pl-PL" w:bidi="ar-SA"/>
        </w:rPr>
      </w:pPr>
      <w:r>
        <w:rPr>
          <w:sz w:val="22"/>
          <w:szCs w:val="22"/>
          <w:lang w:val="pl-PL" w:bidi="ar-SA"/>
        </w:rPr>
        <w:t xml:space="preserve">karty gwarancyjne, </w:t>
      </w:r>
    </w:p>
    <w:p>
      <w:pPr>
        <w:pStyle w:val="Normal"/>
        <w:numPr>
          <w:ilvl w:val="2"/>
          <w:numId w:val="6"/>
        </w:numPr>
        <w:jc w:val="both"/>
        <w:rPr>
          <w:lang w:val="pl-PL" w:bidi="ar-SA"/>
        </w:rPr>
      </w:pPr>
      <w:r>
        <w:rPr>
          <w:sz w:val="22"/>
          <w:szCs w:val="22"/>
          <w:lang w:val="pl-PL" w:bidi="ar-SA"/>
        </w:rPr>
        <w:t xml:space="preserve">instrukcje użytkowania, </w:t>
      </w:r>
    </w:p>
    <w:p>
      <w:pPr>
        <w:pStyle w:val="Normal"/>
        <w:numPr>
          <w:ilvl w:val="2"/>
          <w:numId w:val="6"/>
        </w:numPr>
        <w:jc w:val="both"/>
        <w:rPr>
          <w:lang w:val="pl-PL" w:bidi="ar-SA"/>
        </w:rPr>
      </w:pPr>
      <w:r>
        <w:rPr>
          <w:sz w:val="22"/>
          <w:szCs w:val="22"/>
          <w:lang w:val="pl-PL" w:bidi="ar-SA"/>
        </w:rPr>
        <w:t xml:space="preserve">niezbędną dokumentację techniczną, </w:t>
      </w:r>
    </w:p>
    <w:p>
      <w:pPr>
        <w:pStyle w:val="Normal"/>
        <w:numPr>
          <w:ilvl w:val="2"/>
          <w:numId w:val="6"/>
        </w:numPr>
        <w:jc w:val="both"/>
        <w:rPr>
          <w:lang w:val="pl-PL" w:bidi="ar-SA"/>
        </w:rPr>
      </w:pPr>
      <w:r>
        <w:rPr>
          <w:sz w:val="22"/>
          <w:szCs w:val="22"/>
          <w:lang w:val="pl-PL" w:bidi="ar-SA"/>
        </w:rPr>
        <w:t xml:space="preserve">wymagane świadectwo dopuszczenia do obrotu, </w:t>
      </w:r>
    </w:p>
    <w:p>
      <w:pPr>
        <w:pStyle w:val="Normal"/>
        <w:numPr>
          <w:ilvl w:val="2"/>
          <w:numId w:val="6"/>
        </w:numPr>
        <w:jc w:val="both"/>
        <w:rPr>
          <w:lang w:val="pl-PL" w:bidi="ar-SA"/>
        </w:rPr>
      </w:pPr>
      <w:r>
        <w:rPr>
          <w:sz w:val="22"/>
          <w:szCs w:val="22"/>
          <w:lang w:val="pl-PL" w:bidi="ar-SA"/>
        </w:rPr>
        <w:t xml:space="preserve">atesty, certyfikaty, paszport techniczny, </w:t>
      </w:r>
    </w:p>
    <w:p>
      <w:pPr>
        <w:pStyle w:val="Normal"/>
        <w:numPr>
          <w:ilvl w:val="2"/>
          <w:numId w:val="6"/>
        </w:numPr>
        <w:jc w:val="both"/>
        <w:rPr>
          <w:lang w:val="pl-PL" w:bidi="ar-SA"/>
        </w:rPr>
      </w:pPr>
      <w:r>
        <w:rPr>
          <w:sz w:val="22"/>
          <w:szCs w:val="22"/>
          <w:lang w:val="pl-PL" w:bidi="ar-SA"/>
        </w:rPr>
        <w:t>dokumentację wynikającą z przepisów o wyrobach medycznych,</w:t>
      </w:r>
    </w:p>
    <w:p>
      <w:pPr>
        <w:pStyle w:val="Normal"/>
        <w:numPr>
          <w:ilvl w:val="2"/>
          <w:numId w:val="6"/>
        </w:numPr>
        <w:jc w:val="both"/>
        <w:rPr>
          <w:lang w:val="pl-PL" w:bidi="ar-SA"/>
        </w:rPr>
      </w:pPr>
      <w:r>
        <w:rPr>
          <w:sz w:val="22"/>
          <w:szCs w:val="22"/>
          <w:lang w:val="pl-PL" w:bidi="ar-SA"/>
        </w:rPr>
        <w:t xml:space="preserve">wykaz materiałów zużywalnych niezbędnych dla bieżącej eksploatacji określonych przez producenta, </w:t>
      </w:r>
    </w:p>
    <w:p>
      <w:pPr>
        <w:pStyle w:val="Normal"/>
        <w:numPr>
          <w:ilvl w:val="2"/>
          <w:numId w:val="6"/>
        </w:numPr>
        <w:jc w:val="both"/>
        <w:rPr/>
      </w:pPr>
      <w:r>
        <w:rPr>
          <w:sz w:val="22"/>
          <w:szCs w:val="22"/>
          <w:lang w:val="pl-PL" w:bidi="ar-SA"/>
        </w:rPr>
        <w:t xml:space="preserve">wykaz podmiotów upoważnionych przez wytwórcę lub autoryzowanego przedstawiciela do wykonywania czynności, które zgodnie z instrukcją używania urządzeń nie mogą być wykonane bezpośrednio przez użytkownika, a dotyczą fachowej instalacji, okresowej konserwacji, okresowej lub doraźnej obsługi serwisowej, aktualizacji oprogramowania, okresowych lub doraźnych przeglądów, regulacji, kalibracji, wzorcowań, sprawdzeń lub kontroli bezpieczeństwa, wedle wskazań wytwórcy, importera lub dystrybutora wprowadzającego do obrotu na terytorium Rzeczypospolitej Polskiej, </w:t>
      </w:r>
    </w:p>
    <w:p>
      <w:pPr>
        <w:pStyle w:val="Normal"/>
        <w:numPr>
          <w:ilvl w:val="2"/>
          <w:numId w:val="6"/>
        </w:numPr>
        <w:jc w:val="both"/>
        <w:rPr>
          <w:lang w:val="pl-PL" w:bidi="ar-SA"/>
        </w:rPr>
      </w:pPr>
      <w:r>
        <w:rPr>
          <w:sz w:val="22"/>
          <w:szCs w:val="22"/>
          <w:lang w:val="pl-PL" w:bidi="ar-SA"/>
        </w:rPr>
        <w:t>wykaz podmiotów upoważnionych do wykonywania aktualizacji oprogramowania,</w:t>
      </w:r>
    </w:p>
    <w:p>
      <w:pPr>
        <w:pStyle w:val="Normal"/>
        <w:numPr>
          <w:ilvl w:val="2"/>
          <w:numId w:val="6"/>
        </w:numPr>
        <w:jc w:val="both"/>
        <w:rPr>
          <w:lang w:val="pl-PL" w:bidi="ar-SA"/>
        </w:rPr>
      </w:pPr>
      <w:r>
        <w:rPr>
          <w:sz w:val="22"/>
          <w:szCs w:val="22"/>
          <w:lang w:val="pl-PL" w:bidi="ar-SA"/>
        </w:rPr>
        <w:t>dokumentację techniczno - ruchową (DTR),</w:t>
      </w:r>
    </w:p>
    <w:p>
      <w:pPr>
        <w:pStyle w:val="Normal"/>
        <w:numPr>
          <w:ilvl w:val="2"/>
          <w:numId w:val="6"/>
        </w:numPr>
        <w:jc w:val="both"/>
        <w:rPr>
          <w:lang w:val="pl-PL" w:bidi="ar-SA"/>
        </w:rPr>
      </w:pPr>
      <w:r>
        <w:rPr>
          <w:sz w:val="22"/>
          <w:szCs w:val="22"/>
          <w:lang w:val="pl-PL" w:bidi="ar-SA"/>
        </w:rPr>
        <w:t>uzgodniony z właściwym organem projekt osłon radiologicznych.</w:t>
      </w:r>
    </w:p>
    <w:p>
      <w:pPr>
        <w:pStyle w:val="ListParagraph"/>
        <w:numPr>
          <w:ilvl w:val="0"/>
          <w:numId w:val="5"/>
        </w:numPr>
        <w:jc w:val="both"/>
        <w:rPr/>
      </w:pPr>
      <w:r>
        <w:rPr>
          <w:sz w:val="22"/>
          <w:szCs w:val="22"/>
          <w:lang w:val="pl-PL" w:bidi="ar-SA"/>
        </w:rPr>
        <w:t xml:space="preserve">Wykonawca zobowiązany jest dołączyć do urządzeń które dla prawidłowego i bezpiecznego działania wymaga specjalnych części zamiennych, części zużywalnych lub materiałów eksploatacyjnych określonych przez wytwórcę wyrobu, wykaz dostawców takich części                           i materiałów, określony przez wytwórcę, importera lub dystrybutora wprowadzającego do obrotu na terytorium Rzeczypospolitej Polskiej. </w:t>
      </w:r>
    </w:p>
    <w:p>
      <w:pPr>
        <w:pStyle w:val="ListParagraph"/>
        <w:numPr>
          <w:ilvl w:val="0"/>
          <w:numId w:val="5"/>
        </w:numPr>
        <w:jc w:val="both"/>
        <w:rPr>
          <w:lang w:val="pl-PL" w:bidi="ar-SA"/>
        </w:rPr>
      </w:pPr>
      <w:r>
        <w:rPr>
          <w:sz w:val="22"/>
          <w:szCs w:val="22"/>
          <w:lang w:val="pl-PL" w:bidi="ar-SA"/>
        </w:rPr>
        <w:t>Wraz z tomografem komputerowym i aparatem RTG Wykonawca dostarczy zainstalowane na tym sprzęcie oprogramowanie umożliwiające prawidłowe i zgodne z przeznaczaniem korzystanie z urządzenia.</w:t>
      </w:r>
    </w:p>
    <w:p>
      <w:pPr>
        <w:pStyle w:val="ListParagraph"/>
        <w:numPr>
          <w:ilvl w:val="0"/>
          <w:numId w:val="5"/>
        </w:numPr>
        <w:jc w:val="both"/>
        <w:rPr>
          <w:rFonts w:ascii="Times New Roman" w:hAnsi="Times New Roman"/>
          <w:sz w:val="22"/>
          <w:szCs w:val="22"/>
        </w:rPr>
      </w:pPr>
      <w:r>
        <w:rPr>
          <w:sz w:val="22"/>
          <w:szCs w:val="22"/>
          <w:lang w:val="pl-PL" w:bidi="ar-SA"/>
        </w:rPr>
        <w:t>Wykonawca przeprowadzi po wykonaniu montażu i uruchomieniu tomografu komputerowego oraz aparatu RTG testy odbiorcze z - zakresu ochrony radiologicznej zgodnie z ustawą z dnia Prawo atomowe oraz wydanym na jej podstawie Rozporządzeniem Ministra Zdrowia z dnia 18 lutego 2011 roku w sprawie warunków bezpiecznego stosowania promieniowania jonizującego dla wszystkich rodzajów ekspozycji medycznych.</w:t>
      </w:r>
    </w:p>
    <w:p>
      <w:pPr>
        <w:pStyle w:val="ListParagraph"/>
        <w:numPr>
          <w:ilvl w:val="0"/>
          <w:numId w:val="5"/>
        </w:numPr>
        <w:tabs>
          <w:tab w:val="left" w:pos="795" w:leader="none"/>
        </w:tabs>
        <w:jc w:val="both"/>
        <w:rPr>
          <w:lang w:val="pl-PL" w:bidi="ar-SA"/>
        </w:rPr>
      </w:pPr>
      <w:r>
        <w:rPr>
          <w:sz w:val="22"/>
          <w:szCs w:val="22"/>
          <w:lang w:val="pl-PL" w:bidi="ar-SA"/>
        </w:rPr>
        <w:t xml:space="preserve">Wykonawca przeprowadzi po wykonaniu montażu i uruchomieniu urządzeń testy odbiorcze                  z zakresu ochrony radiologicznej zgodnie z obowiązującymi aktami prawnymi. </w:t>
      </w:r>
    </w:p>
    <w:p>
      <w:pPr>
        <w:pStyle w:val="Normal"/>
        <w:tabs>
          <w:tab w:val="left" w:pos="795" w:leader="none"/>
        </w:tabs>
        <w:jc w:val="both"/>
        <w:rPr>
          <w:rFonts w:ascii="Times New Roman" w:hAnsi="Times New Roman"/>
          <w:sz w:val="22"/>
          <w:szCs w:val="22"/>
          <w:lang w:val="pl-PL" w:bidi="ar-SA"/>
        </w:rPr>
      </w:pPr>
      <w:r>
        <w:rPr>
          <w:sz w:val="22"/>
          <w:szCs w:val="22"/>
          <w:lang w:val="pl-PL" w:bidi="ar-SA"/>
        </w:rPr>
      </w:r>
    </w:p>
    <w:p>
      <w:pPr>
        <w:pStyle w:val="Normal"/>
        <w:jc w:val="center"/>
        <w:rPr>
          <w:b/>
          <w:b/>
        </w:rPr>
      </w:pPr>
      <w:r>
        <w:rPr>
          <w:b/>
          <w:sz w:val="22"/>
          <w:szCs w:val="22"/>
          <w:lang w:val="pl-PL" w:bidi="ar-SA"/>
        </w:rPr>
        <w:t>§ 6</w:t>
      </w:r>
    </w:p>
    <w:p>
      <w:pPr>
        <w:pStyle w:val="Normal"/>
        <w:jc w:val="center"/>
        <w:rPr>
          <w:b/>
          <w:b/>
        </w:rPr>
      </w:pPr>
      <w:r>
        <w:rPr>
          <w:b/>
          <w:sz w:val="22"/>
          <w:szCs w:val="22"/>
          <w:lang w:val="pl-PL" w:bidi="ar-SA"/>
        </w:rPr>
        <w:t>Termin wykonania Umowy</w:t>
      </w:r>
    </w:p>
    <w:p>
      <w:pPr>
        <w:pStyle w:val="Normal"/>
        <w:rPr>
          <w:rFonts w:ascii="Times New Roman" w:hAnsi="Times New Roman"/>
          <w:sz w:val="22"/>
          <w:szCs w:val="22"/>
          <w:lang w:val="pl-PL" w:bidi="ar-SA"/>
        </w:rPr>
      </w:pPr>
      <w:r>
        <w:rPr>
          <w:sz w:val="22"/>
          <w:szCs w:val="22"/>
          <w:lang w:val="pl-PL" w:bidi="ar-SA"/>
        </w:rPr>
      </w:r>
    </w:p>
    <w:p>
      <w:pPr>
        <w:pStyle w:val="ListParagraph"/>
        <w:numPr>
          <w:ilvl w:val="0"/>
          <w:numId w:val="7"/>
        </w:numPr>
        <w:tabs>
          <w:tab w:val="left" w:pos="795" w:leader="none"/>
        </w:tabs>
        <w:jc w:val="both"/>
        <w:rPr/>
      </w:pPr>
      <w:r>
        <w:rPr>
          <w:sz w:val="22"/>
          <w:szCs w:val="22"/>
          <w:lang w:val="pl-PL" w:bidi="ar-SA"/>
        </w:rPr>
        <w:t xml:space="preserve">Wykonawca zobowiązany jest zrealizować całość przedmiotu umowy w terminie do dnia                     28 lutego 2022 r. Przy czym w terminie </w:t>
      </w:r>
      <w:r>
        <w:rPr>
          <w:sz w:val="22"/>
          <w:szCs w:val="22"/>
          <w:lang w:val="pl-PL" w:bidi="ar-SA"/>
        </w:rPr>
        <w:t xml:space="preserve">do 30 dni od daty podpisania umowy, </w:t>
      </w:r>
      <w:r>
        <w:rPr>
          <w:sz w:val="22"/>
          <w:szCs w:val="22"/>
          <w:lang w:val="pl-PL" w:bidi="ar-SA"/>
        </w:rPr>
        <w:t>Wykonawca przygotuje i przedstawi Zamawiającemu pełną niezbędną do wykonania prac adaptacyjnych wykonaną w ramach umowy dokumentację projektową.</w:t>
      </w:r>
    </w:p>
    <w:p>
      <w:pPr>
        <w:pStyle w:val="ListParagraph"/>
        <w:numPr>
          <w:ilvl w:val="0"/>
          <w:numId w:val="7"/>
        </w:numPr>
        <w:tabs>
          <w:tab w:val="left" w:pos="795" w:leader="none"/>
        </w:tabs>
        <w:jc w:val="both"/>
        <w:rPr>
          <w:lang w:val="pl-PL" w:bidi="ar-SA"/>
        </w:rPr>
      </w:pPr>
      <w:r>
        <w:rPr>
          <w:sz w:val="22"/>
          <w:szCs w:val="22"/>
          <w:lang w:val="pl-PL" w:bidi="ar-SA"/>
        </w:rPr>
        <w:t>W tym okresie Wykonawca dokona oceny konieczności przeprowadzenia odpowiednich procedur, przygotuje odpowiednią do nich dokumentację, przeprowadzi prace adaptacyjne, uzyska ich odbiór, dokona dostawy, montażu uruchomienia wraz z odpowiednimi testami tomografu komputerowego, dokona jego przekazania Zamawiającemu wraz z wymaganą i niezbędną dokumentacją i przeszkoli jego personel w zakresie obsługi tomografu.</w:t>
      </w:r>
    </w:p>
    <w:p>
      <w:pPr>
        <w:pStyle w:val="Normal"/>
        <w:rPr>
          <w:rFonts w:ascii="Times New Roman" w:hAnsi="Times New Roman"/>
          <w:sz w:val="22"/>
          <w:szCs w:val="22"/>
          <w:lang w:val="pl-PL" w:bidi="ar-SA"/>
        </w:rPr>
      </w:pPr>
      <w:r>
        <w:rPr>
          <w:sz w:val="22"/>
          <w:szCs w:val="22"/>
          <w:lang w:val="pl-PL" w:bidi="ar-SA"/>
        </w:rPr>
      </w:r>
    </w:p>
    <w:p>
      <w:pPr>
        <w:pStyle w:val="Normal"/>
        <w:jc w:val="center"/>
        <w:rPr>
          <w:b/>
          <w:b/>
        </w:rPr>
      </w:pPr>
      <w:r>
        <w:rPr>
          <w:b/>
          <w:sz w:val="22"/>
          <w:szCs w:val="22"/>
          <w:lang w:val="pl-PL" w:bidi="ar-SA"/>
        </w:rPr>
        <w:t xml:space="preserve">§ 7 </w:t>
      </w:r>
    </w:p>
    <w:p>
      <w:pPr>
        <w:pStyle w:val="Normal"/>
        <w:jc w:val="center"/>
        <w:rPr>
          <w:b/>
          <w:b/>
        </w:rPr>
      </w:pPr>
      <w:r>
        <w:rPr>
          <w:b/>
          <w:sz w:val="22"/>
          <w:szCs w:val="22"/>
          <w:lang w:val="pl-PL" w:bidi="ar-SA"/>
        </w:rPr>
        <w:t>Odbiory</w:t>
      </w:r>
    </w:p>
    <w:p>
      <w:pPr>
        <w:pStyle w:val="Normal"/>
        <w:jc w:val="center"/>
        <w:rPr>
          <w:rFonts w:ascii="Times New Roman" w:hAnsi="Times New Roman"/>
          <w:sz w:val="22"/>
          <w:szCs w:val="22"/>
          <w:lang w:val="pl-PL" w:bidi="ar-SA"/>
        </w:rPr>
      </w:pPr>
      <w:r>
        <w:rPr>
          <w:sz w:val="22"/>
          <w:szCs w:val="22"/>
          <w:lang w:val="pl-PL" w:bidi="ar-SA"/>
        </w:rPr>
      </w:r>
    </w:p>
    <w:p>
      <w:pPr>
        <w:pStyle w:val="ListParagraph"/>
        <w:numPr>
          <w:ilvl w:val="0"/>
          <w:numId w:val="8"/>
        </w:numPr>
        <w:tabs>
          <w:tab w:val="left" w:pos="795" w:leader="none"/>
        </w:tabs>
        <w:jc w:val="both"/>
        <w:rPr>
          <w:lang w:val="pl-PL" w:bidi="ar-SA"/>
        </w:rPr>
      </w:pPr>
      <w:r>
        <w:rPr>
          <w:sz w:val="22"/>
          <w:szCs w:val="22"/>
          <w:lang w:val="pl-PL" w:bidi="ar-SA"/>
        </w:rPr>
        <w:t xml:space="preserve">Po wykonaniu każdego z opisanych w § 2 ust 1 i 2 części składowych przedmiotu umowy Wykonawca zawiadomi o tym Zamawiającego i Strony dokonają ich odbioru. </w:t>
      </w:r>
    </w:p>
    <w:p>
      <w:pPr>
        <w:pStyle w:val="ListParagraph"/>
        <w:numPr>
          <w:ilvl w:val="0"/>
          <w:numId w:val="8"/>
        </w:numPr>
        <w:tabs>
          <w:tab w:val="left" w:pos="795" w:leader="none"/>
        </w:tabs>
        <w:jc w:val="both"/>
        <w:rPr>
          <w:lang w:val="pl-PL" w:bidi="ar-SA"/>
        </w:rPr>
      </w:pPr>
      <w:r>
        <w:rPr>
          <w:sz w:val="22"/>
          <w:szCs w:val="22"/>
          <w:lang w:val="pl-PL" w:bidi="ar-SA"/>
        </w:rPr>
        <w:t>Z czynności odbioru sporządzony zostanie protokół odbioru w tym protokół odbioru końcowego podpisany przez Zamawiającego bez uwag.</w:t>
      </w:r>
    </w:p>
    <w:p>
      <w:pPr>
        <w:pStyle w:val="ListParagraph"/>
        <w:numPr>
          <w:ilvl w:val="0"/>
          <w:numId w:val="8"/>
        </w:numPr>
        <w:tabs>
          <w:tab w:val="left" w:pos="795" w:leader="none"/>
        </w:tabs>
        <w:jc w:val="both"/>
        <w:rPr>
          <w:lang w:val="pl-PL" w:bidi="ar-SA"/>
        </w:rPr>
      </w:pPr>
      <w:r>
        <w:rPr>
          <w:sz w:val="22"/>
          <w:szCs w:val="22"/>
          <w:lang w:val="pl-PL" w:bidi="ar-SA"/>
        </w:rPr>
        <w:t xml:space="preserve">Strony przewidują także sporządzenie odpowiedniego protokołu poprzedzającego protokół końcowy a to z: </w:t>
      </w:r>
    </w:p>
    <w:p>
      <w:pPr>
        <w:pStyle w:val="ListParagraph"/>
        <w:numPr>
          <w:ilvl w:val="0"/>
          <w:numId w:val="9"/>
        </w:numPr>
        <w:tabs>
          <w:tab w:val="left" w:pos="795" w:leader="none"/>
        </w:tabs>
        <w:jc w:val="both"/>
        <w:rPr>
          <w:lang w:val="pl-PL" w:bidi="ar-SA"/>
        </w:rPr>
      </w:pPr>
      <w:r>
        <w:rPr>
          <w:sz w:val="22"/>
          <w:szCs w:val="22"/>
          <w:lang w:val="pl-PL" w:bidi="ar-SA"/>
        </w:rPr>
        <w:t>przekazania wykonanej w ramach niniejszej umowy dokumentacji,</w:t>
      </w:r>
    </w:p>
    <w:p>
      <w:pPr>
        <w:pStyle w:val="ListParagraph"/>
        <w:numPr>
          <w:ilvl w:val="0"/>
          <w:numId w:val="9"/>
        </w:numPr>
        <w:tabs>
          <w:tab w:val="left" w:pos="795" w:leader="none"/>
        </w:tabs>
        <w:jc w:val="both"/>
        <w:rPr>
          <w:lang w:val="pl-PL" w:bidi="ar-SA"/>
        </w:rPr>
      </w:pPr>
      <w:r>
        <w:rPr>
          <w:sz w:val="22"/>
          <w:szCs w:val="22"/>
          <w:lang w:val="pl-PL" w:bidi="ar-SA"/>
        </w:rPr>
        <w:t>wykonania w niezbędnym zakresie prac adaptacyjnych i remontowych przed dostarczeniem tomografu.</w:t>
      </w:r>
    </w:p>
    <w:p>
      <w:pPr>
        <w:pStyle w:val="ListParagraph"/>
        <w:numPr>
          <w:ilvl w:val="0"/>
          <w:numId w:val="8"/>
        </w:numPr>
        <w:tabs>
          <w:tab w:val="left" w:pos="795" w:leader="none"/>
        </w:tabs>
        <w:jc w:val="both"/>
        <w:rPr>
          <w:lang w:val="pl-PL" w:bidi="ar-SA"/>
        </w:rPr>
      </w:pPr>
      <w:r>
        <w:rPr>
          <w:sz w:val="22"/>
          <w:szCs w:val="22"/>
          <w:lang w:val="pl-PL" w:bidi="ar-SA"/>
        </w:rPr>
        <w:t>O gotowości do przeprowadzenia odbioru końcowego lub odbiorów częściowych Wykonawca poinformuje Zamawiającego pisemnie/mailem.</w:t>
      </w:r>
    </w:p>
    <w:p>
      <w:pPr>
        <w:pStyle w:val="ListParagraph"/>
        <w:numPr>
          <w:ilvl w:val="0"/>
          <w:numId w:val="8"/>
        </w:numPr>
        <w:tabs>
          <w:tab w:val="left" w:pos="795" w:leader="none"/>
        </w:tabs>
        <w:jc w:val="both"/>
        <w:rPr>
          <w:lang w:val="pl-PL" w:bidi="ar-SA"/>
        </w:rPr>
      </w:pPr>
      <w:r>
        <w:rPr>
          <w:sz w:val="22"/>
          <w:szCs w:val="22"/>
          <w:lang w:val="pl-PL" w:bidi="ar-SA"/>
        </w:rPr>
        <w:t xml:space="preserve">Zamawiający przeprowadzi odbiory w obecności Wykonawcy i sporządzi odpowiedni protokół odbioru w terminie 7 dni od daty zgłoszenia, o którym mowa w punkcie powyższym. </w:t>
      </w:r>
    </w:p>
    <w:p>
      <w:pPr>
        <w:pStyle w:val="ListParagraph"/>
        <w:numPr>
          <w:ilvl w:val="0"/>
          <w:numId w:val="8"/>
        </w:numPr>
        <w:jc w:val="both"/>
        <w:rPr>
          <w:lang w:val="pl-PL" w:bidi="ar-SA"/>
        </w:rPr>
      </w:pPr>
      <w:r>
        <w:rPr>
          <w:sz w:val="22"/>
          <w:szCs w:val="22"/>
          <w:lang w:val="pl-PL" w:bidi="ar-SA"/>
        </w:rPr>
        <w:t xml:space="preserve">Protokoły odbioru sporządzone będą w dwóch jednobrzmiących egzemplarzach, z czego jeden egzemplarz otrzymuje Wykonawca, jeden Zamawiający. </w:t>
      </w:r>
    </w:p>
    <w:p>
      <w:pPr>
        <w:pStyle w:val="ListParagraph"/>
        <w:numPr>
          <w:ilvl w:val="0"/>
          <w:numId w:val="8"/>
        </w:numPr>
        <w:jc w:val="both"/>
        <w:rPr>
          <w:lang w:val="pl-PL" w:bidi="ar-SA"/>
        </w:rPr>
      </w:pPr>
      <w:r>
        <w:rPr>
          <w:sz w:val="22"/>
          <w:szCs w:val="22"/>
          <w:lang w:val="pl-PL" w:bidi="ar-SA"/>
        </w:rPr>
        <w:t xml:space="preserve">Wraz ze zgłoszeniem do odbioru Wykonawca zobowiązany jest przedłożyć Zamawiającemu wszelkie niezbędne dokumenty związane z odbiorem w terminie umożliwiającym ich weryfikację, jak np. pomiary powykonawcze, atesty materiałowe, oświadczenia kompetentnych instytucji upoważnionych do kontroli prac. W wypadku braku wyżej wymienionych dokumentów lub stwierdzenia ich nienależytego przygotowania Zamawiający może odmówić dokonania odbioru. </w:t>
      </w:r>
    </w:p>
    <w:p>
      <w:pPr>
        <w:pStyle w:val="ListParagraph"/>
        <w:numPr>
          <w:ilvl w:val="0"/>
          <w:numId w:val="8"/>
        </w:numPr>
        <w:tabs>
          <w:tab w:val="left" w:pos="795" w:leader="none"/>
        </w:tabs>
        <w:jc w:val="both"/>
        <w:rPr>
          <w:lang w:val="pl-PL" w:bidi="ar-SA"/>
        </w:rPr>
      </w:pPr>
      <w:r>
        <w:rPr>
          <w:sz w:val="22"/>
          <w:szCs w:val="22"/>
          <w:lang w:val="pl-PL" w:bidi="ar-SA"/>
        </w:rPr>
        <w:t xml:space="preserve">Najpóźniej przy odbiorze końcowym Zamawiającemu przekazana zostanie pełna dokumentacja tomografu komputerowego i aparatu RTG oraz, jeżeli nie dokonano tego wcześniej pełna dokumentacja wykonanych prac adaptacyjnych i remontowych stanowiąca dowód należytego wykonania robót oraz zastosowania i wbudowania materiałów najwyższej jakości (atesty, aprobaty techniczne, karty gwarancyjne, protokoły badań i sprawdzeń, świadectwa jakości, pozwolenia itp.). </w:t>
      </w:r>
    </w:p>
    <w:p>
      <w:pPr>
        <w:pStyle w:val="ListParagraph"/>
        <w:numPr>
          <w:ilvl w:val="0"/>
          <w:numId w:val="8"/>
        </w:numPr>
        <w:jc w:val="both"/>
        <w:rPr>
          <w:lang w:val="pl-PL" w:bidi="ar-SA"/>
        </w:rPr>
      </w:pPr>
      <w:r>
        <w:rPr>
          <w:sz w:val="22"/>
          <w:szCs w:val="22"/>
          <w:lang w:val="pl-PL" w:bidi="ar-SA"/>
        </w:rPr>
        <w:t xml:space="preserve">Wykonawca zobowiązany jest do przekazania Zamawiającemu kompletnej dokumentacji powykonawczej wraz ze zgłoszeniem zakończenia robót. W przypadku konieczności otrzymania pozwolenia na użytkowanie, Wykonawca przekaże Zamawiającemu również w tym terminie kompletną dokumentację konieczną do uzyskania tego pozwolenia. </w:t>
      </w:r>
    </w:p>
    <w:p>
      <w:pPr>
        <w:pStyle w:val="ListParagraph"/>
        <w:numPr>
          <w:ilvl w:val="0"/>
          <w:numId w:val="8"/>
        </w:numPr>
        <w:jc w:val="both"/>
        <w:rPr>
          <w:lang w:val="pl-PL" w:bidi="ar-SA"/>
        </w:rPr>
      </w:pPr>
      <w:r>
        <w:rPr>
          <w:sz w:val="22"/>
          <w:szCs w:val="22"/>
          <w:lang w:val="pl-PL" w:bidi="ar-SA"/>
        </w:rPr>
        <w:t xml:space="preserve">Z tytułu stwierdzonych w trakcie odbioru wad i usterek Zamawiającemu przysługują – wedle własnego wyboru i oceny wad i usterek - następujące uprawnienia: </w:t>
      </w:r>
    </w:p>
    <w:p>
      <w:pPr>
        <w:pStyle w:val="ListParagraph"/>
        <w:numPr>
          <w:ilvl w:val="0"/>
          <w:numId w:val="18"/>
        </w:numPr>
        <w:jc w:val="both"/>
        <w:rPr>
          <w:lang w:val="pl-PL" w:bidi="ar-SA"/>
        </w:rPr>
      </w:pPr>
      <w:r>
        <w:rPr>
          <w:sz w:val="22"/>
          <w:szCs w:val="22"/>
          <w:lang w:val="pl-PL" w:bidi="ar-SA"/>
        </w:rPr>
        <w:t xml:space="preserve">jeżeli stwierdzone wady i usterki nadają się do usunięcia i nie uniemożliwiają użytkowania przedmiotu umowy zgodnie z przeznaczeniem, Zamawiający może dokonać odbioru przedmiotu umowy wyznaczając termin usunięcia wad i usterek, </w:t>
      </w:r>
    </w:p>
    <w:p>
      <w:pPr>
        <w:pStyle w:val="ListParagraph"/>
        <w:numPr>
          <w:ilvl w:val="0"/>
          <w:numId w:val="18"/>
        </w:numPr>
        <w:jc w:val="both"/>
        <w:rPr>
          <w:lang w:val="pl-PL" w:bidi="ar-SA"/>
        </w:rPr>
      </w:pPr>
      <w:r>
        <w:rPr>
          <w:sz w:val="22"/>
          <w:szCs w:val="22"/>
          <w:lang w:val="pl-PL" w:bidi="ar-SA"/>
        </w:rPr>
        <w:t xml:space="preserve">jeżeli wady i usterki nie nadają się do usunięcia, ale nie uniemożliwiają użytkowania przedmiotu umowy zgodnie z przeznaczeniem, Zamawiający może dokonać odbioru przedmiotu umowy obniżając odpowiednio wynagrodzenie należne Wykonawcy, </w:t>
      </w:r>
    </w:p>
    <w:p>
      <w:pPr>
        <w:pStyle w:val="ListParagraph"/>
        <w:numPr>
          <w:ilvl w:val="0"/>
          <w:numId w:val="18"/>
        </w:numPr>
        <w:jc w:val="both"/>
        <w:rPr>
          <w:rFonts w:ascii="Times New Roman" w:hAnsi="Times New Roman"/>
          <w:sz w:val="22"/>
          <w:szCs w:val="22"/>
        </w:rPr>
      </w:pPr>
      <w:r>
        <w:rPr>
          <w:sz w:val="22"/>
          <w:szCs w:val="22"/>
          <w:lang w:val="pl-PL" w:bidi="ar-SA"/>
        </w:rPr>
        <w:t>jeżeli wady i usterki nadają się do usunięcia, lecz uniemożliwiają użytkowanie przedmiotu umowy zgodnie z przeznaczeniem lub stanowią zagrożenie użytkowania, Zamawiający może odstąpić od czynności odbiorowych. Sytuacja taka będzie traktowana jako niewykonanie przedmiotu umowy. Ponowne przystąpienie do czynności odbiorowych będzie miało miejsce po usunięciu przez Wykonawcę wad i usterek uniemożliwiających użytkowanie przedmiotu umowy zgodnie z przeznaczeniem lub stanowiących zagrożenie użytkowania i po ponownym zgłoszeniu gotowości do odbioru</w:t>
      </w:r>
    </w:p>
    <w:p>
      <w:pPr>
        <w:pStyle w:val="ListParagraph"/>
        <w:numPr>
          <w:ilvl w:val="0"/>
          <w:numId w:val="8"/>
        </w:numPr>
        <w:jc w:val="both"/>
        <w:rPr>
          <w:lang w:val="pl-PL" w:bidi="ar-SA"/>
        </w:rPr>
      </w:pPr>
      <w:r>
        <w:rPr>
          <w:sz w:val="22"/>
          <w:szCs w:val="22"/>
          <w:lang w:val="pl-PL" w:bidi="ar-SA"/>
        </w:rPr>
        <w:t>Zamawiający może także zaproponować inne rozwiązania w protokole, przy czym opisane powyżej okoliczności stanowią jedynie przykłady rozwiązań i w żaden sposób nie ograniczają Zamawiającego w dochodzeniu przez niego właściwej realizacji przedmiotu umowy przed jej zakończeniem udokumentowanej podpisaniem końcowego protokołu odbioru bez stwierdzonych wad i usterek.</w:t>
      </w:r>
    </w:p>
    <w:p>
      <w:pPr>
        <w:pStyle w:val="ListParagraph"/>
        <w:numPr>
          <w:ilvl w:val="0"/>
          <w:numId w:val="8"/>
        </w:numPr>
        <w:jc w:val="both"/>
        <w:rPr>
          <w:rFonts w:ascii="Times New Roman" w:hAnsi="Times New Roman"/>
          <w:sz w:val="22"/>
          <w:szCs w:val="22"/>
        </w:rPr>
      </w:pPr>
      <w:r>
        <w:rPr>
          <w:sz w:val="22"/>
          <w:szCs w:val="22"/>
          <w:lang w:val="pl-PL" w:bidi="ar-SA"/>
        </w:rPr>
        <w:t xml:space="preserve">W przypadku stwierdzenia w trakcie procedury odbiorowej braków w dokumentacji powykonawczej, niezakończenia robót, braków w dokumentacji urządzeń lub ich właściwościach objętych umową Zamawiający może odstąpić od czynności odbiorowych. W takiej sytuacji Wykonawca zobowiązany jest do ponownego zgłoszenia gotowości do odbioru końcowego robót po zakończeniu wskazanych robót oraz uzupełnieniu braków  w dokumentacji. </w:t>
      </w:r>
    </w:p>
    <w:p>
      <w:pPr>
        <w:pStyle w:val="ListParagraph"/>
        <w:numPr>
          <w:ilvl w:val="0"/>
          <w:numId w:val="8"/>
        </w:numPr>
        <w:jc w:val="both"/>
        <w:rPr>
          <w:lang w:val="pl-PL" w:bidi="ar-SA"/>
        </w:rPr>
      </w:pPr>
      <w:r>
        <w:rPr>
          <w:sz w:val="22"/>
          <w:szCs w:val="22"/>
          <w:lang w:val="pl-PL" w:bidi="ar-SA"/>
        </w:rPr>
        <w:t xml:space="preserve">Po przeprowadzeniu czynności odbiorowych strony sporządzają protokół odbioru.                        W sytuacji stwierdzenia podczas czynności odbiorowych wad i usterek protokół odbioru będzie zawierał ich wykaz wraz z terminem ich usunięcia. </w:t>
      </w:r>
    </w:p>
    <w:p>
      <w:pPr>
        <w:pStyle w:val="ListParagraph"/>
        <w:numPr>
          <w:ilvl w:val="0"/>
          <w:numId w:val="8"/>
        </w:numPr>
        <w:jc w:val="both"/>
        <w:rPr>
          <w:rFonts w:ascii="Times New Roman" w:hAnsi="Times New Roman"/>
          <w:sz w:val="22"/>
          <w:szCs w:val="22"/>
        </w:rPr>
      </w:pPr>
      <w:r>
        <w:rPr>
          <w:sz w:val="22"/>
          <w:szCs w:val="22"/>
          <w:lang w:val="pl-PL" w:bidi="ar-SA"/>
        </w:rPr>
        <w:t xml:space="preserve">Usunięcie wad i usterek wskazanych w protokole odbioru zostanie potwierdzone ostatecznym bezusterkowym protokołem odbioru końcowego, który dopiero stanowić będzie podstawę do dokonania rozliczeń. </w:t>
      </w:r>
    </w:p>
    <w:p>
      <w:pPr>
        <w:pStyle w:val="ListParagraph"/>
        <w:numPr>
          <w:ilvl w:val="0"/>
          <w:numId w:val="8"/>
        </w:numPr>
        <w:tabs>
          <w:tab w:val="left" w:pos="795" w:leader="none"/>
        </w:tabs>
        <w:jc w:val="both"/>
        <w:rPr/>
      </w:pPr>
      <w:r>
        <w:rPr>
          <w:sz w:val="22"/>
          <w:szCs w:val="22"/>
          <w:lang w:val="pl-PL" w:bidi="ar-SA"/>
        </w:rPr>
        <w:t xml:space="preserve">Ryzyko przypadkowej utraty lub uszkodzenia urządzeń tomografu komputerowego i aparatu RTG przechodzi na Zamawiającego z chwilą dostarczenia i zainstalowania go do miejsca wskazanego przez Zamawiającego i podpisania protokołu odbioru końcowego przez Zamawiającego bez zastrzeżeń. </w:t>
      </w:r>
    </w:p>
    <w:p>
      <w:pPr>
        <w:pStyle w:val="Normal"/>
        <w:jc w:val="center"/>
        <w:rPr>
          <w:b/>
          <w:b/>
        </w:rPr>
      </w:pPr>
      <w:r>
        <w:rPr>
          <w:b/>
          <w:sz w:val="22"/>
          <w:szCs w:val="22"/>
          <w:lang w:val="pl-PL" w:bidi="ar-SA"/>
        </w:rPr>
        <w:t>§ 8</w:t>
      </w:r>
    </w:p>
    <w:p>
      <w:pPr>
        <w:pStyle w:val="Normal"/>
        <w:jc w:val="center"/>
        <w:rPr/>
      </w:pPr>
      <w:r>
        <w:rPr>
          <w:b/>
          <w:sz w:val="22"/>
          <w:szCs w:val="22"/>
          <w:lang w:val="pl-PL" w:bidi="ar-SA"/>
        </w:rPr>
        <w:t>Przeszkolenie personelu Zamawiającego</w:t>
      </w:r>
    </w:p>
    <w:p>
      <w:pPr>
        <w:pStyle w:val="Normal"/>
        <w:rPr>
          <w:rFonts w:ascii="Times New Roman" w:hAnsi="Times New Roman"/>
          <w:sz w:val="22"/>
          <w:szCs w:val="22"/>
        </w:rPr>
      </w:pPr>
      <w:r>
        <w:rPr>
          <w:sz w:val="22"/>
          <w:szCs w:val="22"/>
        </w:rPr>
      </w:r>
    </w:p>
    <w:p>
      <w:pPr>
        <w:pStyle w:val="Normal"/>
        <w:numPr>
          <w:ilvl w:val="0"/>
          <w:numId w:val="10"/>
        </w:numPr>
        <w:rPr/>
      </w:pPr>
      <w:r>
        <w:rPr>
          <w:sz w:val="22"/>
          <w:szCs w:val="22"/>
        </w:rPr>
        <w:t>W ramach wynagrodzenia określonego niniejszą umową, Wykonawca zobowiązuje się zorganizować przeszkolenie personelu Zamawiającego w zakresie obsługi sprzętu medycznego tomografu komputerowego i aparatu RTG w zakresie:</w:t>
      </w:r>
    </w:p>
    <w:p>
      <w:pPr>
        <w:pStyle w:val="Normal"/>
        <w:numPr>
          <w:ilvl w:val="0"/>
          <w:numId w:val="23"/>
        </w:numPr>
        <w:rPr/>
      </w:pPr>
      <w:r>
        <w:rPr>
          <w:sz w:val="22"/>
          <w:szCs w:val="22"/>
        </w:rPr>
        <w:t>podstawowym -  lekarzy i techników – przez okres 4 dni roboczych,</w:t>
      </w:r>
    </w:p>
    <w:p>
      <w:pPr>
        <w:pStyle w:val="Normal"/>
        <w:numPr>
          <w:ilvl w:val="0"/>
          <w:numId w:val="23"/>
        </w:numPr>
        <w:rPr>
          <w:lang w:val="pl-PL" w:bidi="ar-SA"/>
        </w:rPr>
      </w:pPr>
      <w:r>
        <w:rPr>
          <w:sz w:val="22"/>
          <w:szCs w:val="22"/>
          <w:lang w:val="pl-PL" w:bidi="ar-SA"/>
        </w:rPr>
        <w:t>zaawansowanym - personelu lekarskiego przez okres minimum 8 dni roboczych w terminie u</w:t>
      </w:r>
      <w:r>
        <w:rPr>
          <w:sz w:val="22"/>
          <w:szCs w:val="22"/>
          <w:lang w:val="pl-PL" w:bidi="ar-SA"/>
        </w:rPr>
        <w:t>zgodnionym z Zamawiającym, przeprowadzonego nie później niż w okresie dwóch miesięcy od daty podpisania protokołu odbioru sprzętu medycznego.</w:t>
      </w:r>
    </w:p>
    <w:p>
      <w:pPr>
        <w:pStyle w:val="ListParagraph"/>
        <w:numPr>
          <w:ilvl w:val="0"/>
          <w:numId w:val="10"/>
        </w:numPr>
        <w:tabs>
          <w:tab w:val="left" w:pos="795" w:leader="none"/>
        </w:tabs>
        <w:jc w:val="both"/>
        <w:rPr>
          <w:lang w:val="pl-PL" w:bidi="ar-SA"/>
        </w:rPr>
      </w:pPr>
      <w:r>
        <w:rPr>
          <w:sz w:val="22"/>
          <w:szCs w:val="22"/>
          <w:lang w:val="pl-PL" w:bidi="ar-SA"/>
        </w:rPr>
        <w:t>Materiały szkoleniowe zapewnia Wykonawca.</w:t>
      </w:r>
    </w:p>
    <w:p>
      <w:pPr>
        <w:pStyle w:val="ListParagraph"/>
        <w:numPr>
          <w:ilvl w:val="0"/>
          <w:numId w:val="10"/>
        </w:numPr>
        <w:tabs>
          <w:tab w:val="left" w:pos="795" w:leader="none"/>
        </w:tabs>
        <w:jc w:val="both"/>
        <w:rPr>
          <w:lang w:val="pl-PL" w:bidi="ar-SA"/>
        </w:rPr>
      </w:pPr>
      <w:r>
        <w:rPr>
          <w:sz w:val="22"/>
          <w:szCs w:val="22"/>
          <w:lang w:val="pl-PL" w:bidi="ar-SA"/>
        </w:rPr>
        <w:t>Przeszkolenie wskazanego przez Zamawiającego personelu zostanie po uprzednim uzgodnieniu terminu szkolenia z Zamawiającym.</w:t>
      </w:r>
    </w:p>
    <w:p>
      <w:pPr>
        <w:pStyle w:val="ListParagraph"/>
        <w:numPr>
          <w:ilvl w:val="0"/>
          <w:numId w:val="10"/>
        </w:numPr>
        <w:tabs>
          <w:tab w:val="left" w:pos="795" w:leader="none"/>
        </w:tabs>
        <w:jc w:val="both"/>
        <w:rPr>
          <w:lang w:val="pl-PL" w:bidi="ar-SA"/>
        </w:rPr>
      </w:pPr>
      <w:r>
        <w:rPr>
          <w:sz w:val="22"/>
          <w:szCs w:val="22"/>
          <w:lang w:val="pl-PL" w:bidi="ar-SA"/>
        </w:rPr>
        <w:t>Liczbę osób szkolonych określa Zamawiający.</w:t>
      </w:r>
    </w:p>
    <w:p>
      <w:pPr>
        <w:pStyle w:val="ListParagraph"/>
        <w:numPr>
          <w:ilvl w:val="0"/>
          <w:numId w:val="10"/>
        </w:numPr>
        <w:tabs>
          <w:tab w:val="left" w:pos="795" w:leader="none"/>
        </w:tabs>
        <w:jc w:val="both"/>
        <w:rPr>
          <w:lang w:val="pl-PL" w:bidi="ar-SA"/>
        </w:rPr>
      </w:pPr>
      <w:r>
        <w:rPr>
          <w:sz w:val="22"/>
          <w:szCs w:val="22"/>
          <w:lang w:val="pl-PL" w:bidi="ar-SA"/>
        </w:rPr>
        <w:t xml:space="preserve">W ramach wynagrodzenia określonego niniejszą umową, Wykonawca zobowiązany jest zapewnić w trakcie 2 lat od odbioru końcowego, serwis telefoniczny i mailowy, w ramach którego pracownikom Zamawiającego obsługującym sprzęt medyczny udzielane będzie wsparcie techniczne obejmujące zwłaszcza informacje o prawidłowej obsłudze oraz porady dotyczące błędów i usterek, które pracownicy Zamawiającego na podstawie zdalnej porady będą mogli samodzielnie usunąć.     </w:t>
      </w:r>
    </w:p>
    <w:p>
      <w:pPr>
        <w:pStyle w:val="Normal"/>
        <w:jc w:val="both"/>
        <w:rPr>
          <w:rFonts w:ascii="Times New Roman" w:hAnsi="Times New Roman"/>
          <w:sz w:val="22"/>
          <w:szCs w:val="22"/>
          <w:lang w:val="pl-PL" w:bidi="ar-SA"/>
        </w:rPr>
      </w:pPr>
      <w:r>
        <w:rPr>
          <w:sz w:val="22"/>
          <w:szCs w:val="22"/>
          <w:lang w:val="pl-PL" w:bidi="ar-SA"/>
        </w:rPr>
      </w:r>
    </w:p>
    <w:p>
      <w:pPr>
        <w:pStyle w:val="Normal"/>
        <w:jc w:val="center"/>
        <w:rPr>
          <w:b/>
          <w:b/>
        </w:rPr>
      </w:pPr>
      <w:r>
        <w:rPr>
          <w:b/>
          <w:sz w:val="22"/>
          <w:szCs w:val="22"/>
          <w:lang w:val="pl-PL" w:bidi="ar-SA"/>
        </w:rPr>
        <w:t>§ 9</w:t>
      </w:r>
    </w:p>
    <w:p>
      <w:pPr>
        <w:pStyle w:val="Normal"/>
        <w:jc w:val="center"/>
        <w:rPr>
          <w:b/>
          <w:b/>
        </w:rPr>
      </w:pPr>
      <w:r>
        <w:rPr>
          <w:b/>
          <w:sz w:val="22"/>
          <w:szCs w:val="22"/>
          <w:lang w:val="pl-PL" w:bidi="ar-SA"/>
        </w:rPr>
        <w:t>Oprogramowanie sprzętu medycznego i licencja</w:t>
      </w:r>
    </w:p>
    <w:p>
      <w:pPr>
        <w:pStyle w:val="Normal"/>
        <w:rPr>
          <w:rFonts w:ascii="Times New Roman" w:hAnsi="Times New Roman"/>
          <w:sz w:val="22"/>
          <w:szCs w:val="22"/>
          <w:lang w:val="pl-PL" w:bidi="ar-SA"/>
        </w:rPr>
      </w:pPr>
      <w:r>
        <w:rPr>
          <w:sz w:val="22"/>
          <w:szCs w:val="22"/>
          <w:lang w:val="pl-PL" w:bidi="ar-SA"/>
        </w:rPr>
      </w:r>
    </w:p>
    <w:p>
      <w:pPr>
        <w:pStyle w:val="ListParagraph"/>
        <w:numPr>
          <w:ilvl w:val="0"/>
          <w:numId w:val="11"/>
        </w:numPr>
        <w:jc w:val="both"/>
        <w:rPr>
          <w:lang w:val="pl-PL" w:bidi="ar-SA"/>
        </w:rPr>
      </w:pPr>
      <w:r>
        <w:rPr>
          <w:sz w:val="22"/>
          <w:szCs w:val="22"/>
          <w:lang w:val="pl-PL" w:bidi="ar-SA"/>
        </w:rPr>
        <w:t xml:space="preserve">Wykonawca oświadcza, iż oprogramowanie zainstalowane w sprzęcie medycznym tomografu komputerowego i aparatu RTG jest wolne od wad oraz iż jest uprawniony do udzielenia Zamawiającemu licencji/sublicencji do tego oprogramowania. </w:t>
      </w:r>
    </w:p>
    <w:p>
      <w:pPr>
        <w:pStyle w:val="ListParagraph"/>
        <w:numPr>
          <w:ilvl w:val="0"/>
          <w:numId w:val="11"/>
        </w:numPr>
        <w:jc w:val="both"/>
        <w:rPr/>
      </w:pPr>
      <w:r>
        <w:rPr>
          <w:sz w:val="22"/>
          <w:szCs w:val="22"/>
          <w:lang w:val="pl-PL" w:bidi="ar-SA"/>
        </w:rPr>
        <w:t>W ramach wynagrodzenia umownego, z dniem podpisania protokołu końcowego Wykonawca udziela lub zapewnia Zamawiającemu korzystanie z licencji/sublicencji na czas nieoznaczony do oprogramowania wskazanego w pkt 1 niniejszego paragrafu w zakresie koniecznym do używania sprzętu medycznego zgodnie z jego przeznaczeniem. Jeśli okaże się to konieczne,</w:t>
        <w:br/>
        <w:t>w tym zakresie dopuszczalne jest podpisanie przez Strony odrębnej umowy.</w:t>
      </w:r>
    </w:p>
    <w:p>
      <w:pPr>
        <w:pStyle w:val="ListParagraph"/>
        <w:numPr>
          <w:ilvl w:val="0"/>
          <w:numId w:val="11"/>
        </w:numPr>
        <w:jc w:val="both"/>
        <w:rPr>
          <w:lang w:val="pl-PL" w:bidi="ar-SA"/>
        </w:rPr>
      </w:pPr>
      <w:r>
        <w:rPr>
          <w:sz w:val="22"/>
          <w:szCs w:val="22"/>
          <w:lang w:val="pl-PL" w:bidi="ar-SA"/>
        </w:rPr>
        <w:t xml:space="preserve">Wykonawca w okresie 3 lat od zawarcia niniejszej umowy, zobowiązany jest dostarczać Zamawiającemu dostępne aktualizacje zainstalowanego na sprzęcie medycznym oprogramowania. W szczególności zobowiązany jest do dostarczenia aktualizacji oprogramowania odpowiadającej aktualnemu stanowi prawnemu, jeśli obowiązujące przepisy prawa nałożą na Zamawiającego albo Wykonawcę obowiązek dostosowania oprogramowania sprzętu medycznego do wymogów prawa. </w:t>
      </w:r>
    </w:p>
    <w:p>
      <w:pPr>
        <w:pStyle w:val="Normal"/>
        <w:jc w:val="both"/>
        <w:rPr>
          <w:rFonts w:ascii="Times New Roman" w:hAnsi="Times New Roman"/>
          <w:sz w:val="22"/>
          <w:szCs w:val="22"/>
          <w:lang w:val="pl-PL" w:bidi="ar-SA"/>
        </w:rPr>
      </w:pPr>
      <w:r>
        <w:rPr>
          <w:sz w:val="22"/>
          <w:szCs w:val="22"/>
          <w:lang w:val="pl-PL" w:bidi="ar-SA"/>
        </w:rPr>
      </w:r>
    </w:p>
    <w:p>
      <w:pPr>
        <w:pStyle w:val="Normal"/>
        <w:jc w:val="center"/>
        <w:rPr>
          <w:b/>
          <w:b/>
        </w:rPr>
      </w:pPr>
      <w:r>
        <w:rPr>
          <w:b/>
          <w:sz w:val="22"/>
          <w:szCs w:val="22"/>
          <w:lang w:val="pl-PL" w:bidi="ar-SA"/>
        </w:rPr>
        <w:t>§ 10</w:t>
      </w:r>
    </w:p>
    <w:p>
      <w:pPr>
        <w:pStyle w:val="Normal"/>
        <w:jc w:val="center"/>
        <w:rPr>
          <w:rFonts w:ascii="Times New Roman" w:hAnsi="Times New Roman"/>
          <w:b/>
          <w:b/>
          <w:sz w:val="22"/>
          <w:szCs w:val="22"/>
          <w:lang w:val="pl-PL" w:bidi="ar-SA"/>
        </w:rPr>
      </w:pPr>
      <w:r>
        <w:rPr>
          <w:b/>
          <w:sz w:val="22"/>
          <w:szCs w:val="22"/>
          <w:lang w:val="pl-PL" w:bidi="ar-SA"/>
        </w:rPr>
        <w:t>Gwarancja i rękojmia</w:t>
      </w:r>
    </w:p>
    <w:p>
      <w:pPr>
        <w:pStyle w:val="Normal"/>
        <w:rPr>
          <w:rFonts w:ascii="Times New Roman" w:hAnsi="Times New Roman"/>
          <w:sz w:val="22"/>
          <w:szCs w:val="22"/>
          <w:lang w:val="pl-PL" w:bidi="ar-SA"/>
        </w:rPr>
      </w:pPr>
      <w:r>
        <w:rPr>
          <w:sz w:val="22"/>
          <w:szCs w:val="22"/>
          <w:lang w:val="pl-PL" w:bidi="ar-SA"/>
        </w:rPr>
      </w:r>
    </w:p>
    <w:p>
      <w:pPr>
        <w:pStyle w:val="ListParagraph"/>
        <w:numPr>
          <w:ilvl w:val="0"/>
          <w:numId w:val="12"/>
        </w:numPr>
        <w:jc w:val="both"/>
        <w:rPr/>
      </w:pPr>
      <w:r>
        <w:rPr>
          <w:sz w:val="22"/>
          <w:szCs w:val="22"/>
          <w:lang w:val="pl-PL" w:bidi="ar-SA"/>
        </w:rPr>
        <w:t>Wykonawca oświadcza i zapewnia, że wykonana w ramach umowy dokumentacja techniczna, wykonane prace oraz dostarczony sprzęt medyczny tomografu komputerowego i aparatu RTG wraz z wszelkimi elementami dodatkowymi  i oprogramowaniem będą wolne od wszelkich wad fizycznych. Przez wadę fizyczną rozumie się w szczególności jakąkolwiek niezgodność                 z Zapytaniem Ofertowym.</w:t>
      </w:r>
    </w:p>
    <w:p>
      <w:pPr>
        <w:pStyle w:val="ListParagraph"/>
        <w:numPr>
          <w:ilvl w:val="0"/>
          <w:numId w:val="12"/>
        </w:numPr>
        <w:jc w:val="both"/>
        <w:rPr/>
      </w:pPr>
      <w:r>
        <w:rPr>
          <w:sz w:val="22"/>
          <w:szCs w:val="22"/>
          <w:lang w:val="pl-PL" w:bidi="ar-SA"/>
        </w:rPr>
        <w:t>Wykonawca oświadcza, że przedmiot umowy będzie wolny od wszelkich wad prawnych, w tym również ewentualnych roszczeń osób trzecich wynikających z naruszenia praw własności intelektualnej lub przemysłowej, w tym praw autorskich, patentów, praw ochronnych na znaki towarowe oraz praw - z rejestracji na wzory użytkowe  i przemysłowe, pozostające w związku               z wprowadzeniem sprzętu medycznego do obrotu na terytorium Rzeczypospolitej Polskiej, oraz nie stanowi przedmiotu żadnego zabezpieczenia, ani toczącego się postępowania. W przypadku wystąpienia wobec Zamawiającego przez jakikolwiek podmiot trzeci z roszczeniami w zakresie ewentualnych uprawnień tego podmiotu do sprzętu medycznego będącego przedmiotem niniejszej umowy, Wykonawca zobowiązany jest dokonać wszelkich czynności faktycznych  i prawnych, aby zwolnić Zamawiającego od odpowiedzialności z tytułu tych roszczeń, a Zamawiający ma prawo do obciążenia Wykonawcy wszelkimi kosztami, jakie z tytułu powyższych roszczeń Zamawiający poniesie.</w:t>
      </w:r>
    </w:p>
    <w:p>
      <w:pPr>
        <w:pStyle w:val="ListParagraph"/>
        <w:numPr>
          <w:ilvl w:val="0"/>
          <w:numId w:val="12"/>
        </w:numPr>
        <w:jc w:val="both"/>
        <w:rPr/>
      </w:pPr>
      <w:r>
        <w:rPr>
          <w:sz w:val="22"/>
          <w:szCs w:val="22"/>
          <w:lang w:val="pl-PL" w:bidi="ar-SA"/>
        </w:rPr>
        <w:t>Wykonawca zobowiązany jest dostarczyć Zamawiającemu dokument gwarancyjny obejmujący ustalenia niniejszej umowy dotyczące gwarancji, nie później niż do dnia podpisania protokołu odbioru końcowego.</w:t>
      </w:r>
    </w:p>
    <w:p>
      <w:pPr>
        <w:pStyle w:val="ListParagraph"/>
        <w:numPr>
          <w:ilvl w:val="0"/>
          <w:numId w:val="12"/>
        </w:numPr>
        <w:jc w:val="both"/>
        <w:rPr/>
      </w:pPr>
      <w:r>
        <w:rPr>
          <w:sz w:val="22"/>
          <w:szCs w:val="22"/>
          <w:lang w:val="pl-PL" w:bidi="ar-SA"/>
        </w:rPr>
        <w:t>Wykonawca udziela Zamawiającemu gwarancji jakości opracowanej dokumentacji oraz                        w zakresie wykonywanych prac na okres  ____________miesięcy.</w:t>
      </w:r>
    </w:p>
    <w:p>
      <w:pPr>
        <w:pStyle w:val="ListParagraph"/>
        <w:numPr>
          <w:ilvl w:val="0"/>
          <w:numId w:val="12"/>
        </w:numPr>
        <w:jc w:val="both"/>
        <w:rPr/>
      </w:pPr>
      <w:r>
        <w:rPr>
          <w:sz w:val="22"/>
          <w:szCs w:val="22"/>
          <w:lang w:val="pl-PL" w:bidi="ar-SA"/>
        </w:rPr>
        <w:t xml:space="preserve">Rękojmia za wady opracowanej dokumentacji oraz w zakresie wykonanych prac </w:t>
      </w:r>
      <w:r>
        <w:rPr>
          <w:sz w:val="22"/>
          <w:szCs w:val="22"/>
          <w:lang w:val="pl-PL" w:bidi="ar-SA"/>
        </w:rPr>
        <w:t xml:space="preserve">adaptacyjnych </w:t>
      </w:r>
      <w:r>
        <w:rPr>
          <w:sz w:val="22"/>
          <w:szCs w:val="22"/>
          <w:lang w:val="pl-PL" w:bidi="ar-SA"/>
        </w:rPr>
        <w:t xml:space="preserve">wynosi 60 miesięcy. </w:t>
      </w:r>
    </w:p>
    <w:p>
      <w:pPr>
        <w:pStyle w:val="ListParagraph"/>
        <w:numPr>
          <w:ilvl w:val="0"/>
          <w:numId w:val="12"/>
        </w:numPr>
        <w:jc w:val="both"/>
        <w:rPr/>
      </w:pPr>
      <w:r>
        <w:rPr>
          <w:sz w:val="22"/>
          <w:szCs w:val="22"/>
          <w:lang w:val="pl-PL" w:bidi="ar-SA"/>
        </w:rPr>
        <w:t>Wykonawca udziela Zamawiającemu gwarancji jakości dostarczonego w ramach Umowy aparatu RTG oraz tomografu komputerowego na okres _________miesięcy.</w:t>
      </w:r>
    </w:p>
    <w:p>
      <w:pPr>
        <w:pStyle w:val="ListParagraph"/>
        <w:numPr>
          <w:ilvl w:val="0"/>
          <w:numId w:val="12"/>
        </w:numPr>
        <w:jc w:val="both"/>
        <w:rPr/>
      </w:pPr>
      <w:r>
        <w:rPr>
          <w:sz w:val="22"/>
          <w:szCs w:val="22"/>
          <w:lang w:val="pl-PL" w:bidi="ar-SA"/>
        </w:rPr>
        <w:t>W przypadku, gdy gwarancji udziela producent, wówczas Wykonawca zobowiązany jest przedstawić odpowiedni dokument gwarancyjny.</w:t>
      </w:r>
    </w:p>
    <w:p>
      <w:pPr>
        <w:pStyle w:val="ListParagraph"/>
        <w:numPr>
          <w:ilvl w:val="0"/>
          <w:numId w:val="12"/>
        </w:numPr>
        <w:jc w:val="both"/>
        <w:rPr/>
      </w:pPr>
      <w:r>
        <w:rPr>
          <w:sz w:val="22"/>
          <w:szCs w:val="22"/>
          <w:lang w:val="pl-PL" w:bidi="ar-SA"/>
        </w:rPr>
        <w:t>W każdym wypadku okres gwarancji  i rękojmi rozpoczyna bieg od daty podpisania protokołu końcowego.</w:t>
      </w:r>
    </w:p>
    <w:p>
      <w:pPr>
        <w:pStyle w:val="ListParagraph"/>
        <w:numPr>
          <w:ilvl w:val="0"/>
          <w:numId w:val="12"/>
        </w:numPr>
        <w:jc w:val="both"/>
        <w:rPr/>
      </w:pPr>
      <w:r>
        <w:rPr>
          <w:sz w:val="22"/>
          <w:szCs w:val="22"/>
          <w:lang w:val="pl-PL" w:bidi="ar-SA"/>
        </w:rPr>
        <w:t>Wykonawca zobowiązuje się w okresie gwarancji, do:</w:t>
      </w:r>
    </w:p>
    <w:p>
      <w:pPr>
        <w:pStyle w:val="ListParagraph"/>
        <w:numPr>
          <w:ilvl w:val="0"/>
          <w:numId w:val="33"/>
        </w:numPr>
        <w:jc w:val="both"/>
        <w:rPr/>
      </w:pPr>
      <w:r>
        <w:rPr>
          <w:sz w:val="22"/>
          <w:szCs w:val="22"/>
          <w:lang w:val="pl-PL" w:bidi="ar-SA"/>
        </w:rPr>
        <w:t xml:space="preserve">wykonywania bezpłatnych, wymaganych przez producenta sprzętu przeglądów wraz z wymianą niezbędnych materiałów i części eksploatacyjnych, zgodnie z zaleceniami producenta – minimum jeden raz w roku. Wszelkie naprawy serwisowe oraz czynności obsługowe dokonane w okresie gwarancyjnym zostaną odnotowane przez serwis Sprzedawcy w karcie gwarancyjnej sprzętu i paszporcie technicznym. Terminy przeglądów będą ustalane     z przedstawicielem Zamawiającego, </w:t>
      </w:r>
    </w:p>
    <w:p>
      <w:pPr>
        <w:pStyle w:val="ListParagraph"/>
        <w:numPr>
          <w:ilvl w:val="0"/>
          <w:numId w:val="0"/>
        </w:numPr>
        <w:ind w:left="1440" w:hanging="0"/>
        <w:jc w:val="both"/>
        <w:rPr>
          <w:sz w:val="22"/>
          <w:szCs w:val="22"/>
          <w:lang w:val="pl-PL" w:bidi="ar-SA"/>
        </w:rPr>
      </w:pPr>
      <w:r>
        <w:rPr>
          <w:sz w:val="22"/>
          <w:szCs w:val="22"/>
          <w:lang w:val="pl-PL" w:bidi="ar-SA"/>
        </w:rPr>
      </w:r>
    </w:p>
    <w:p>
      <w:pPr>
        <w:pStyle w:val="ListParagraph"/>
        <w:numPr>
          <w:ilvl w:val="0"/>
          <w:numId w:val="0"/>
        </w:numPr>
        <w:ind w:left="720" w:hanging="0"/>
        <w:jc w:val="both"/>
        <w:rPr/>
      </w:pPr>
      <w:r>
        <w:rPr>
          <w:sz w:val="22"/>
          <w:szCs w:val="22"/>
          <w:lang w:val="pl-PL" w:bidi="ar-SA"/>
        </w:rPr>
        <w:t>- d</w:t>
      </w:r>
      <w:r>
        <w:rPr>
          <w:sz w:val="22"/>
          <w:szCs w:val="22"/>
        </w:rPr>
        <w:t>okonać bezpłatnej naprawy usterki, wady zgłoszonej przez Zamawiającego</w:t>
        <w:br/>
        <w:t xml:space="preserve">w terminie 5 dni roboczych od przyjęcia zgłoszenia </w:t>
      </w:r>
      <w:r>
        <w:rPr>
          <w:rFonts w:cs="Arial"/>
          <w:sz w:val="22"/>
          <w:szCs w:val="22"/>
        </w:rPr>
        <w:t>w przypadku braku konieczności sprowadzania części zamiennych,</w:t>
      </w:r>
    </w:p>
    <w:p>
      <w:pPr>
        <w:pStyle w:val="ListParagraph"/>
        <w:numPr>
          <w:ilvl w:val="0"/>
          <w:numId w:val="0"/>
        </w:numPr>
        <w:ind w:left="720" w:hanging="0"/>
        <w:jc w:val="both"/>
        <w:rPr/>
      </w:pPr>
      <w:r>
        <w:rPr>
          <w:rFonts w:cs="Arial"/>
          <w:sz w:val="22"/>
          <w:szCs w:val="22"/>
        </w:rPr>
        <w:t xml:space="preserve">- maksymalny czas naprawy w przypadku konieczności sprowadzania części zamiennych               z </w:t>
      </w:r>
      <w:r>
        <w:rPr>
          <w:rFonts w:cs="Arial"/>
          <w:sz w:val="22"/>
          <w:szCs w:val="22"/>
        </w:rPr>
        <w:t>za</w:t>
      </w:r>
      <w:r>
        <w:rPr>
          <w:rFonts w:cs="Arial"/>
          <w:sz w:val="22"/>
          <w:szCs w:val="22"/>
        </w:rPr>
        <w:t>granicy  do 10 dni roboczych – aparat RTG/ do 20 dni roboczych – aparat Tomografii komputerowej.</w:t>
      </w:r>
    </w:p>
    <w:p>
      <w:pPr>
        <w:pStyle w:val="ListParagraph"/>
        <w:numPr>
          <w:ilvl w:val="0"/>
          <w:numId w:val="0"/>
        </w:numPr>
        <w:ind w:left="720" w:hanging="0"/>
        <w:jc w:val="both"/>
        <w:rPr/>
      </w:pPr>
      <w:r>
        <w:rPr>
          <w:rFonts w:cs="Arial"/>
          <w:sz w:val="22"/>
          <w:szCs w:val="22"/>
          <w:lang w:val="pl-PL" w:bidi="ar-SA"/>
        </w:rPr>
        <w:t>- p</w:t>
      </w:r>
      <w:r>
        <w:rPr>
          <w:sz w:val="22"/>
          <w:szCs w:val="22"/>
          <w:lang w:val="pl-PL" w:bidi="ar-SA"/>
        </w:rPr>
        <w:t>rzystąpić do usunięcia wady/usterki w terminie 48 godzin od przyjęcia zgłoszenia</w:t>
        <w:br/>
        <w:t>w dni robocze.</w:t>
      </w:r>
    </w:p>
    <w:p>
      <w:pPr>
        <w:pStyle w:val="ListParagraph"/>
        <w:jc w:val="both"/>
        <w:rPr>
          <w:sz w:val="22"/>
          <w:szCs w:val="22"/>
          <w:lang w:val="pl-PL" w:bidi="ar-SA"/>
        </w:rPr>
      </w:pPr>
      <w:r>
        <w:rPr>
          <w:sz w:val="22"/>
          <w:szCs w:val="22"/>
          <w:lang w:val="pl-PL" w:bidi="ar-SA"/>
        </w:rPr>
      </w:r>
    </w:p>
    <w:p>
      <w:pPr>
        <w:pStyle w:val="ListParagraph"/>
        <w:numPr>
          <w:ilvl w:val="0"/>
          <w:numId w:val="33"/>
        </w:numPr>
        <w:jc w:val="both"/>
        <w:rPr/>
      </w:pPr>
      <w:r>
        <w:rPr>
          <w:sz w:val="22"/>
          <w:szCs w:val="22"/>
          <w:lang w:val="pl-PL" w:bidi="ar-SA"/>
        </w:rPr>
        <w:t xml:space="preserve">wymiany urządzenia tomografu komputerowego lub aparatu RTG na nowe w przypadku trzykrotnej naprawy tego samego podzespołu, </w:t>
      </w:r>
    </w:p>
    <w:p>
      <w:pPr>
        <w:pStyle w:val="ListParagraph"/>
        <w:numPr>
          <w:ilvl w:val="0"/>
          <w:numId w:val="33"/>
        </w:numPr>
        <w:jc w:val="both"/>
        <w:rPr/>
      </w:pPr>
      <w:r>
        <w:rPr>
          <w:sz w:val="22"/>
          <w:szCs w:val="22"/>
          <w:lang w:val="pl-PL" w:bidi="ar-SA"/>
        </w:rPr>
        <w:t xml:space="preserve">wymiany urządzenia na nowe w przypadku ujawnienia się wady w okresie gwarancji, powodującej konieczność dokonania istotnych napraw urządzenia, tj. w sytuacji, gdy wartość naprawy przekracza 40% wartości urządzenia. </w:t>
      </w:r>
    </w:p>
    <w:p>
      <w:pPr>
        <w:pStyle w:val="ListParagraph"/>
        <w:numPr>
          <w:ilvl w:val="0"/>
          <w:numId w:val="12"/>
        </w:numPr>
        <w:jc w:val="both"/>
        <w:rPr/>
      </w:pPr>
      <w:r>
        <w:rPr>
          <w:sz w:val="22"/>
          <w:szCs w:val="22"/>
          <w:lang w:val="pl-PL" w:bidi="ar-SA"/>
        </w:rPr>
        <w:t>Wykonawca obowiązany jest usunąć ujawnione w okresie gwarancji wady przez dokonanie naprawy urządzenia albo wymianę wadliwej części albo wymianę urządzenia na nowe. Odpowiednio w zakresie wykonanych robót Wykonawca zobowiązany będzie do usunięcia wad poprzez wykonanie w odpowiednim zakresie i w odpowiedniej technologii wykonania niezbędnych robót naprawczych.</w:t>
      </w:r>
    </w:p>
    <w:p>
      <w:pPr>
        <w:pStyle w:val="ListParagraph"/>
        <w:numPr>
          <w:ilvl w:val="0"/>
          <w:numId w:val="12"/>
        </w:numPr>
        <w:jc w:val="both"/>
        <w:rPr/>
      </w:pPr>
      <w:r>
        <w:rPr>
          <w:sz w:val="22"/>
          <w:szCs w:val="22"/>
          <w:lang w:val="pl-PL" w:bidi="ar-SA"/>
        </w:rPr>
        <w:t>Jeżeli w trakcie trwania gwarancji okaże się, że wadliwe są części składowe dostarczonego sprzętu medycznego, to wadliwe części składowe sprzętu medycznego podlegają wymianie na wolny od wad.</w:t>
      </w:r>
    </w:p>
    <w:p>
      <w:pPr>
        <w:pStyle w:val="ListParagraph"/>
        <w:numPr>
          <w:ilvl w:val="0"/>
          <w:numId w:val="12"/>
        </w:numPr>
        <w:jc w:val="both"/>
        <w:rPr/>
      </w:pPr>
      <w:r>
        <w:rPr>
          <w:sz w:val="22"/>
          <w:szCs w:val="22"/>
          <w:lang w:val="pl-PL" w:bidi="ar-SA"/>
        </w:rPr>
        <w:t>Wykonawca gwarantuje minimum dziesięcioletni okres dostępności autoryzowanego serwisu oraz części zamiennych dla tomografu komputerowego oraz minimum pięcioletni okres dostępności autoryzowanego serwisu oraz części zamiennych dla pozostałych urządzeń i stanowisk pracy zaoferowanych w zestawie, od daty obustronnego podpisania protokołu końcowego odbioru.</w:t>
      </w:r>
    </w:p>
    <w:p>
      <w:pPr>
        <w:pStyle w:val="ListParagraph"/>
        <w:numPr>
          <w:ilvl w:val="0"/>
          <w:numId w:val="12"/>
        </w:numPr>
        <w:jc w:val="both"/>
        <w:rPr/>
      </w:pPr>
      <w:r>
        <w:rPr>
          <w:sz w:val="22"/>
          <w:szCs w:val="22"/>
          <w:lang w:val="pl-PL" w:bidi="ar-SA"/>
        </w:rPr>
        <w:t xml:space="preserve">Jeżeli Wykonawca w ciągu 2 dni od dnia otrzymania zawiadomienia o wadach nie powiadomi Zamawiającego o sposobie załatwienia reklamacji w zakresie gwarancji, uznaje się, że reklamacja została uwzględniona. </w:t>
      </w:r>
    </w:p>
    <w:p>
      <w:pPr>
        <w:pStyle w:val="ListParagraph"/>
        <w:numPr>
          <w:ilvl w:val="0"/>
          <w:numId w:val="12"/>
        </w:numPr>
        <w:jc w:val="both"/>
        <w:rPr/>
      </w:pPr>
      <w:r>
        <w:rPr>
          <w:sz w:val="22"/>
          <w:szCs w:val="22"/>
          <w:lang w:val="pl-PL" w:bidi="ar-SA"/>
        </w:rPr>
        <w:t>Wykonawca w terminie 5 dni od daty uznania reklamacji dokona naprawy lub dostarczy zamienny, pozbawiony wad i braków, element bez wad, na swój koszt i ryzyko. Część zamienna podlega odrębnemu odbiorowi jakościowemu i ilościowemu. To samo dotyczy obowiązku wykonania prac naprawczych wykonanych w ramach umowy robót lub dokumentacji.</w:t>
        <w:br/>
        <w:t>W przypadku, gdyby zachowanie powyższego terminu nie było możliwe z przyczyn</w:t>
        <w:br/>
        <w:t>o obiektywnym charakterze Wykonawca wskaże te przyczyny na piśmie wraz z uzasadnieniem</w:t>
        <w:br/>
        <w:t>i przedstawi najkrótszy możliwy termin usunięcia wady.</w:t>
      </w:r>
    </w:p>
    <w:p>
      <w:pPr>
        <w:pStyle w:val="ListParagraph"/>
        <w:numPr>
          <w:ilvl w:val="0"/>
          <w:numId w:val="12"/>
        </w:numPr>
        <w:jc w:val="both"/>
        <w:rPr/>
      </w:pPr>
      <w:r>
        <w:rPr>
          <w:sz w:val="22"/>
          <w:szCs w:val="22"/>
          <w:lang w:val="pl-PL" w:bidi="ar-SA"/>
        </w:rPr>
        <w:t>W przypadku nieuznania reklamacji przez Wykonawcę, Zamawiający ma prawo zlecenia wykonania ekspertyzy, w celu ustalenia zasadności zarzutów reklamacji. Koszty ekspertyzy ponosi strona, dla której jest ona niekorzystna. Wyniki ekspertyzy wiążą Wykonawcę, skutkiem czego jest on zobowiązany do załatwienia reklamacji w sposób określony w zawiadomieniu</w:t>
        <w:br/>
        <w:t xml:space="preserve">o brakach lub wadach w terminie 14 dni od dnia doręczenia mu ekspertyzy. W przypadku niezastosowania się Wykonawcy do załatwienia reklamacji zgodnie z wynikami ekspertyzy, Zamawiający ma prawo do usunięcia wad lub nabycia sprzętu zamiennego o parametrach nie gorszych do parametrów określonych w Zapytaniu ofertowym na koszt i ryzyko Wykonawcy. </w:t>
      </w:r>
    </w:p>
    <w:p>
      <w:pPr>
        <w:pStyle w:val="ListParagraph"/>
        <w:numPr>
          <w:ilvl w:val="0"/>
          <w:numId w:val="12"/>
        </w:numPr>
        <w:jc w:val="both"/>
        <w:rPr/>
      </w:pPr>
      <w:r>
        <w:rPr>
          <w:sz w:val="22"/>
          <w:szCs w:val="22"/>
          <w:lang w:val="pl-PL" w:bidi="ar-SA"/>
        </w:rPr>
        <w:t>Zamawiający może wykonywać uprawnienia z tytułu gwarancji niezależnie od uprawnień z tytułu rękojmi.</w:t>
      </w:r>
    </w:p>
    <w:p>
      <w:pPr>
        <w:pStyle w:val="ListParagraph"/>
        <w:numPr>
          <w:ilvl w:val="0"/>
          <w:numId w:val="12"/>
        </w:numPr>
        <w:jc w:val="both"/>
        <w:rPr/>
      </w:pPr>
      <w:r>
        <w:rPr>
          <w:sz w:val="22"/>
          <w:szCs w:val="22"/>
          <w:lang w:val="pl-PL" w:bidi="ar-SA"/>
        </w:rPr>
        <w:t xml:space="preserve">W okresie gwarancji, w ramach wynagrodzenia umownego Wykonawca zobowiązany jest do przeglądów technicznych dostarczonego sprzętu medycznego zgodnie z zaleceniami producenta. </w:t>
      </w:r>
    </w:p>
    <w:p>
      <w:pPr>
        <w:pStyle w:val="ListParagraph"/>
        <w:numPr>
          <w:ilvl w:val="0"/>
          <w:numId w:val="12"/>
        </w:numPr>
        <w:jc w:val="both"/>
        <w:rPr/>
      </w:pPr>
      <w:r>
        <w:rPr>
          <w:sz w:val="22"/>
          <w:szCs w:val="22"/>
          <w:lang w:val="pl-PL" w:bidi="ar-SA"/>
        </w:rPr>
        <w:t>Gwarancją nie są objęte w szczególności: uszkodzenia i wady dostarczonego sprzętu medycznego wynikłe na skutek: eksploatacji urządzenia przez Zamawiającego niezgodnej z jego przeznaczeniem, niestosowania się Zamawiającego do instrukcji obsługi urządzenia, mechanicznego uszkodzenia powstałego z winy Zamawiającego lub osób trzecich i wywołane nimi wady, samowolnych napraw, przeróbek lub zmian konstrukcyjnych (dokonywanych przez Zamawiającego lub inne nieuprawnione osoby).</w:t>
      </w:r>
    </w:p>
    <w:p>
      <w:pPr>
        <w:pStyle w:val="ListParagraph"/>
        <w:numPr>
          <w:ilvl w:val="0"/>
          <w:numId w:val="12"/>
        </w:numPr>
        <w:jc w:val="both"/>
        <w:rPr/>
      </w:pPr>
      <w:r>
        <w:rPr>
          <w:sz w:val="22"/>
          <w:szCs w:val="22"/>
          <w:lang w:val="pl-PL" w:bidi="ar-SA"/>
        </w:rPr>
        <w:t xml:space="preserve">Wykonawca udziela Zamawiającemu gwarancji jakości dostarczonego oprogramowania sprzętu medycznego na okres 24 miesięcy. W ramach wynagrodzenia określonego niniejszą umową, Wykonawca zobowiązany jest zapewnić w trakcie </w:t>
      </w:r>
      <w:r>
        <w:rPr>
          <w:sz w:val="22"/>
          <w:szCs w:val="22"/>
          <w:lang w:val="pl-PL" w:bidi="ar-SA"/>
        </w:rPr>
        <w:t>2</w:t>
      </w:r>
      <w:r>
        <w:rPr>
          <w:sz w:val="22"/>
          <w:szCs w:val="22"/>
          <w:lang w:val="pl-PL" w:bidi="ar-SA"/>
        </w:rPr>
        <w:t xml:space="preserve"> lat od odbioru końcowego serwis oprogramowania, w tym telefoniczny i mailowy, w ramach którego usuwane będą błędy oprogramowania.</w:t>
      </w:r>
    </w:p>
    <w:p>
      <w:pPr>
        <w:pStyle w:val="Normal"/>
        <w:jc w:val="center"/>
        <w:rPr>
          <w:b/>
          <w:b/>
        </w:rPr>
      </w:pPr>
      <w:r>
        <w:rPr>
          <w:b/>
          <w:sz w:val="22"/>
          <w:szCs w:val="22"/>
          <w:lang w:val="pl-PL" w:bidi="ar-SA"/>
        </w:rPr>
        <w:t>§ 11</w:t>
      </w:r>
    </w:p>
    <w:p>
      <w:pPr>
        <w:pStyle w:val="Normal"/>
        <w:jc w:val="center"/>
        <w:rPr>
          <w:b/>
          <w:b/>
        </w:rPr>
      </w:pPr>
      <w:r>
        <w:rPr>
          <w:b/>
          <w:sz w:val="22"/>
          <w:szCs w:val="22"/>
          <w:lang w:val="pl-PL" w:bidi="ar-SA"/>
        </w:rPr>
        <w:t>Wynagrodzenie</w:t>
      </w:r>
    </w:p>
    <w:p>
      <w:pPr>
        <w:pStyle w:val="Normal"/>
        <w:rPr>
          <w:rFonts w:ascii="Times New Roman" w:hAnsi="Times New Roman"/>
          <w:sz w:val="22"/>
          <w:szCs w:val="22"/>
          <w:lang w:val="pl-PL" w:bidi="ar-SA"/>
        </w:rPr>
      </w:pPr>
      <w:r>
        <w:rPr>
          <w:sz w:val="22"/>
          <w:szCs w:val="22"/>
          <w:lang w:val="pl-PL" w:bidi="ar-SA"/>
        </w:rPr>
      </w:r>
    </w:p>
    <w:p>
      <w:pPr>
        <w:pStyle w:val="ListParagraph"/>
        <w:numPr>
          <w:ilvl w:val="0"/>
          <w:numId w:val="13"/>
        </w:numPr>
        <w:jc w:val="both"/>
        <w:rPr>
          <w:rFonts w:ascii="Times New Roman" w:hAnsi="Times New Roman"/>
          <w:sz w:val="22"/>
          <w:szCs w:val="22"/>
        </w:rPr>
      </w:pPr>
      <w:r>
        <w:rPr>
          <w:sz w:val="22"/>
          <w:szCs w:val="22"/>
          <w:lang w:val="pl-PL" w:bidi="ar-SA"/>
        </w:rPr>
        <w:t xml:space="preserve">Zamawiający zobowiązuje się zapłacić Wykonawcy wynagrodzenie za cały przedmiot umowy oraz za wykonanie innych określonych w umowie i w wysokości ustalonej na podstawie złożonej oferty. </w:t>
      </w:r>
    </w:p>
    <w:p>
      <w:pPr>
        <w:pStyle w:val="ListParagraph"/>
        <w:numPr>
          <w:ilvl w:val="0"/>
          <w:numId w:val="13"/>
        </w:numPr>
        <w:jc w:val="both"/>
        <w:rPr>
          <w:lang w:val="pl-PL" w:bidi="ar-SA"/>
        </w:rPr>
      </w:pPr>
      <w:r>
        <w:rPr>
          <w:sz w:val="22"/>
          <w:szCs w:val="22"/>
          <w:lang w:val="pl-PL" w:bidi="ar-SA"/>
        </w:rPr>
        <w:t xml:space="preserve">Wynagrodzenie za wykonanie całości niezbędnych prac do adaptacyjnych niezbędnych do zainstalowania tomografu komputerowego i aparatu RTG wynosić będzie ____________ złotych brutto, ____________ złotych netto. </w:t>
      </w:r>
    </w:p>
    <w:p>
      <w:pPr>
        <w:pStyle w:val="ListParagraph"/>
        <w:numPr>
          <w:ilvl w:val="0"/>
          <w:numId w:val="13"/>
        </w:numPr>
        <w:jc w:val="both"/>
        <w:rPr>
          <w:lang w:val="pl-PL" w:bidi="ar-SA"/>
        </w:rPr>
      </w:pPr>
      <w:r>
        <w:rPr>
          <w:sz w:val="22"/>
          <w:szCs w:val="22"/>
          <w:lang w:val="pl-PL" w:bidi="ar-SA"/>
        </w:rPr>
        <w:t>Wynagrodzenie zakupu dostawy tomografu komputerowego, licencji oprogramowania i przeszkolenia pracowników wynosić będzie ____________ złotych brutto, ____________ złotych netto.</w:t>
      </w:r>
    </w:p>
    <w:p>
      <w:pPr>
        <w:pStyle w:val="ListParagraph"/>
        <w:numPr>
          <w:ilvl w:val="0"/>
          <w:numId w:val="13"/>
        </w:numPr>
        <w:jc w:val="both"/>
        <w:rPr>
          <w:lang w:val="pl-PL" w:bidi="ar-SA"/>
        </w:rPr>
      </w:pPr>
      <w:r>
        <w:rPr>
          <w:sz w:val="22"/>
          <w:szCs w:val="22"/>
          <w:lang w:val="pl-PL" w:bidi="ar-SA"/>
        </w:rPr>
        <w:t>Wynagrodzenie zakupu dostawy aparatu RTG, licencji oprogramowania i przeszkolenia pracowników wynosić będzie ____________ złotych brutto, ____________ złotych netto.</w:t>
      </w:r>
    </w:p>
    <w:p>
      <w:pPr>
        <w:pStyle w:val="ListParagraph"/>
        <w:numPr>
          <w:ilvl w:val="0"/>
          <w:numId w:val="13"/>
        </w:numPr>
        <w:jc w:val="both"/>
        <w:rPr>
          <w:rFonts w:ascii="Times New Roman" w:hAnsi="Times New Roman"/>
          <w:sz w:val="22"/>
          <w:szCs w:val="22"/>
        </w:rPr>
      </w:pPr>
      <w:r>
        <w:rPr>
          <w:sz w:val="22"/>
          <w:szCs w:val="22"/>
          <w:lang w:val="pl-PL" w:bidi="ar-SA"/>
        </w:rPr>
        <w:t>Pełne wynagrodzenie za wykonanie Przedmiotu Umowy stanowiące sumę wynagrodzeń w pkt 2-4 wynosić będzie ____________ złotych brutto, ____________ złotych netto.</w:t>
      </w:r>
    </w:p>
    <w:p>
      <w:pPr>
        <w:pStyle w:val="ListParagraph"/>
        <w:numPr>
          <w:ilvl w:val="0"/>
          <w:numId w:val="13"/>
        </w:numPr>
        <w:jc w:val="both"/>
        <w:rPr>
          <w:rFonts w:ascii="Times New Roman" w:hAnsi="Times New Roman"/>
          <w:sz w:val="22"/>
          <w:szCs w:val="22"/>
        </w:rPr>
      </w:pPr>
      <w:r>
        <w:rPr>
          <w:sz w:val="22"/>
          <w:szCs w:val="22"/>
          <w:lang w:val="pl-PL" w:bidi="ar-SA"/>
        </w:rPr>
        <w:t xml:space="preserve">Wynagrodzenie ma charakter ryczałtowy i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lub powstanie innych czynników na etapie realizacji, nie stanowi podstawy do żądania podwyższenia wynagrodzenia ryczałtowego. </w:t>
      </w:r>
    </w:p>
    <w:p>
      <w:pPr>
        <w:pStyle w:val="ListParagraph"/>
        <w:numPr>
          <w:ilvl w:val="0"/>
          <w:numId w:val="13"/>
        </w:numPr>
        <w:jc w:val="both"/>
        <w:rPr/>
      </w:pPr>
      <w:r>
        <w:rPr>
          <w:sz w:val="22"/>
          <w:szCs w:val="22"/>
          <w:lang w:val="pl-PL" w:bidi="ar-SA"/>
        </w:rPr>
        <w:t>Wynagrodzenie należne Wykonawcy, określone w pu</w:t>
      </w:r>
      <w:r>
        <w:rPr>
          <w:sz w:val="22"/>
          <w:szCs w:val="22"/>
          <w:lang w:val="pl-PL" w:bidi="ar-SA"/>
        </w:rPr>
        <w:t>nkcie 5 powyżej obejmuje</w:t>
      </w:r>
      <w:r>
        <w:rPr>
          <w:sz w:val="22"/>
          <w:szCs w:val="22"/>
          <w:lang w:val="pl-PL" w:bidi="ar-SA"/>
        </w:rPr>
        <w:t xml:space="preserve"> wykonanie całości przedmiotu umowy oraz wszelkie koszty i opłaty jakie Wykonawca poniesie w związku</w:t>
        <w:br/>
        <w:t xml:space="preserve">z realizacją tej umowy, w tym koszty związane z przygotowaniem dokumentacji, wykonanie, prac adaptacyjnych i remontowych, transportem sprzętu medycznego, jego montażem, przeszkoleniem personelu Zamawiającego, serwisu gwarancyjnego, udzieleniem licencji (sublicencji), wykonaniem obowiązków wynikających z rękojmi i gwarancji jakości. </w:t>
      </w:r>
    </w:p>
    <w:p>
      <w:pPr>
        <w:pStyle w:val="Normal"/>
        <w:jc w:val="both"/>
        <w:rPr>
          <w:rFonts w:ascii="Times New Roman" w:hAnsi="Times New Roman"/>
          <w:sz w:val="22"/>
          <w:szCs w:val="22"/>
          <w:lang w:val="pl-PL" w:bidi="ar-SA"/>
        </w:rPr>
      </w:pPr>
      <w:r>
        <w:rPr>
          <w:sz w:val="22"/>
          <w:szCs w:val="22"/>
          <w:lang w:val="pl-PL" w:bidi="ar-SA"/>
        </w:rPr>
      </w:r>
    </w:p>
    <w:p>
      <w:pPr>
        <w:pStyle w:val="Normal"/>
        <w:jc w:val="center"/>
        <w:rPr>
          <w:b/>
          <w:b/>
          <w:sz w:val="22"/>
          <w:szCs w:val="22"/>
          <w:lang w:val="pl-PL" w:bidi="ar-SA"/>
        </w:rPr>
      </w:pPr>
      <w:r>
        <w:rPr>
          <w:b/>
          <w:sz w:val="22"/>
          <w:szCs w:val="22"/>
          <w:lang w:val="pl-PL" w:bidi="ar-SA"/>
        </w:rPr>
      </w:r>
    </w:p>
    <w:p>
      <w:pPr>
        <w:pStyle w:val="Normal"/>
        <w:jc w:val="center"/>
        <w:rPr>
          <w:b/>
          <w:b/>
        </w:rPr>
      </w:pPr>
      <w:r>
        <w:rPr>
          <w:b/>
          <w:sz w:val="22"/>
          <w:szCs w:val="22"/>
          <w:lang w:val="pl-PL" w:bidi="ar-SA"/>
        </w:rPr>
        <w:t>§ 12</w:t>
      </w:r>
    </w:p>
    <w:p>
      <w:pPr>
        <w:pStyle w:val="Normal"/>
        <w:jc w:val="center"/>
        <w:rPr>
          <w:b/>
          <w:b/>
        </w:rPr>
      </w:pPr>
      <w:r>
        <w:rPr>
          <w:b/>
          <w:sz w:val="22"/>
          <w:szCs w:val="22"/>
          <w:lang w:val="pl-PL" w:bidi="ar-SA"/>
        </w:rPr>
        <w:t>Zapłata wynagrodzenia</w:t>
      </w:r>
    </w:p>
    <w:p>
      <w:pPr>
        <w:pStyle w:val="Normal"/>
        <w:jc w:val="both"/>
        <w:rPr>
          <w:rFonts w:ascii="Times New Roman" w:hAnsi="Times New Roman"/>
          <w:sz w:val="22"/>
          <w:szCs w:val="22"/>
          <w:lang w:val="pl-PL" w:bidi="ar-SA"/>
        </w:rPr>
      </w:pPr>
      <w:r>
        <w:rPr>
          <w:sz w:val="22"/>
          <w:szCs w:val="22"/>
          <w:lang w:val="pl-PL" w:bidi="ar-SA"/>
        </w:rPr>
      </w:r>
    </w:p>
    <w:p>
      <w:pPr>
        <w:pStyle w:val="ListParagraph"/>
        <w:numPr>
          <w:ilvl w:val="0"/>
          <w:numId w:val="24"/>
        </w:numPr>
        <w:jc w:val="both"/>
        <w:rPr/>
      </w:pPr>
      <w:r>
        <w:rPr>
          <w:sz w:val="22"/>
          <w:szCs w:val="22"/>
          <w:lang w:val="pl-PL" w:bidi="ar-SA"/>
        </w:rPr>
        <w:t>Wynagrodzenie, o którym mowa w para</w:t>
      </w:r>
      <w:r>
        <w:rPr>
          <w:sz w:val="22"/>
          <w:szCs w:val="22"/>
          <w:lang w:val="pl-PL" w:bidi="ar-SA"/>
        </w:rPr>
        <w:t xml:space="preserve">grafie 11 pkt </w:t>
      </w:r>
      <w:r>
        <w:rPr>
          <w:sz w:val="22"/>
          <w:szCs w:val="22"/>
          <w:lang w:val="pl-PL" w:bidi="ar-SA"/>
        </w:rPr>
        <w:t xml:space="preserve">5 </w:t>
      </w:r>
      <w:r>
        <w:rPr>
          <w:sz w:val="22"/>
          <w:szCs w:val="22"/>
          <w:lang w:val="pl-PL" w:bidi="ar-SA"/>
        </w:rPr>
        <w:t xml:space="preserve">umowy płatne będzie na podstawie faktury VAT wystawionej w ciągu 7 dni po zrealizowaniu przedmiotu umowy, co potwierdzone zostanie odpowiednim protokołem odbioru końcowego bez uwag i zastrzeżeń. </w:t>
      </w:r>
    </w:p>
    <w:p>
      <w:pPr>
        <w:pStyle w:val="ListParagraph"/>
        <w:numPr>
          <w:ilvl w:val="0"/>
          <w:numId w:val="24"/>
        </w:numPr>
        <w:jc w:val="both"/>
        <w:rPr>
          <w:rFonts w:ascii="Times New Roman" w:hAnsi="Times New Roman"/>
          <w:sz w:val="22"/>
          <w:szCs w:val="22"/>
        </w:rPr>
      </w:pPr>
      <w:r>
        <w:rPr>
          <w:sz w:val="22"/>
          <w:szCs w:val="22"/>
          <w:lang w:val="pl-PL" w:bidi="ar-SA"/>
        </w:rPr>
        <w:t xml:space="preserve">Wynagrodzenie płatne będzie w ciągu </w:t>
      </w:r>
      <w:r>
        <w:rPr>
          <w:sz w:val="22"/>
          <w:szCs w:val="22"/>
          <w:lang w:val="pl-PL" w:bidi="ar-SA"/>
        </w:rPr>
        <w:t>30 dni od daty wystawienia faktury VAT na wskazany rachunek Zamawiającego.</w:t>
      </w:r>
    </w:p>
    <w:p>
      <w:pPr>
        <w:pStyle w:val="Normal"/>
        <w:jc w:val="both"/>
        <w:rPr>
          <w:rFonts w:ascii="Times New Roman" w:hAnsi="Times New Roman"/>
          <w:sz w:val="22"/>
          <w:szCs w:val="22"/>
          <w:lang w:val="pl-PL" w:bidi="ar-SA"/>
        </w:rPr>
      </w:pPr>
      <w:r>
        <w:rPr>
          <w:sz w:val="22"/>
          <w:szCs w:val="22"/>
          <w:lang w:val="pl-PL" w:bidi="ar-SA"/>
        </w:rPr>
      </w:r>
    </w:p>
    <w:p>
      <w:pPr>
        <w:pStyle w:val="Normal"/>
        <w:jc w:val="center"/>
        <w:rPr>
          <w:b/>
          <w:b/>
        </w:rPr>
      </w:pPr>
      <w:r>
        <w:rPr>
          <w:b/>
          <w:sz w:val="22"/>
          <w:szCs w:val="22"/>
          <w:lang w:val="pl-PL" w:bidi="ar-SA"/>
        </w:rPr>
        <w:t>§ 13</w:t>
      </w:r>
    </w:p>
    <w:p>
      <w:pPr>
        <w:pStyle w:val="Normal"/>
        <w:jc w:val="center"/>
        <w:rPr>
          <w:b/>
          <w:b/>
        </w:rPr>
      </w:pPr>
      <w:r>
        <w:rPr>
          <w:b/>
          <w:sz w:val="22"/>
          <w:szCs w:val="22"/>
          <w:lang w:val="pl-PL" w:bidi="ar-SA"/>
        </w:rPr>
        <w:t>Przeniesienie praw autorskich</w:t>
      </w:r>
    </w:p>
    <w:p>
      <w:pPr>
        <w:pStyle w:val="Normal"/>
        <w:jc w:val="center"/>
        <w:rPr>
          <w:rFonts w:ascii="Times New Roman" w:hAnsi="Times New Roman"/>
          <w:b/>
          <w:b/>
          <w:sz w:val="22"/>
          <w:szCs w:val="22"/>
          <w:lang w:val="pl-PL" w:bidi="ar-SA"/>
        </w:rPr>
      </w:pPr>
      <w:r>
        <w:rPr>
          <w:b/>
          <w:sz w:val="22"/>
          <w:szCs w:val="22"/>
          <w:lang w:val="pl-PL" w:bidi="ar-SA"/>
        </w:rPr>
      </w:r>
    </w:p>
    <w:p>
      <w:pPr>
        <w:pStyle w:val="ListParagraph"/>
        <w:numPr>
          <w:ilvl w:val="0"/>
          <w:numId w:val="14"/>
        </w:numPr>
        <w:jc w:val="both"/>
        <w:rPr>
          <w:lang w:val="pl-PL" w:bidi="ar-SA"/>
        </w:rPr>
      </w:pPr>
      <w:r>
        <w:rPr>
          <w:sz w:val="22"/>
          <w:szCs w:val="22"/>
          <w:lang w:val="pl-PL" w:bidi="ar-SA"/>
        </w:rPr>
        <w:t xml:space="preserve">Wykonawca oświadcza, że w ramach wynagrodzenia umownego: </w:t>
      </w:r>
    </w:p>
    <w:p>
      <w:pPr>
        <w:pStyle w:val="ListParagraph"/>
        <w:numPr>
          <w:ilvl w:val="0"/>
          <w:numId w:val="15"/>
        </w:numPr>
        <w:jc w:val="both"/>
        <w:rPr>
          <w:lang w:val="pl-PL" w:bidi="ar-SA"/>
        </w:rPr>
      </w:pPr>
      <w:r>
        <w:rPr>
          <w:sz w:val="22"/>
          <w:szCs w:val="22"/>
          <w:lang w:val="pl-PL" w:bidi="ar-SA"/>
        </w:rPr>
        <w:t>z chwilą przekazania Zamawiającemu dokumentacji stworzonej w ramach realizacji niniejszej umowy przenosi na Zamawiającego w całości i na wyłączność autorskie prawa majątkowe do tej dokumentacji wraz z własnością wszystkich egzemplarzy, objętych przedmiotem umowy oraz ich wersji elektronicznych,</w:t>
      </w:r>
    </w:p>
    <w:p>
      <w:pPr>
        <w:pStyle w:val="ListParagraph"/>
        <w:numPr>
          <w:ilvl w:val="0"/>
          <w:numId w:val="15"/>
        </w:numPr>
        <w:jc w:val="both"/>
        <w:rPr>
          <w:lang w:val="pl-PL" w:bidi="ar-SA"/>
        </w:rPr>
      </w:pPr>
      <w:r>
        <w:rPr>
          <w:sz w:val="22"/>
          <w:szCs w:val="22"/>
          <w:lang w:val="pl-PL" w:bidi="ar-SA"/>
        </w:rPr>
        <w:t xml:space="preserve">nie istnieją żadne ograniczenia, które uniemożliwiałyby Wykonawcy przeniesienie autorskich praw majątkowych w zakresie opisanym w punkcie 1 powyżej, do przedmiotu Umowy na Zamawiającego, </w:t>
      </w:r>
    </w:p>
    <w:p>
      <w:pPr>
        <w:pStyle w:val="ListParagraph"/>
        <w:numPr>
          <w:ilvl w:val="0"/>
          <w:numId w:val="15"/>
        </w:numPr>
        <w:jc w:val="both"/>
        <w:rPr>
          <w:lang w:val="pl-PL" w:bidi="ar-SA"/>
        </w:rPr>
      </w:pPr>
      <w:r>
        <w:rPr>
          <w:sz w:val="22"/>
          <w:szCs w:val="22"/>
          <w:lang w:val="pl-PL" w:bidi="ar-SA"/>
        </w:rPr>
        <w:t>autorskie prawa majątkowe do wchodzącej w zakres przedmiotu Umowy nie są i nie będą przedmiotem zastawu lub innych praw na rzecz osób trzecich i zostaną przeniesione na Zamawiającego bez żadnych ograniczeń.</w:t>
      </w:r>
    </w:p>
    <w:p>
      <w:pPr>
        <w:pStyle w:val="ListParagraph"/>
        <w:numPr>
          <w:ilvl w:val="0"/>
          <w:numId w:val="14"/>
        </w:numPr>
        <w:jc w:val="both"/>
        <w:rPr/>
      </w:pPr>
      <w:r>
        <w:rPr>
          <w:sz w:val="22"/>
          <w:szCs w:val="22"/>
          <w:lang w:val="pl-PL" w:bidi="ar-SA"/>
        </w:rPr>
        <w:t>Wykonawca zobowiązuje się, w ramach wynagrodzenia, o którym mowa w paragrafie 11 ust. 2 Umowy przenieść na Zamawiającego całość autorskich praw majątkowych do dokumentacji</w:t>
        <w:br/>
        <w:t xml:space="preserve">(w tym projektowej), na następujących polach eksploatacji:  </w:t>
      </w:r>
    </w:p>
    <w:p>
      <w:pPr>
        <w:pStyle w:val="ListParagraph"/>
        <w:numPr>
          <w:ilvl w:val="0"/>
          <w:numId w:val="16"/>
        </w:numPr>
        <w:jc w:val="both"/>
        <w:rPr/>
      </w:pPr>
      <w:r>
        <w:rPr>
          <w:sz w:val="22"/>
          <w:szCs w:val="22"/>
          <w:lang w:val="pl-PL" w:bidi="ar-SA"/>
        </w:rPr>
        <w:t>prawo wytwarzania, utrwalenia, zwielokrotnienia dowolną techniką, w nieograniczonej liczbie egzemplarzy (w jakimkolwiek systemie, formacie i na jakimkolwiek nośniku),</w:t>
      </w:r>
    </w:p>
    <w:p>
      <w:pPr>
        <w:pStyle w:val="ListParagraph"/>
        <w:numPr>
          <w:ilvl w:val="0"/>
          <w:numId w:val="16"/>
        </w:numPr>
        <w:jc w:val="both"/>
        <w:rPr>
          <w:lang w:val="pl-PL" w:bidi="ar-SA"/>
        </w:rPr>
      </w:pPr>
      <w:r>
        <w:rPr>
          <w:sz w:val="22"/>
          <w:szCs w:val="22"/>
          <w:lang w:val="pl-PL" w:bidi="ar-SA"/>
        </w:rPr>
        <w:t xml:space="preserve">prawo rozpowszechniania i wprowadzenia do obrotu oryginału dokumentacji albo egzemplarzy, na których dokumentację udostępniono,  </w:t>
      </w:r>
    </w:p>
    <w:p>
      <w:pPr>
        <w:pStyle w:val="ListParagraph"/>
        <w:numPr>
          <w:ilvl w:val="0"/>
          <w:numId w:val="16"/>
        </w:numPr>
        <w:jc w:val="both"/>
        <w:rPr/>
      </w:pPr>
      <w:r>
        <w:rPr>
          <w:sz w:val="22"/>
          <w:szCs w:val="22"/>
          <w:lang w:val="pl-PL" w:bidi="ar-SA"/>
        </w:rPr>
        <w:t>wprowadzenie do pamięci komputera i serwerów sieci komputerowych na dowolnej liczbie stanowisk, nadawanie za pośrednictwem sieci przewodowej i bezprzewodowej, informatycznej i teleinformatycznej,</w:t>
      </w:r>
    </w:p>
    <w:p>
      <w:pPr>
        <w:pStyle w:val="ListParagraph"/>
        <w:numPr>
          <w:ilvl w:val="0"/>
          <w:numId w:val="16"/>
        </w:numPr>
        <w:jc w:val="both"/>
        <w:rPr>
          <w:lang w:val="pl-PL" w:bidi="ar-SA"/>
        </w:rPr>
      </w:pPr>
      <w:r>
        <w:rPr>
          <w:sz w:val="22"/>
          <w:szCs w:val="22"/>
          <w:lang w:val="pl-PL" w:bidi="ar-SA"/>
        </w:rPr>
        <w:t>prawo wprowadzenia dokumentacji do sieci teleinformatycznej, także w postaci przekazów przesyłanych drogą elektroniczną,</w:t>
      </w:r>
    </w:p>
    <w:p>
      <w:pPr>
        <w:pStyle w:val="ListParagraph"/>
        <w:numPr>
          <w:ilvl w:val="0"/>
          <w:numId w:val="16"/>
        </w:numPr>
        <w:jc w:val="both"/>
        <w:rPr>
          <w:lang w:val="pl-PL" w:bidi="ar-SA"/>
        </w:rPr>
      </w:pPr>
      <w:r>
        <w:rPr>
          <w:sz w:val="22"/>
          <w:szCs w:val="22"/>
          <w:lang w:val="pl-PL" w:bidi="ar-SA"/>
        </w:rPr>
        <w:t>prawo wykorzystywania egzemplarzy dokumentacji w promocji,</w:t>
      </w:r>
    </w:p>
    <w:p>
      <w:pPr>
        <w:pStyle w:val="ListParagraph"/>
        <w:numPr>
          <w:ilvl w:val="0"/>
          <w:numId w:val="16"/>
        </w:numPr>
        <w:jc w:val="both"/>
        <w:rPr>
          <w:lang w:val="pl-PL" w:bidi="ar-SA"/>
        </w:rPr>
      </w:pPr>
      <w:r>
        <w:rPr>
          <w:sz w:val="22"/>
          <w:szCs w:val="22"/>
          <w:lang w:val="pl-PL" w:bidi="ar-SA"/>
        </w:rPr>
        <w:t>prawo wykorzystywania dokumentacji oraz jej fragmentów do wykonywania nowych opracowań,</w:t>
      </w:r>
    </w:p>
    <w:p>
      <w:pPr>
        <w:pStyle w:val="ListParagraph"/>
        <w:numPr>
          <w:ilvl w:val="0"/>
          <w:numId w:val="16"/>
        </w:numPr>
        <w:jc w:val="both"/>
        <w:rPr>
          <w:lang w:val="pl-PL" w:bidi="ar-SA"/>
        </w:rPr>
      </w:pPr>
      <w:r>
        <w:rPr>
          <w:sz w:val="22"/>
          <w:szCs w:val="22"/>
          <w:lang w:val="pl-PL" w:bidi="ar-SA"/>
        </w:rPr>
        <w:t>prawo publicznego udostępniania dokumentacji w taki sposób, aby każdy miał do niej dostęp w miejscu i czasie przez siebie wybranym,</w:t>
      </w:r>
    </w:p>
    <w:p>
      <w:pPr>
        <w:pStyle w:val="ListParagraph"/>
        <w:numPr>
          <w:ilvl w:val="0"/>
          <w:numId w:val="16"/>
        </w:numPr>
        <w:jc w:val="both"/>
        <w:rPr>
          <w:lang w:val="pl-PL" w:bidi="ar-SA"/>
        </w:rPr>
      </w:pPr>
      <w:r>
        <w:rPr>
          <w:sz w:val="22"/>
          <w:szCs w:val="22"/>
          <w:lang w:val="pl-PL" w:bidi="ar-SA"/>
        </w:rPr>
        <w:t>prawo do publicznego prezentowania, wystawiania, wyświetlania, udostępniania w jakiejkolwiek innej formie.</w:t>
      </w:r>
    </w:p>
    <w:p>
      <w:pPr>
        <w:pStyle w:val="ListParagraph"/>
        <w:numPr>
          <w:ilvl w:val="0"/>
          <w:numId w:val="14"/>
        </w:numPr>
        <w:jc w:val="both"/>
        <w:rPr>
          <w:lang w:val="pl-PL" w:bidi="ar-SA"/>
        </w:rPr>
      </w:pPr>
      <w:r>
        <w:rPr>
          <w:sz w:val="22"/>
          <w:szCs w:val="22"/>
          <w:lang w:val="pl-PL" w:bidi="ar-SA"/>
        </w:rPr>
        <w:t>Wykonawca upoważnia ponadto Zamawiającego do wykonywania autorskiego prawa zależnego, w szczególności poprzez prawo do swobodnego dokonywania zmian i opracowań dokumentacji oraz swobodnego rozporządzania tak powstałymi nowymi utworami.</w:t>
      </w:r>
    </w:p>
    <w:p>
      <w:pPr>
        <w:pStyle w:val="ListParagraph"/>
        <w:numPr>
          <w:ilvl w:val="0"/>
          <w:numId w:val="14"/>
        </w:numPr>
        <w:jc w:val="both"/>
        <w:rPr>
          <w:lang w:val="pl-PL" w:bidi="ar-SA"/>
        </w:rPr>
      </w:pPr>
      <w:r>
        <w:rPr>
          <w:sz w:val="22"/>
          <w:szCs w:val="22"/>
          <w:lang w:val="pl-PL" w:bidi="ar-SA"/>
        </w:rPr>
        <w:t>Zamawiającemu przysługuje prawo do dysponowania dokumentacją w całości jak i w każdej dającej się wyodrębnić części oraz prawo do dokonywania bez zgody Wykonawcy wszelkich jego opracowań, w szczególności tłumaczeń, modyfikacji, przeróbek, adaptacji, poprawek oraz aktualizacji, bez konieczności uzyskania jego dalszej zgody wszelkich zmian, pod warunkiem, że zmiany te dokonane będą na zlecenie Zamawiającego przez osoby posiadające odpowiednie przygotowanie zawodowe i kwalifikacje.</w:t>
      </w:r>
    </w:p>
    <w:p>
      <w:pPr>
        <w:pStyle w:val="ListParagraph"/>
        <w:numPr>
          <w:ilvl w:val="0"/>
          <w:numId w:val="14"/>
        </w:numPr>
        <w:jc w:val="both"/>
        <w:rPr>
          <w:lang w:val="pl-PL" w:bidi="ar-SA"/>
        </w:rPr>
      </w:pPr>
      <w:r>
        <w:rPr>
          <w:sz w:val="22"/>
          <w:szCs w:val="22"/>
          <w:lang w:val="pl-PL" w:bidi="ar-SA"/>
        </w:rPr>
        <w:t>Zamawiającemu przysługuje prawo przeniesienia uprawnień wynikających z niniejszej umowy na osoby trzecie.</w:t>
      </w:r>
    </w:p>
    <w:p>
      <w:pPr>
        <w:pStyle w:val="ListParagraph"/>
        <w:numPr>
          <w:ilvl w:val="0"/>
          <w:numId w:val="14"/>
        </w:numPr>
        <w:jc w:val="both"/>
        <w:rPr/>
      </w:pPr>
      <w:r>
        <w:rPr>
          <w:sz w:val="22"/>
          <w:szCs w:val="22"/>
          <w:lang w:val="pl-PL" w:bidi="ar-SA"/>
        </w:rPr>
        <w:t>Przeniesienie autorskich praw majątkowych do dokumentacji (w tym projektowej) będzie następowało w chwili przekazywania ich Zamawiającemu w postaci materialnej. W przypadku naruszenia jakichkolwiek praw osób trzecich, Wykonawca zobowiązany jest do zaspokojenia wszelkich roszczeń z tego tytułu wysuwanych przez te osoby i w tym zakresie zwalnia Zamawiającego od jakiejkolwiek odpowiedzialności z tego tytułu. W przypadku wystąpienia przez jakąkolwiek osobę trzecią w stosunku do Zamawiającego, zgłaszającą roszczenia z tytułu naruszenia praw autorskich, zarówno osobistych jak i majątkowych, jeżeli naruszenie nastąpiło</w:t>
        <w:br/>
        <w:t xml:space="preserve">w związku z nienależytym wykonaniem niniejszej Umowy przez Wykonawcę, Wykonawca: </w:t>
      </w:r>
    </w:p>
    <w:p>
      <w:pPr>
        <w:pStyle w:val="ListParagraph"/>
        <w:numPr>
          <w:ilvl w:val="0"/>
          <w:numId w:val="17"/>
        </w:numPr>
        <w:jc w:val="both"/>
        <w:rPr>
          <w:lang w:val="pl-PL" w:bidi="ar-SA"/>
        </w:rPr>
      </w:pPr>
      <w:r>
        <w:rPr>
          <w:sz w:val="22"/>
          <w:szCs w:val="22"/>
          <w:lang w:val="pl-PL" w:bidi="ar-SA"/>
        </w:rPr>
        <w:t xml:space="preserve">przyjmie na siebie pełną odpowiedzialność za powstanie oraz wszelkie skutki powyższych zdarzeń, </w:t>
      </w:r>
    </w:p>
    <w:p>
      <w:pPr>
        <w:pStyle w:val="ListParagraph"/>
        <w:numPr>
          <w:ilvl w:val="0"/>
          <w:numId w:val="17"/>
        </w:numPr>
        <w:jc w:val="both"/>
        <w:rPr/>
      </w:pPr>
      <w:r>
        <w:rPr>
          <w:sz w:val="22"/>
          <w:szCs w:val="22"/>
          <w:lang w:val="pl-PL" w:bidi="ar-SA"/>
        </w:rPr>
        <w:t>w przypadku skierowania sprawy na drogę postępowania sądowego wstąpi do procesu po stronie Zamawiającego i pokryje wszelkie koszty związane z udziałem Zamawiającego</w:t>
        <w:br/>
        <w:t xml:space="preserve">w postępowaniu sądowym oraz ewentualnym postępowaniu egzekucyjnym, w tym koszty obsługi prawnej postępowania, </w:t>
      </w:r>
    </w:p>
    <w:p>
      <w:pPr>
        <w:pStyle w:val="ListParagraph"/>
        <w:numPr>
          <w:ilvl w:val="0"/>
          <w:numId w:val="17"/>
        </w:numPr>
        <w:jc w:val="both"/>
        <w:rPr>
          <w:lang w:val="pl-PL" w:bidi="ar-SA"/>
        </w:rPr>
      </w:pPr>
      <w:r>
        <w:rPr>
          <w:sz w:val="22"/>
          <w:szCs w:val="22"/>
          <w:lang w:val="pl-PL" w:bidi="ar-SA"/>
        </w:rPr>
        <w:t xml:space="preserve">poniesie wszelkie koszty związane z ewentualnym pokryciem roszczeń majątkowych i niemajątkowych związanych z naruszeniem praw autorskich majątkowych lub osobistych osoby lub osób zgłaszających roszczenia. </w:t>
      </w:r>
    </w:p>
    <w:p>
      <w:pPr>
        <w:pStyle w:val="Normal"/>
        <w:jc w:val="both"/>
        <w:rPr>
          <w:rFonts w:ascii="Times New Roman" w:hAnsi="Times New Roman"/>
          <w:sz w:val="22"/>
          <w:szCs w:val="22"/>
          <w:lang w:val="pl-PL" w:bidi="ar-SA"/>
        </w:rPr>
      </w:pPr>
      <w:r>
        <w:rPr>
          <w:sz w:val="22"/>
          <w:szCs w:val="22"/>
          <w:lang w:val="pl-PL" w:bidi="ar-SA"/>
        </w:rPr>
      </w:r>
    </w:p>
    <w:p>
      <w:pPr>
        <w:pStyle w:val="Normal"/>
        <w:jc w:val="center"/>
        <w:rPr>
          <w:b/>
          <w:b/>
        </w:rPr>
      </w:pPr>
      <w:r>
        <w:rPr>
          <w:b/>
          <w:sz w:val="22"/>
          <w:szCs w:val="22"/>
          <w:lang w:val="pl-PL" w:bidi="ar-SA"/>
        </w:rPr>
        <w:t>§ 14</w:t>
      </w:r>
    </w:p>
    <w:p>
      <w:pPr>
        <w:pStyle w:val="Normal"/>
        <w:jc w:val="center"/>
        <w:rPr>
          <w:b/>
          <w:b/>
        </w:rPr>
      </w:pPr>
      <w:r>
        <w:rPr>
          <w:b/>
          <w:sz w:val="22"/>
          <w:szCs w:val="22"/>
          <w:lang w:val="pl-PL" w:bidi="ar-SA"/>
        </w:rPr>
        <w:t>Nabycie własności sprzętu medycznego</w:t>
      </w:r>
    </w:p>
    <w:p>
      <w:pPr>
        <w:pStyle w:val="Normal"/>
        <w:jc w:val="center"/>
        <w:rPr>
          <w:rFonts w:ascii="Times New Roman" w:hAnsi="Times New Roman"/>
          <w:b/>
          <w:b/>
          <w:sz w:val="22"/>
          <w:szCs w:val="22"/>
          <w:lang w:val="pl-PL" w:bidi="ar-SA"/>
        </w:rPr>
      </w:pPr>
      <w:r>
        <w:rPr>
          <w:b/>
          <w:sz w:val="22"/>
          <w:szCs w:val="22"/>
          <w:lang w:val="pl-PL" w:bidi="ar-SA"/>
        </w:rPr>
      </w:r>
    </w:p>
    <w:p>
      <w:pPr>
        <w:pStyle w:val="Normal"/>
        <w:jc w:val="both"/>
        <w:rPr>
          <w:lang w:val="pl-PL" w:bidi="ar-SA"/>
        </w:rPr>
      </w:pPr>
      <w:r>
        <w:rPr>
          <w:sz w:val="22"/>
          <w:szCs w:val="22"/>
          <w:lang w:val="pl-PL" w:bidi="ar-SA"/>
        </w:rPr>
        <w:t xml:space="preserve">Zamawiający nabywa własność tomografu komputerowego oraz aparatu RTG objętego treścią niniejszej umowy w dniu podpisania protokołu końcowego.  </w:t>
      </w:r>
    </w:p>
    <w:p>
      <w:pPr>
        <w:pStyle w:val="Normal"/>
        <w:rPr>
          <w:rFonts w:ascii="Times New Roman" w:hAnsi="Times New Roman"/>
          <w:b/>
          <w:b/>
          <w:sz w:val="22"/>
          <w:szCs w:val="22"/>
          <w:lang w:val="pl-PL" w:bidi="ar-SA"/>
        </w:rPr>
      </w:pPr>
      <w:r>
        <w:rPr>
          <w:b/>
          <w:sz w:val="22"/>
          <w:szCs w:val="22"/>
          <w:lang w:val="pl-PL" w:bidi="ar-SA"/>
        </w:rPr>
      </w:r>
    </w:p>
    <w:p>
      <w:pPr>
        <w:pStyle w:val="Normal"/>
        <w:jc w:val="center"/>
        <w:rPr>
          <w:b/>
          <w:b/>
        </w:rPr>
      </w:pPr>
      <w:r>
        <w:rPr>
          <w:b/>
          <w:sz w:val="22"/>
          <w:szCs w:val="22"/>
          <w:lang w:val="pl-PL" w:bidi="ar-SA"/>
        </w:rPr>
        <w:t>§ 15</w:t>
      </w:r>
    </w:p>
    <w:p>
      <w:pPr>
        <w:pStyle w:val="Normal"/>
        <w:jc w:val="center"/>
        <w:rPr>
          <w:b/>
          <w:b/>
        </w:rPr>
      </w:pPr>
      <w:r>
        <w:rPr>
          <w:b/>
          <w:sz w:val="22"/>
          <w:szCs w:val="22"/>
          <w:lang w:val="pl-PL" w:bidi="ar-SA"/>
        </w:rPr>
        <w:t>Podwykonawcy</w:t>
      </w:r>
    </w:p>
    <w:p>
      <w:pPr>
        <w:pStyle w:val="Normal"/>
        <w:jc w:val="center"/>
        <w:rPr>
          <w:rFonts w:ascii="Times New Roman" w:hAnsi="Times New Roman"/>
          <w:b/>
          <w:b/>
          <w:sz w:val="22"/>
          <w:szCs w:val="22"/>
          <w:lang w:val="pl-PL" w:bidi="ar-SA"/>
        </w:rPr>
      </w:pPr>
      <w:r>
        <w:rPr>
          <w:b/>
          <w:sz w:val="22"/>
          <w:szCs w:val="22"/>
          <w:lang w:val="pl-PL" w:bidi="ar-SA"/>
        </w:rPr>
      </w:r>
    </w:p>
    <w:p>
      <w:pPr>
        <w:pStyle w:val="Normal"/>
        <w:widowControl w:val="false"/>
        <w:numPr>
          <w:ilvl w:val="0"/>
          <w:numId w:val="27"/>
        </w:numPr>
        <w:overflowPunct w:val="true"/>
        <w:ind w:left="284" w:hanging="284"/>
        <w:jc w:val="both"/>
        <w:rPr>
          <w:lang w:val="pl-PL" w:bidi="ar-SA"/>
        </w:rPr>
      </w:pPr>
      <w:r>
        <w:rPr>
          <w:sz w:val="22"/>
          <w:szCs w:val="22"/>
          <w:lang w:val="pl-PL" w:bidi="ar-SA"/>
        </w:rPr>
        <w:t>Wykonawca będzie wykonywał wszelkie prace związane z przedmiotem umowy samodzielnie/ oraz za pomocą podwykonawców</w:t>
      </w:r>
      <w:r>
        <w:rPr>
          <w:i/>
          <w:sz w:val="22"/>
          <w:szCs w:val="22"/>
          <w:lang w:val="pl-PL" w:bidi="ar-SA"/>
        </w:rPr>
        <w:t>(niepotrzebne skreślić- po wyborze Wykonawcy).</w:t>
      </w:r>
    </w:p>
    <w:p>
      <w:pPr>
        <w:pStyle w:val="Normal"/>
        <w:widowControl w:val="false"/>
        <w:numPr>
          <w:ilvl w:val="0"/>
          <w:numId w:val="27"/>
        </w:numPr>
        <w:overflowPunct w:val="true"/>
        <w:ind w:left="284" w:hanging="284"/>
        <w:jc w:val="both"/>
        <w:rPr>
          <w:lang w:val="pl-PL" w:bidi="ar-SA"/>
        </w:rPr>
      </w:pPr>
      <w:r>
        <w:rPr>
          <w:sz w:val="22"/>
          <w:szCs w:val="22"/>
          <w:lang w:val="pl-PL" w:bidi="ar-SA"/>
        </w:rPr>
        <w:t xml:space="preserve">Zakres przedmiotu zamówienia, który Wykonawca wykona przy pomocy podwykonawców lub innych podmiotów: </w:t>
      </w:r>
    </w:p>
    <w:p>
      <w:pPr>
        <w:pStyle w:val="ListParagraph"/>
        <w:numPr>
          <w:ilvl w:val="0"/>
          <w:numId w:val="25"/>
        </w:numPr>
        <w:overflowPunct w:val="true"/>
        <w:spacing w:before="0" w:after="0"/>
        <w:jc w:val="both"/>
        <w:textAlignment w:val="baseline"/>
        <w:rPr>
          <w:lang w:val="pl-PL" w:bidi="ar-SA"/>
        </w:rPr>
      </w:pPr>
      <w:r>
        <w:rPr>
          <w:sz w:val="22"/>
          <w:szCs w:val="22"/>
          <w:lang w:val="pl-PL" w:bidi="ar-SA"/>
        </w:rPr>
        <w:t>_______________ (zakres zamówienia) ___________________ (firma podwykonawcy, dane kontaktowe, osoba do kontaktu) ___________________,</w:t>
      </w:r>
    </w:p>
    <w:p>
      <w:pPr>
        <w:pStyle w:val="ListParagraph"/>
        <w:numPr>
          <w:ilvl w:val="0"/>
          <w:numId w:val="25"/>
        </w:numPr>
        <w:overflowPunct w:val="true"/>
        <w:spacing w:before="0" w:after="0"/>
        <w:jc w:val="both"/>
        <w:textAlignment w:val="baseline"/>
        <w:rPr>
          <w:lang w:val="pl-PL" w:bidi="ar-SA"/>
        </w:rPr>
      </w:pPr>
      <w:r>
        <w:rPr>
          <w:sz w:val="22"/>
          <w:szCs w:val="22"/>
          <w:lang w:val="pl-PL" w:bidi="ar-SA"/>
        </w:rPr>
        <w:t>_______________ (zakres zamówienia) ___________________ (firma podwykonawcy, dane kontaktowe, osoba do kontaktu) ___________________.</w:t>
      </w:r>
    </w:p>
    <w:p>
      <w:pPr>
        <w:pStyle w:val="Normal"/>
        <w:widowControl w:val="false"/>
        <w:numPr>
          <w:ilvl w:val="0"/>
          <w:numId w:val="27"/>
        </w:numPr>
        <w:overflowPunct w:val="true"/>
        <w:ind w:left="284" w:hanging="284"/>
        <w:jc w:val="both"/>
        <w:rPr>
          <w:lang w:val="pl-PL" w:bidi="ar-SA"/>
        </w:rPr>
      </w:pPr>
      <w:r>
        <w:rPr>
          <w:sz w:val="22"/>
          <w:szCs w:val="22"/>
          <w:lang w:val="pl-PL" w:bidi="ar-SA"/>
        </w:rPr>
        <w:t xml:space="preserve">Wykonawca ma obowiązek zgłaszania wszystkich podwykonawców zgodnie </w:t>
        <w:br/>
        <w:t>z obowiązującymi przepisami.</w:t>
      </w:r>
    </w:p>
    <w:p>
      <w:pPr>
        <w:pStyle w:val="Normal"/>
        <w:widowControl w:val="false"/>
        <w:numPr>
          <w:ilvl w:val="0"/>
          <w:numId w:val="27"/>
        </w:numPr>
        <w:overflowPunct w:val="true"/>
        <w:ind w:left="284" w:hanging="284"/>
        <w:jc w:val="both"/>
        <w:rPr>
          <w:lang w:val="pl-PL" w:bidi="ar-SA"/>
        </w:rPr>
      </w:pPr>
      <w:r>
        <w:rPr>
          <w:sz w:val="22"/>
          <w:szCs w:val="22"/>
          <w:lang w:val="pl-PL" w:bidi="ar-SA"/>
        </w:rPr>
        <w:t>Wykonawca powierza, zgodnie z ofertą Wykonawcy, wykonanie części umowy podwykonawcom pod warunkiem, że posiadają oni kwalifikacje do ich wykonania (dalej jako „Podwykonawcy”).</w:t>
      </w:r>
    </w:p>
    <w:p>
      <w:pPr>
        <w:pStyle w:val="Normal"/>
        <w:widowControl w:val="false"/>
        <w:numPr>
          <w:ilvl w:val="0"/>
          <w:numId w:val="27"/>
        </w:numPr>
        <w:overflowPunct w:val="true"/>
        <w:ind w:left="284" w:hanging="284"/>
        <w:jc w:val="both"/>
        <w:rPr>
          <w:lang w:val="pl-PL" w:bidi="ar-SA"/>
        </w:rPr>
      </w:pPr>
      <w:r>
        <w:rPr>
          <w:sz w:val="22"/>
          <w:szCs w:val="22"/>
          <w:lang w:val="pl-PL" w:bidi="ar-SA"/>
        </w:rPr>
        <w:t xml:space="preserve">Wykonawca jest odpowiedzialny za działania lub zaniechania Podwykonawcy, jego przedstawicieli lub pracowników, jak za własne działania lub zaniechania. </w:t>
      </w:r>
    </w:p>
    <w:p>
      <w:pPr>
        <w:pStyle w:val="Normal"/>
        <w:widowControl w:val="false"/>
        <w:numPr>
          <w:ilvl w:val="0"/>
          <w:numId w:val="27"/>
        </w:numPr>
        <w:overflowPunct w:val="true"/>
        <w:ind w:left="284" w:hanging="284"/>
        <w:jc w:val="both"/>
        <w:rPr>
          <w:color w:val="000000"/>
        </w:rPr>
      </w:pPr>
      <w:r>
        <w:rPr>
          <w:color w:val="000000"/>
          <w:sz w:val="22"/>
          <w:szCs w:val="22"/>
          <w:lang w:val="pl-PL" w:bidi="ar-SA"/>
        </w:rPr>
        <w:t xml:space="preserve">Umowa z Podwykonawcą powinna być zawarta w formie pisemnej i stanowić w szczególności, że: </w:t>
      </w:r>
    </w:p>
    <w:p>
      <w:pPr>
        <w:pStyle w:val="Normal"/>
        <w:widowControl w:val="false"/>
        <w:numPr>
          <w:ilvl w:val="1"/>
          <w:numId w:val="28"/>
        </w:numPr>
        <w:overflowPunct w:val="true"/>
        <w:ind w:left="567" w:hanging="284"/>
        <w:jc w:val="both"/>
        <w:rPr>
          <w:color w:val="000000"/>
        </w:rPr>
      </w:pPr>
      <w:r>
        <w:rPr>
          <w:sz w:val="22"/>
          <w:szCs w:val="22"/>
          <w:lang w:val="pl-PL" w:bidi="ar-SA"/>
        </w:rPr>
        <w:t xml:space="preserve">terminy zapłaty wynagrodzenia nie mogą być dłuższe niż 30 dni, </w:t>
      </w:r>
    </w:p>
    <w:p>
      <w:pPr>
        <w:pStyle w:val="Normal"/>
        <w:widowControl w:val="false"/>
        <w:numPr>
          <w:ilvl w:val="1"/>
          <w:numId w:val="28"/>
        </w:numPr>
        <w:overflowPunct w:val="true"/>
        <w:ind w:left="567" w:hanging="284"/>
        <w:jc w:val="both"/>
        <w:rPr>
          <w:color w:val="000000"/>
        </w:rPr>
      </w:pPr>
      <w:r>
        <w:rPr>
          <w:sz w:val="22"/>
          <w:szCs w:val="22"/>
          <w:lang w:val="pl-PL" w:bidi="ar-SA"/>
        </w:rPr>
        <w:t>w przypadku uchylania się przez Wykonawcę od obowiązku zapłaty wymagalnego wynagrodzenia przysługującego Podwykonawcy lub Dalszemu Podwykonawcy, którzy zawarli zaakceptowane przez Zamawiającego umowy o podwykonawstwo, Inwestor zapłaci bezpośrednio Podwykonawcy kwotę należnego wynagrodzenia ograniczoną do wynagrodzenia za rzeczywiście wykonane roboty, bez odsetek należnych Podwykonawcy, zgodnie z treścią umowy o podwykonawstwie.</w:t>
      </w:r>
    </w:p>
    <w:p>
      <w:pPr>
        <w:pStyle w:val="Normal"/>
        <w:widowControl w:val="false"/>
        <w:numPr>
          <w:ilvl w:val="0"/>
          <w:numId w:val="27"/>
        </w:numPr>
        <w:overflowPunct w:val="true"/>
        <w:ind w:left="284" w:hanging="284"/>
        <w:jc w:val="both"/>
        <w:rPr>
          <w:color w:val="000000"/>
        </w:rPr>
      </w:pPr>
      <w:r>
        <w:rPr>
          <w:sz w:val="22"/>
          <w:szCs w:val="22"/>
          <w:lang w:val="pl-PL" w:bidi="ar-SA"/>
        </w:rPr>
        <w:t xml:space="preserve">Umowa z Podwykonawcą nie może zawierać postanowień kształtujących prawa i obowiązki podwykonawcy, w zakresie kar umownych oraz postanowień dotyczących warunków wypłaty wynagrodzenia, w sposób dla niego mniej korzystny niż prawa i obowiązku wykonawcy, ukształtowane na podstawie umowy zawartej pomiędzy Wykonawcą a Zamawiającym. </w:t>
      </w:r>
    </w:p>
    <w:p>
      <w:pPr>
        <w:pStyle w:val="Normal"/>
        <w:widowControl w:val="false"/>
        <w:numPr>
          <w:ilvl w:val="0"/>
          <w:numId w:val="27"/>
        </w:numPr>
        <w:overflowPunct w:val="true"/>
        <w:ind w:left="284" w:hanging="284"/>
        <w:jc w:val="both"/>
        <w:rPr>
          <w:color w:val="000000"/>
        </w:rPr>
      </w:pPr>
      <w:r>
        <w:rPr>
          <w:sz w:val="22"/>
          <w:szCs w:val="22"/>
          <w:lang w:val="pl-PL" w:bidi="ar-SA"/>
        </w:rPr>
        <w:t xml:space="preserve">Umowa o podwykonawstwo nie może zawierać postanowień: </w:t>
      </w:r>
    </w:p>
    <w:p>
      <w:pPr>
        <w:pStyle w:val="Normal"/>
        <w:widowControl w:val="false"/>
        <w:numPr>
          <w:ilvl w:val="1"/>
          <w:numId w:val="29"/>
        </w:numPr>
        <w:overflowPunct w:val="true"/>
        <w:ind w:left="567" w:hanging="284"/>
        <w:jc w:val="both"/>
        <w:rPr>
          <w:color w:val="000000"/>
        </w:rPr>
      </w:pPr>
      <w:r>
        <w:rPr>
          <w:sz w:val="22"/>
          <w:szCs w:val="22"/>
          <w:lang w:val="pl-PL" w:bidi="ar-SA"/>
        </w:rPr>
        <w:t>uzależniających uzyskanie przez Podwykonawcę płatności od Wykonawcy od zapłaty przez Zamawiającego Wykonawcy wynagrodzenia obejmującego zakres robót wykonanych przez Podwykonawcę;</w:t>
      </w:r>
    </w:p>
    <w:p>
      <w:pPr>
        <w:pStyle w:val="Normal"/>
        <w:widowControl w:val="false"/>
        <w:numPr>
          <w:ilvl w:val="1"/>
          <w:numId w:val="29"/>
        </w:numPr>
        <w:overflowPunct w:val="true"/>
        <w:ind w:left="567" w:hanging="284"/>
        <w:jc w:val="both"/>
        <w:rPr>
          <w:color w:val="000000"/>
        </w:rPr>
      </w:pPr>
      <w:r>
        <w:rPr>
          <w:sz w:val="22"/>
          <w:szCs w:val="22"/>
          <w:lang w:val="pl-PL" w:bidi="ar-SA"/>
        </w:rPr>
        <w:t xml:space="preserve">uzależniających zwrot Podwykonawcy kwot zabezpieczenia przez Wykonawcę, od zwrotu zabezpieczenia wykonania umowy przez Zamawiającego Wykonawcy. </w:t>
      </w:r>
    </w:p>
    <w:p>
      <w:pPr>
        <w:pStyle w:val="Normal"/>
        <w:widowControl w:val="false"/>
        <w:numPr>
          <w:ilvl w:val="0"/>
          <w:numId w:val="27"/>
        </w:numPr>
        <w:overflowPunct w:val="true"/>
        <w:ind w:left="284" w:hanging="284"/>
        <w:jc w:val="both"/>
        <w:rPr>
          <w:lang w:val="pl-PL" w:bidi="ar-SA"/>
        </w:rPr>
      </w:pPr>
      <w:r>
        <w:rPr>
          <w:sz w:val="22"/>
          <w:szCs w:val="22"/>
          <w:lang w:val="pl-PL" w:bidi="ar-SA"/>
        </w:rPr>
        <w:t>Wykonawca przed zawarciem umowy o podwykonawstwo, której przedmiotem są roboty budowlane ma obowiązek przedłożyć do akceptacji projekt tej umowy do Zamawiającego, natomiast przystąpienie do realizacji robót budowlanych przez Podwykonawcę powinno być poprzedzone akceptacją Umowy o podwykonawstwo przez Zamawiającego.</w:t>
      </w:r>
    </w:p>
    <w:p>
      <w:pPr>
        <w:pStyle w:val="Normal"/>
        <w:widowControl w:val="false"/>
        <w:numPr>
          <w:ilvl w:val="0"/>
          <w:numId w:val="27"/>
        </w:numPr>
        <w:overflowPunct w:val="true"/>
        <w:ind w:left="284" w:hanging="284"/>
        <w:jc w:val="both"/>
        <w:rPr>
          <w:lang w:val="pl-PL" w:bidi="ar-SA"/>
        </w:rPr>
      </w:pPr>
      <w:r>
        <w:rPr>
          <w:sz w:val="22"/>
          <w:szCs w:val="22"/>
          <w:lang w:val="pl-PL" w:bidi="ar-SA"/>
        </w:rPr>
        <w:t xml:space="preserve">Wykonawca ma także obowiązek przedłożyć projekt zmiany umowy o podwykonawstwo oraz poświadczoną za zgodność kopię umowy o podwykonawstwo lub jej zmiany. </w:t>
      </w:r>
    </w:p>
    <w:p>
      <w:pPr>
        <w:pStyle w:val="Normal"/>
        <w:widowControl w:val="false"/>
        <w:numPr>
          <w:ilvl w:val="0"/>
          <w:numId w:val="27"/>
        </w:numPr>
        <w:overflowPunct w:val="true"/>
        <w:ind w:left="284" w:hanging="284"/>
        <w:jc w:val="both"/>
        <w:rPr>
          <w:lang w:val="pl-PL" w:bidi="ar-SA"/>
        </w:rPr>
      </w:pPr>
      <w:r>
        <w:rPr>
          <w:sz w:val="22"/>
          <w:szCs w:val="22"/>
          <w:lang w:val="pl-PL" w:bidi="ar-SA"/>
        </w:rPr>
        <w:t>Jeżeli Zamawiający w terminie 14 dni od dnia przedłożenia mu projektu umowy o podwykonawstwo lub zmiany umowy o podwykonawstwo, której przedmiotem są roboty budowlane nie zgłosi na piśmie zastrzeżeń, uważa się, że zaakceptował ten projekt umowy lub projekt zmian umowy.</w:t>
      </w:r>
    </w:p>
    <w:p>
      <w:pPr>
        <w:pStyle w:val="Normal"/>
        <w:widowControl w:val="false"/>
        <w:numPr>
          <w:ilvl w:val="0"/>
          <w:numId w:val="27"/>
        </w:numPr>
        <w:overflowPunct w:val="true"/>
        <w:ind w:left="284" w:hanging="360"/>
        <w:jc w:val="both"/>
        <w:rPr/>
      </w:pPr>
      <w:r>
        <w:rPr>
          <w:sz w:val="22"/>
          <w:szCs w:val="22"/>
          <w:lang w:val="pl-PL" w:bidi="ar-SA"/>
        </w:rPr>
        <w:t>Po akceptacji projektu umowy o podwykonawstwo, której przedmiotem są roboty budowlane lub po bezskutecznym upływie terminu na zgłoszenie przez Zamawiającego zastrzeżeń do tego projektu, Wykonawca przedłoży poświadczony za zgodność z oryginałem odpis umowy</w:t>
        <w:br/>
        <w:t xml:space="preserve">o podwykonawstwo w terminie 7 dni od dnia zawarcia tej umowy, jednakże nie później niż przed dniem rozpoczęcia realizacji robót budowlanych przez Podwykonawcę. </w:t>
      </w:r>
    </w:p>
    <w:p>
      <w:pPr>
        <w:pStyle w:val="Normal"/>
        <w:widowControl w:val="false"/>
        <w:numPr>
          <w:ilvl w:val="0"/>
          <w:numId w:val="27"/>
        </w:numPr>
        <w:overflowPunct w:val="true"/>
        <w:ind w:left="284" w:hanging="360"/>
        <w:jc w:val="both"/>
        <w:rPr/>
      </w:pPr>
      <w:r>
        <w:rPr>
          <w:sz w:val="22"/>
          <w:szCs w:val="22"/>
          <w:lang w:val="pl-PL" w:bidi="ar-SA"/>
        </w:rPr>
        <w:t>Ponadto Wykonawca jest zobowiązany do każdorazowego przedkładania Zamawiającemu</w:t>
        <w:br/>
        <w:t>w terminie 7 dni od dnia zawarcia poświadczonego za zgodność z oryginałem odpisu zawartej umowy o podwykonawstwo, której przedmiotem są dostawy lub usługi, z wyłączeniem umów</w:t>
        <w:br/>
        <w:t>o podwykonawstwo o wartości mniejszej niż 0,5 % wartości niniejszej Umowy.</w:t>
      </w:r>
    </w:p>
    <w:p>
      <w:pPr>
        <w:pStyle w:val="Normal"/>
        <w:widowControl w:val="false"/>
        <w:numPr>
          <w:ilvl w:val="0"/>
          <w:numId w:val="27"/>
        </w:numPr>
        <w:overflowPunct w:val="true"/>
        <w:ind w:left="284" w:hanging="360"/>
        <w:jc w:val="both"/>
        <w:rPr>
          <w:lang w:val="pl-PL" w:bidi="ar-SA"/>
        </w:rPr>
      </w:pPr>
      <w:r>
        <w:rPr>
          <w:sz w:val="22"/>
          <w:szCs w:val="22"/>
          <w:lang w:val="pl-PL" w:bidi="ar-SA"/>
        </w:rPr>
        <w:t xml:space="preserve">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 </w:t>
      </w:r>
    </w:p>
    <w:p>
      <w:pPr>
        <w:pStyle w:val="Normal"/>
        <w:widowControl w:val="false"/>
        <w:numPr>
          <w:ilvl w:val="0"/>
          <w:numId w:val="27"/>
        </w:numPr>
        <w:overflowPunct w:val="true"/>
        <w:ind w:left="284" w:hanging="360"/>
        <w:jc w:val="both"/>
        <w:rPr>
          <w:lang w:val="pl-PL" w:bidi="ar-SA"/>
        </w:rPr>
      </w:pPr>
      <w:r>
        <w:rPr>
          <w:sz w:val="22"/>
          <w:szCs w:val="22"/>
          <w:lang w:val="pl-PL" w:bidi="ar-SA"/>
        </w:rPr>
        <w:t xml:space="preserve">Do zmian postanowień umów o podwykonawstwo stosuje się zasady mające zastosowanie przy zawieraniu umowy o podwykonawstwo. </w:t>
      </w:r>
    </w:p>
    <w:p>
      <w:pPr>
        <w:pStyle w:val="Normal"/>
        <w:widowControl w:val="false"/>
        <w:numPr>
          <w:ilvl w:val="0"/>
          <w:numId w:val="27"/>
        </w:numPr>
        <w:overflowPunct w:val="true"/>
        <w:ind w:left="284" w:hanging="360"/>
        <w:jc w:val="both"/>
        <w:rPr/>
      </w:pPr>
      <w:r>
        <w:rPr>
          <w:sz w:val="22"/>
          <w:szCs w:val="22"/>
          <w:lang w:val="pl-PL" w:bidi="ar-SA"/>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w:t>
        <w:br/>
        <w:t xml:space="preserve">o podwykonawstwo. </w:t>
      </w:r>
    </w:p>
    <w:p>
      <w:pPr>
        <w:pStyle w:val="Normal"/>
        <w:widowControl w:val="false"/>
        <w:numPr>
          <w:ilvl w:val="0"/>
          <w:numId w:val="27"/>
        </w:numPr>
        <w:overflowPunct w:val="true"/>
        <w:ind w:left="284" w:hanging="360"/>
        <w:jc w:val="both"/>
        <w:rPr>
          <w:lang w:val="pl-PL" w:bidi="ar-SA"/>
        </w:rPr>
      </w:pPr>
      <w:r>
        <w:rPr>
          <w:sz w:val="22"/>
          <w:szCs w:val="22"/>
          <w:lang w:val="pl-PL" w:bidi="ar-SA"/>
        </w:rPr>
        <w:t xml:space="preserve">Zasady dotyczące Podwykonawców, w tym w szczególności zasady dotyczące zawierania umów, mają odpowiednie zastosowanie do Dalszych Podwykonawców. </w:t>
      </w:r>
    </w:p>
    <w:p>
      <w:pPr>
        <w:pStyle w:val="Normal"/>
        <w:widowControl w:val="false"/>
        <w:numPr>
          <w:ilvl w:val="0"/>
          <w:numId w:val="27"/>
        </w:numPr>
        <w:tabs>
          <w:tab w:val="left" w:pos="284" w:leader="none"/>
        </w:tabs>
        <w:overflowPunct w:val="true"/>
        <w:ind w:left="284" w:hanging="360"/>
        <w:jc w:val="both"/>
        <w:rPr>
          <w:lang w:val="pl-PL" w:bidi="ar-SA"/>
        </w:rPr>
      </w:pPr>
      <w:r>
        <w:rPr>
          <w:sz w:val="22"/>
          <w:szCs w:val="22"/>
          <w:lang w:val="pl-PL" w:bidi="ar-SA"/>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pPr>
        <w:pStyle w:val="Normal"/>
        <w:widowControl w:val="false"/>
        <w:numPr>
          <w:ilvl w:val="0"/>
          <w:numId w:val="27"/>
        </w:numPr>
        <w:tabs>
          <w:tab w:val="left" w:pos="284" w:leader="none"/>
        </w:tabs>
        <w:overflowPunct w:val="true"/>
        <w:ind w:left="284" w:hanging="360"/>
        <w:jc w:val="both"/>
        <w:rPr>
          <w:lang w:val="pl-PL" w:bidi="ar-SA"/>
        </w:rPr>
      </w:pPr>
      <w:r>
        <w:rPr>
          <w:sz w:val="22"/>
          <w:szCs w:val="22"/>
          <w:lang w:val="pl-PL" w:bidi="ar-SA"/>
        </w:rPr>
        <w:t xml:space="preserve">W przypadku zawarcia umowy o podwykonawstwo, której przedmiotem są roboty budowlane, Wykonawca jest zobowiązany do dokonania zapłaty we własnym zakresie wynagrodzenia należnego podwykonawcy z zachowaniem terminów określonych tą umową. </w:t>
      </w:r>
    </w:p>
    <w:p>
      <w:pPr>
        <w:pStyle w:val="Normal"/>
        <w:widowControl w:val="false"/>
        <w:numPr>
          <w:ilvl w:val="0"/>
          <w:numId w:val="27"/>
        </w:numPr>
        <w:tabs>
          <w:tab w:val="left" w:pos="284" w:leader="none"/>
        </w:tabs>
        <w:overflowPunct w:val="true"/>
        <w:ind w:left="284" w:hanging="360"/>
        <w:jc w:val="both"/>
        <w:rPr>
          <w:lang w:val="pl-PL" w:bidi="ar-SA"/>
        </w:rPr>
      </w:pPr>
      <w:r>
        <w:rPr>
          <w:sz w:val="22"/>
          <w:szCs w:val="22"/>
          <w:lang w:val="pl-PL" w:bidi="ar-SA"/>
        </w:rPr>
        <w:t xml:space="preserve">Po zakończeniu wykonywania prac przez danego podwykonawcę Wykonawca przekaże Zamawiającemu oświadczenie końcowe podwykonawcy. Oświadczenie będzie dołączone na co najmniej trzy dni przed upływem terminu płatności należnej Wykonawcy ze strony Zamawiającego, w przeciwnym wypadku termin płatności dla Wykonawcy zostanie wydłużony odpowiednio od 1 do 3 dni bez naliczania odsetek za opóźnienie. </w:t>
      </w:r>
    </w:p>
    <w:p>
      <w:pPr>
        <w:pStyle w:val="Normal"/>
        <w:widowControl w:val="false"/>
        <w:numPr>
          <w:ilvl w:val="0"/>
          <w:numId w:val="27"/>
        </w:numPr>
        <w:tabs>
          <w:tab w:val="left" w:pos="284" w:leader="none"/>
        </w:tabs>
        <w:overflowPunct w:val="true"/>
        <w:ind w:left="284" w:hanging="360"/>
        <w:jc w:val="both"/>
        <w:rPr/>
      </w:pPr>
      <w:r>
        <w:rPr>
          <w:sz w:val="22"/>
          <w:szCs w:val="22"/>
          <w:lang w:val="pl-PL" w:bidi="ar-SA"/>
        </w:rPr>
        <w:t>Jeżeli w terminie określonym w zaakceptowanej przez Zamawiającego umowie</w:t>
        <w:br/>
        <w:t xml:space="preserve">o podwykonawstwo, Wykonawca, podwykonawca lub dalszy podwykonawca nie zapłaci wymagalnego wynagrodzenia przysługującego podwykonawcy, podwykonawca może zwrócić się na piśmie z żądaniem zapłaty należnego wynagrodzenia bezpośrednio do Zamawiającego, przedstawiając dokumenty potwierdzające zasadność zgłoszonego żądania. Żądanie bezpośredniej zapłaty od Zamawiającego może obejmować wyłącznie należności, które powstały po akceptacji przez Zamawiającego umowy o podwykonawstwo. </w:t>
      </w:r>
    </w:p>
    <w:p>
      <w:pPr>
        <w:pStyle w:val="Normal"/>
        <w:widowControl w:val="false"/>
        <w:numPr>
          <w:ilvl w:val="0"/>
          <w:numId w:val="27"/>
        </w:numPr>
        <w:tabs>
          <w:tab w:val="left" w:pos="284" w:leader="none"/>
        </w:tabs>
        <w:overflowPunct w:val="true"/>
        <w:ind w:left="284" w:hanging="360"/>
        <w:jc w:val="both"/>
        <w:rPr>
          <w:lang w:val="pl-PL" w:bidi="ar-SA"/>
        </w:rPr>
      </w:pPr>
      <w:r>
        <w:rPr>
          <w:sz w:val="22"/>
          <w:szCs w:val="22"/>
          <w:lang w:val="pl-PL" w:bidi="ar-SA"/>
        </w:rPr>
        <w:t xml:space="preserve">Przed dokonaniem bezpośredniej zapłaty na żądanie Zamawiający wezwie Wykonawcę do zgłoszenia pisemnych uwag dotyczących zasadności bezpośredniej zapłaty wynagrodzenia podwykonawcy lub dalszemu podwykonawcy i poinformuje Wykonawcę o terminie zgłoszenia uwag, nie krótszym niż 7 dni od dnia doręczenia tej informacji. </w:t>
      </w:r>
    </w:p>
    <w:p>
      <w:pPr>
        <w:pStyle w:val="Normal"/>
        <w:widowControl w:val="false"/>
        <w:numPr>
          <w:ilvl w:val="0"/>
          <w:numId w:val="27"/>
        </w:numPr>
        <w:tabs>
          <w:tab w:val="left" w:pos="284" w:leader="none"/>
        </w:tabs>
        <w:overflowPunct w:val="true"/>
        <w:ind w:left="284" w:hanging="360"/>
        <w:jc w:val="both"/>
        <w:rPr>
          <w:lang w:val="pl-PL" w:bidi="ar-SA"/>
        </w:rPr>
      </w:pPr>
      <w:r>
        <w:rPr>
          <w:sz w:val="22"/>
          <w:szCs w:val="22"/>
          <w:lang w:val="pl-PL" w:bidi="ar-SA"/>
        </w:rPr>
        <w:t xml:space="preserve">W przypadku zgłoszenia przez Wykonawcę uwag, podważających zasadność bezpośredniej zapłaty, Zamawiający może: </w:t>
      </w:r>
    </w:p>
    <w:p>
      <w:pPr>
        <w:pStyle w:val="ListParagraph"/>
        <w:numPr>
          <w:ilvl w:val="0"/>
          <w:numId w:val="26"/>
        </w:numPr>
        <w:overflowPunct w:val="true"/>
        <w:spacing w:before="0" w:after="0"/>
        <w:jc w:val="both"/>
        <w:textAlignment w:val="baseline"/>
        <w:rPr>
          <w:lang w:val="pl-PL" w:bidi="ar-SA"/>
        </w:rPr>
      </w:pPr>
      <w:r>
        <w:rPr>
          <w:sz w:val="22"/>
          <w:szCs w:val="22"/>
          <w:lang w:val="pl-PL" w:bidi="ar-SA"/>
        </w:rPr>
        <w:t xml:space="preserve">nie dokonać bezpośredniej zapłaty wynagrodzenia podwykonawcy lub dalszemu podwykonawcy, jeżeli Wykonawca wykaże niezasadność takiej zapłaty, </w:t>
      </w:r>
    </w:p>
    <w:p>
      <w:pPr>
        <w:pStyle w:val="ListParagraph"/>
        <w:numPr>
          <w:ilvl w:val="0"/>
          <w:numId w:val="26"/>
        </w:numPr>
        <w:overflowPunct w:val="true"/>
        <w:spacing w:before="0" w:after="0"/>
        <w:jc w:val="both"/>
        <w:textAlignment w:val="baseline"/>
        <w:rPr>
          <w:lang w:val="pl-PL" w:bidi="ar-SA"/>
        </w:rPr>
      </w:pPr>
      <w:r>
        <w:rPr>
          <w:sz w:val="22"/>
          <w:szCs w:val="22"/>
          <w:lang w:val="pl-PL" w:bidi="ar-SA"/>
        </w:rPr>
        <w:t xml:space="preserve">złożyć do depozytu sądowego kwotę potrzebną na pokrycie wynagrodzenia podwykonawcy lub dalszego podwykonawcy w przypadku zaistnienia zasadniczej wątpliwości Zamawiającego co do wysokości kwoty należnej zapłaty lub podmiotu, któremu płatność się należy, </w:t>
      </w:r>
    </w:p>
    <w:p>
      <w:pPr>
        <w:pStyle w:val="ListParagraph"/>
        <w:numPr>
          <w:ilvl w:val="0"/>
          <w:numId w:val="26"/>
        </w:numPr>
        <w:overflowPunct w:val="true"/>
        <w:spacing w:before="0" w:after="0"/>
        <w:jc w:val="both"/>
        <w:textAlignment w:val="baseline"/>
        <w:rPr>
          <w:lang w:val="pl-PL" w:bidi="ar-SA"/>
        </w:rPr>
      </w:pPr>
      <w:r>
        <w:rPr>
          <w:sz w:val="22"/>
          <w:szCs w:val="22"/>
          <w:lang w:val="pl-PL" w:bidi="ar-SA"/>
        </w:rPr>
        <w:t xml:space="preserve">dokonać bezpośredniej zapłaty wynagrodzenia podwykonawcy lub dalszemu podwykonawcy, jeżeli podwykonawca lub dalszy podwykonawca wykaże zasadność takiej zapłaty. </w:t>
      </w:r>
    </w:p>
    <w:p>
      <w:pPr>
        <w:pStyle w:val="Normal"/>
        <w:widowControl w:val="false"/>
        <w:numPr>
          <w:ilvl w:val="0"/>
          <w:numId w:val="27"/>
        </w:numPr>
        <w:tabs>
          <w:tab w:val="left" w:pos="284" w:leader="none"/>
        </w:tabs>
        <w:overflowPunct w:val="true"/>
        <w:ind w:left="284" w:hanging="360"/>
        <w:jc w:val="both"/>
        <w:rPr/>
      </w:pPr>
      <w:r>
        <w:rPr>
          <w:sz w:val="22"/>
          <w:szCs w:val="22"/>
          <w:lang w:val="pl-PL" w:bidi="ar-SA"/>
        </w:rPr>
        <w:t>Zamawiający zapłaci podwykonawcy/dalszemu podwykonawcy należne mu wymagalne wynagrodzenie określone w umowie o podwykonawstwo, jeżeli podwykonawca udokumentuje jego zasadność fakturą oraz dokumentami potwierdzającymi wykonanie i odbiór robót,</w:t>
        <w:br/>
        <w:t>a Wykonawca nie złoży w trybie określonym uwag wykazujących niezasadność bezpośredniej zapłaty. Bezpośrednia zapłata obejmuje wyłącznie należne wynagrodzenie bez odsetek należnych podwykonawcy.</w:t>
      </w:r>
    </w:p>
    <w:p>
      <w:pPr>
        <w:pStyle w:val="Normal"/>
        <w:widowControl w:val="false"/>
        <w:numPr>
          <w:ilvl w:val="0"/>
          <w:numId w:val="27"/>
        </w:numPr>
        <w:tabs>
          <w:tab w:val="left" w:pos="284" w:leader="none"/>
        </w:tabs>
        <w:overflowPunct w:val="true"/>
        <w:ind w:left="284" w:hanging="360"/>
        <w:jc w:val="both"/>
        <w:rPr>
          <w:lang w:val="pl-PL" w:bidi="ar-SA"/>
        </w:rPr>
      </w:pPr>
      <w:r>
        <w:rPr>
          <w:sz w:val="22"/>
          <w:szCs w:val="22"/>
          <w:lang w:val="pl-PL" w:bidi="ar-SA"/>
        </w:rPr>
        <w:t xml:space="preserve">Kwota należna podwykonawcy/dalszemu podwykonawcy zostanie uiszczona przez Zamawiającego w złotych polskich (PLN). </w:t>
      </w:r>
    </w:p>
    <w:p>
      <w:pPr>
        <w:pStyle w:val="Normal"/>
        <w:widowControl w:val="false"/>
        <w:numPr>
          <w:ilvl w:val="0"/>
          <w:numId w:val="27"/>
        </w:numPr>
        <w:tabs>
          <w:tab w:val="left" w:pos="284" w:leader="none"/>
        </w:tabs>
        <w:overflowPunct w:val="true"/>
        <w:ind w:left="284" w:hanging="360"/>
        <w:jc w:val="both"/>
        <w:rPr>
          <w:lang w:val="pl-PL" w:bidi="ar-SA"/>
        </w:rPr>
      </w:pPr>
      <w:r>
        <w:rPr>
          <w:sz w:val="22"/>
          <w:szCs w:val="22"/>
          <w:lang w:val="pl-PL" w:bidi="ar-SA"/>
        </w:rPr>
        <w:t xml:space="preserve">Kwotę równą kwocie wynagrodzenia zapłaconej bezpośrednio przez Zamawiającego podwykonawcy, dalszemu podwykonawcy lub skierowanej do depozytu sądowego Zamawiający potrąci z wynagrodzenia należnego Wykonawcy. </w:t>
      </w:r>
    </w:p>
    <w:p>
      <w:pPr>
        <w:pStyle w:val="Normal"/>
        <w:widowControl w:val="false"/>
        <w:numPr>
          <w:ilvl w:val="0"/>
          <w:numId w:val="27"/>
        </w:numPr>
        <w:tabs>
          <w:tab w:val="left" w:pos="284" w:leader="none"/>
        </w:tabs>
        <w:overflowPunct w:val="true"/>
        <w:ind w:left="284" w:hanging="360"/>
        <w:jc w:val="both"/>
        <w:rPr>
          <w:lang w:val="pl-PL" w:bidi="ar-SA"/>
        </w:rPr>
      </w:pPr>
      <w:r>
        <w:rPr>
          <w:sz w:val="22"/>
          <w:szCs w:val="22"/>
          <w:lang w:val="pl-PL" w:bidi="ar-SA"/>
        </w:rPr>
        <w:t xml:space="preserve">Postanowienia tego paragrafu stosuje się odpowiednio do zawierania umów z dalszymi podwykonawcami z tym zastrzeżeniem, że zgodę na zawarcie umowy o podwykonawstwo wyrażają w formie pisemnej Wykonawca, podwykonawca i dalszy podwykonawca, tj. wszystkie podmioty ponoszące odpowiedzialność solidarną za zapłatę wynagrodzenia należnego dalszym podwykonawcom. </w:t>
      </w:r>
    </w:p>
    <w:p>
      <w:pPr>
        <w:pStyle w:val="Normal"/>
        <w:widowControl w:val="false"/>
        <w:numPr>
          <w:ilvl w:val="0"/>
          <w:numId w:val="27"/>
        </w:numPr>
        <w:tabs>
          <w:tab w:val="left" w:pos="284" w:leader="none"/>
        </w:tabs>
        <w:overflowPunct w:val="true"/>
        <w:ind w:left="284" w:hanging="360"/>
        <w:jc w:val="both"/>
        <w:rPr/>
      </w:pPr>
      <w:r>
        <w:rPr>
          <w:sz w:val="22"/>
          <w:szCs w:val="22"/>
          <w:lang w:val="pl-PL" w:bidi="ar-SA"/>
        </w:rPr>
        <w:t xml:space="preserve">Wykonawca jest odpowiedzialny za to, by wszystkie uprawnienia przysługujące Zamawiającemu wobec Wykonawcy mogły być realizowane wobec podwykonawcy  i dalszych podwykonawców, nawet jeżeli poszczególne postanowienia umowy nie stwierdzają tego wprost. </w:t>
      </w:r>
    </w:p>
    <w:p>
      <w:pPr>
        <w:pStyle w:val="Normal"/>
        <w:widowControl w:val="false"/>
        <w:numPr>
          <w:ilvl w:val="0"/>
          <w:numId w:val="27"/>
        </w:numPr>
        <w:tabs>
          <w:tab w:val="left" w:pos="284" w:leader="none"/>
        </w:tabs>
        <w:overflowPunct w:val="true"/>
        <w:ind w:left="284" w:hanging="360"/>
        <w:jc w:val="both"/>
        <w:rPr>
          <w:lang w:val="pl-PL" w:bidi="ar-SA"/>
        </w:rPr>
      </w:pPr>
      <w:r>
        <w:rPr>
          <w:sz w:val="22"/>
          <w:szCs w:val="22"/>
          <w:lang w:val="pl-PL" w:bidi="ar-SA"/>
        </w:rPr>
        <w:t xml:space="preserve">Zamawiający nie ponosi odpowiedzialności za zobowiązania zaciągnięte przez Wykonawcę wobec zatrudnionych, a nie zgłoszonych bądź nie zaakceptowanych przez Zamawiającego podwykonawców i dalszych podwykonawców. </w:t>
      </w:r>
    </w:p>
    <w:p>
      <w:pPr>
        <w:pStyle w:val="Normal"/>
        <w:widowControl w:val="false"/>
        <w:numPr>
          <w:ilvl w:val="0"/>
          <w:numId w:val="27"/>
        </w:numPr>
        <w:tabs>
          <w:tab w:val="left" w:pos="284" w:leader="none"/>
        </w:tabs>
        <w:overflowPunct w:val="true"/>
        <w:ind w:left="284" w:hanging="360"/>
        <w:jc w:val="both"/>
        <w:rPr>
          <w:lang w:val="pl-PL" w:bidi="ar-SA"/>
        </w:rPr>
      </w:pPr>
      <w:r>
        <w:rPr>
          <w:sz w:val="22"/>
          <w:szCs w:val="22"/>
          <w:lang w:val="pl-PL" w:bidi="ar-SA"/>
        </w:rPr>
        <w:t xml:space="preserve">Zamawiający nie ponosi odpowiedzialności za zobowiązania zaciągnięte przez Wykonawcę wobec dostawców, sprzedawców czy usługodawców, z którymi umowy zostały zawarte z naruszeniem postanowień niniejszego paragrafu. </w:t>
      </w:r>
    </w:p>
    <w:p>
      <w:pPr>
        <w:pStyle w:val="Normal"/>
        <w:widowControl w:val="false"/>
        <w:numPr>
          <w:ilvl w:val="0"/>
          <w:numId w:val="27"/>
        </w:numPr>
        <w:tabs>
          <w:tab w:val="left" w:pos="284" w:leader="none"/>
        </w:tabs>
        <w:overflowPunct w:val="true"/>
        <w:ind w:left="284" w:hanging="360"/>
        <w:jc w:val="both"/>
        <w:rPr/>
      </w:pPr>
      <w:r>
        <w:rPr>
          <w:sz w:val="22"/>
          <w:szCs w:val="22"/>
          <w:lang w:val="pl-PL" w:bidi="ar-SA"/>
        </w:rPr>
        <w:t xml:space="preserve">Suma zobowiązań brutto Wykonawcy wobec podwykonawcy/podwykonawców i dalszego podwykonawcy/dalszych z tytułu zawartych umów o podwykonawstwo nie może przewyższać wysokości wynagrodzenia Wykonawcy określonego niniejszą umową za część zamówienia ustaloną w umowach o podwykonawstwo oraz nie może być wyższa niż 90% wynagrodzenia brutto Wykonawcy określonego w niniejszej umowie. </w:t>
      </w:r>
    </w:p>
    <w:p>
      <w:pPr>
        <w:pStyle w:val="Normal"/>
        <w:widowControl w:val="false"/>
        <w:numPr>
          <w:ilvl w:val="0"/>
          <w:numId w:val="27"/>
        </w:numPr>
        <w:tabs>
          <w:tab w:val="left" w:pos="284" w:leader="none"/>
        </w:tabs>
        <w:overflowPunct w:val="true"/>
        <w:ind w:left="284" w:hanging="360"/>
        <w:jc w:val="both"/>
        <w:rPr/>
      </w:pPr>
      <w:r>
        <w:rPr>
          <w:sz w:val="22"/>
          <w:szCs w:val="22"/>
          <w:lang w:val="pl-PL" w:bidi="ar-SA"/>
        </w:rPr>
        <w:t xml:space="preserve">Postanowienia niniejszego paragrafu stosuje się odpowiednio w przypadku zgłoszenia przez Wykonawcę powierzenia podwykonawcy części zamówienia będącego przedmiotem niniejszej umowy w trakcie jej wykonania. </w:t>
      </w:r>
    </w:p>
    <w:p>
      <w:pPr>
        <w:pStyle w:val="Normal"/>
        <w:jc w:val="center"/>
        <w:rPr>
          <w:rFonts w:ascii="Times New Roman" w:hAnsi="Times New Roman"/>
          <w:b/>
          <w:b/>
          <w:sz w:val="22"/>
          <w:szCs w:val="22"/>
          <w:lang w:val="pl-PL" w:bidi="ar-SA"/>
        </w:rPr>
      </w:pPr>
      <w:r>
        <w:rPr>
          <w:b/>
          <w:sz w:val="22"/>
          <w:szCs w:val="22"/>
          <w:lang w:val="pl-PL" w:bidi="ar-SA"/>
        </w:rPr>
      </w:r>
    </w:p>
    <w:p>
      <w:pPr>
        <w:pStyle w:val="Normal"/>
        <w:jc w:val="center"/>
        <w:rPr>
          <w:b/>
          <w:b/>
        </w:rPr>
      </w:pPr>
      <w:r>
        <w:rPr>
          <w:b/>
          <w:sz w:val="22"/>
          <w:szCs w:val="22"/>
          <w:lang w:val="pl-PL" w:bidi="ar-SA"/>
        </w:rPr>
        <w:t>§ 16</w:t>
      </w:r>
    </w:p>
    <w:p>
      <w:pPr>
        <w:pStyle w:val="Normal"/>
        <w:jc w:val="center"/>
        <w:rPr>
          <w:b/>
          <w:b/>
        </w:rPr>
      </w:pPr>
      <w:r>
        <w:rPr>
          <w:b/>
          <w:sz w:val="22"/>
          <w:szCs w:val="22"/>
          <w:lang w:val="pl-PL" w:bidi="ar-SA"/>
        </w:rPr>
        <w:t>Kary umowne</w:t>
      </w:r>
    </w:p>
    <w:p>
      <w:pPr>
        <w:pStyle w:val="Normal"/>
        <w:rPr>
          <w:rFonts w:ascii="Times New Roman" w:hAnsi="Times New Roman"/>
          <w:sz w:val="22"/>
          <w:szCs w:val="22"/>
          <w:lang w:val="pl-PL" w:bidi="ar-SA"/>
        </w:rPr>
      </w:pPr>
      <w:r>
        <w:rPr>
          <w:sz w:val="22"/>
          <w:szCs w:val="22"/>
          <w:lang w:val="pl-PL" w:bidi="ar-SA"/>
        </w:rPr>
      </w:r>
    </w:p>
    <w:p>
      <w:pPr>
        <w:pStyle w:val="ListParagraph"/>
        <w:numPr>
          <w:ilvl w:val="0"/>
          <w:numId w:val="30"/>
        </w:numPr>
        <w:jc w:val="both"/>
        <w:rPr/>
      </w:pPr>
      <w:r>
        <w:rPr>
          <w:sz w:val="22"/>
          <w:szCs w:val="22"/>
          <w:lang w:val="pl-PL" w:bidi="ar-SA"/>
        </w:rPr>
        <w:t>Wykonawca zapłaci Zamawiającemu karę umowną w wysokości 0,1% łącznego wynagrodzenia Wykonawcy za całość wykonania przedmiotu umowy za każdy rozpoczęty dzień zwłoki</w:t>
        <w:br/>
        <w:t xml:space="preserve">w dostarczeniu i zamontowaniu sprzętu medycznego w sposób umożliwiający jego prawidłowe działanie w określonym w Umowie terminie niezależnie od tego, czy powodem zwłoki było nieprzygotowanie w terminie dokumentacji, wykonanie prac adaptacyjnych czy dostawy tomografu komputerowego lub aparatu RTG.  </w:t>
      </w:r>
    </w:p>
    <w:p>
      <w:pPr>
        <w:pStyle w:val="ListParagraph"/>
        <w:numPr>
          <w:ilvl w:val="0"/>
          <w:numId w:val="30"/>
        </w:numPr>
        <w:jc w:val="both"/>
        <w:rPr>
          <w:lang w:val="pl-PL" w:bidi="ar-SA"/>
        </w:rPr>
      </w:pPr>
      <w:r>
        <w:rPr>
          <w:sz w:val="22"/>
          <w:szCs w:val="22"/>
          <w:lang w:val="pl-PL" w:bidi="ar-SA"/>
        </w:rPr>
        <w:t xml:space="preserve">Wykonawca zapłaci Zamawiającemu karę umowną w wysokości 0,1% wynagrodzenia Wykonawcy określonego w § 11 pkt 4 lub 5 za każdy rozpoczęty dzień zwłoki w przeprowadzeniu przeszkolenia pracowników Zamawiającego w sposób umożliwiający obsługę odpowiednio tomografu komputerowego lub aparatu RTG. </w:t>
      </w:r>
    </w:p>
    <w:p>
      <w:pPr>
        <w:pStyle w:val="ListParagraph"/>
        <w:numPr>
          <w:ilvl w:val="0"/>
          <w:numId w:val="30"/>
        </w:numPr>
        <w:jc w:val="both"/>
        <w:rPr>
          <w:lang w:val="pl-PL" w:bidi="ar-SA"/>
        </w:rPr>
      </w:pPr>
      <w:r>
        <w:rPr>
          <w:sz w:val="22"/>
          <w:szCs w:val="22"/>
          <w:lang w:val="pl-PL" w:bidi="ar-SA"/>
        </w:rPr>
        <w:t>Wykonawca zapłaci Zamawiającemu karę umowną w wysokości 0,2% łącznego wynagrodzenia Wykonawcy określonego w § 11 pkt 4 lub 5 za każdy rozpoczęty dzień zwłoki w usunięciu wady odpowiednio tomografu komputerowego lub aparatu RTG w okresie gwarancji lub rękojmi.</w:t>
      </w:r>
    </w:p>
    <w:p>
      <w:pPr>
        <w:pStyle w:val="ListParagraph"/>
        <w:numPr>
          <w:ilvl w:val="0"/>
          <w:numId w:val="30"/>
        </w:numPr>
        <w:jc w:val="both"/>
        <w:rPr>
          <w:rFonts w:ascii="Times New Roman" w:hAnsi="Times New Roman"/>
          <w:sz w:val="22"/>
          <w:szCs w:val="22"/>
        </w:rPr>
      </w:pPr>
      <w:r>
        <w:rPr>
          <w:sz w:val="22"/>
          <w:szCs w:val="22"/>
          <w:lang w:val="pl-PL" w:bidi="ar-SA"/>
        </w:rPr>
        <w:t xml:space="preserve">Wykonawca zapłaci Zamawiającemu karę umowną za naruszenie obowiązku poinformowania o realizacji umowy z udziałem podwykonawcy/podwykonawców, w wysokości 0,2% wynagrodzenia przewidzianego dla Wykonawcy za wykonanie dokumentacji lub robót adaptacyjnych w zależności od tego, która </w:t>
      </w:r>
      <w:r>
        <w:rPr>
          <w:sz w:val="22"/>
          <w:szCs w:val="22"/>
          <w:lang w:val="pl-PL" w:bidi="ar-SA"/>
        </w:rPr>
        <w:t>część rea</w:t>
      </w:r>
      <w:r>
        <w:rPr>
          <w:sz w:val="22"/>
          <w:szCs w:val="22"/>
          <w:lang w:val="pl-PL" w:bidi="ar-SA"/>
        </w:rPr>
        <w:t>lizacji umowy powierzona została podwykonawcom, za każdy stwierdzony przypadek.</w:t>
      </w:r>
    </w:p>
    <w:p>
      <w:pPr>
        <w:pStyle w:val="ListParagraph"/>
        <w:numPr>
          <w:ilvl w:val="0"/>
          <w:numId w:val="30"/>
        </w:numPr>
        <w:jc w:val="both"/>
        <w:rPr>
          <w:rFonts w:ascii="Times New Roman" w:hAnsi="Times New Roman"/>
          <w:sz w:val="22"/>
          <w:szCs w:val="22"/>
        </w:rPr>
      </w:pPr>
      <w:r>
        <w:rPr>
          <w:sz w:val="22"/>
          <w:szCs w:val="22"/>
          <w:lang w:val="pl-PL" w:bidi="ar-SA"/>
        </w:rPr>
        <w:t>Wykonawca zapłaci Zamawiającemu karę umowną w przypadku nieprzedłożenia poświadczonej za zgodność z oryginałem kopii umowy o podwykonawstwo lub jej zmiany w wysokości 0,2 % wynagrodzenia przewidzianego dla Wykonawcy za wykonanie dokumentacji lub robót adaptacyjnych w zależności od tego, która część realizacji umowy powierzona została podwykonawcom, za każdy stwierdzony przypadek.</w:t>
      </w:r>
    </w:p>
    <w:p>
      <w:pPr>
        <w:pStyle w:val="ListParagraph"/>
        <w:numPr>
          <w:ilvl w:val="0"/>
          <w:numId w:val="30"/>
        </w:numPr>
        <w:jc w:val="both"/>
        <w:rPr>
          <w:rFonts w:ascii="Times New Roman" w:hAnsi="Times New Roman"/>
          <w:sz w:val="22"/>
          <w:szCs w:val="22"/>
        </w:rPr>
      </w:pPr>
      <w:r>
        <w:rPr>
          <w:sz w:val="22"/>
          <w:szCs w:val="22"/>
          <w:lang w:val="pl-PL" w:bidi="ar-SA"/>
        </w:rPr>
        <w:t>Wykonawca zapłaci Zamawiającemu karę umowną w przypadku braku zmiany umowy o podwykonawstwo w zakresie terminu zapłaty we wskazanym terminie, w wysokości 0,2 % wynagrodzenia przewidzianego dla Wykonawcy za wykonanie dokumentacji lub robót adaptacyjnych w zależności od tego, która część realizacji umowy powierzona została podwykonawcom, za każdy stwierdzony przypadek.</w:t>
      </w:r>
    </w:p>
    <w:p>
      <w:pPr>
        <w:pStyle w:val="ListParagraph"/>
        <w:numPr>
          <w:ilvl w:val="0"/>
          <w:numId w:val="30"/>
        </w:numPr>
        <w:jc w:val="both"/>
        <w:rPr/>
      </w:pPr>
      <w:r>
        <w:rPr>
          <w:sz w:val="22"/>
          <w:szCs w:val="22"/>
          <w:lang w:val="pl-PL" w:bidi="ar-SA"/>
        </w:rPr>
        <w:t>Wykonawca zapłaci Zamawiającemu karę umowną za niewywiązywanie się Wykonawcy</w:t>
        <w:br/>
        <w:t>z obowiązków określonych w umowie (innych niż wymienione powyżej) po dwukrotnym pisemnym bezskutecznym wezwaniu Wykonawcy przez Zamawiającego do prawidłowego wykonywania umowy w wysokości 500 zł za każdy dzień od upływu terminu wyznaczonego</w:t>
        <w:br/>
        <w:t>w drugim wezwaniu do dnia faktycznego wywiązania się z danego obowiązku.</w:t>
      </w:r>
    </w:p>
    <w:p>
      <w:pPr>
        <w:pStyle w:val="ListParagraph"/>
        <w:numPr>
          <w:ilvl w:val="0"/>
          <w:numId w:val="30"/>
        </w:numPr>
        <w:jc w:val="both"/>
        <w:rPr>
          <w:lang w:val="pl-PL" w:bidi="ar-SA"/>
        </w:rPr>
      </w:pPr>
      <w:r>
        <w:rPr>
          <w:sz w:val="22"/>
          <w:szCs w:val="22"/>
          <w:lang w:val="pl-PL" w:bidi="ar-SA"/>
        </w:rPr>
        <w:t>Kary umowne są należne na żądanie Zamawiającego niezależnie od faktu poniesienia szkody.</w:t>
      </w:r>
    </w:p>
    <w:p>
      <w:pPr>
        <w:pStyle w:val="ListParagraph"/>
        <w:numPr>
          <w:ilvl w:val="0"/>
          <w:numId w:val="30"/>
        </w:numPr>
        <w:jc w:val="both"/>
        <w:rPr/>
      </w:pPr>
      <w:r>
        <w:rPr>
          <w:sz w:val="22"/>
          <w:szCs w:val="22"/>
          <w:lang w:val="pl-PL" w:bidi="ar-SA"/>
        </w:rPr>
        <w:t>Wysokość kar umownych oblicza się od wartości wynagrodzenia Wykonawcy brutto, chyba że</w:t>
        <w:br/>
        <w:t xml:space="preserve">w umowie zastrzeżono inaczej. </w:t>
      </w:r>
    </w:p>
    <w:p>
      <w:pPr>
        <w:pStyle w:val="ListParagraph"/>
        <w:numPr>
          <w:ilvl w:val="0"/>
          <w:numId w:val="30"/>
        </w:numPr>
        <w:jc w:val="both"/>
        <w:rPr>
          <w:lang w:val="pl-PL" w:bidi="ar-SA"/>
        </w:rPr>
      </w:pPr>
      <w:r>
        <w:rPr>
          <w:sz w:val="22"/>
          <w:szCs w:val="22"/>
          <w:lang w:val="pl-PL" w:bidi="ar-SA"/>
        </w:rPr>
        <w:t>Łączna wysokość zastosowanych kar umownych nie może przekroczyć 35% łącznego wynagrodzenia Wykonawcy za całość wykonania przedmiotu umowy brutto.</w:t>
      </w:r>
    </w:p>
    <w:p>
      <w:pPr>
        <w:pStyle w:val="ListParagraph"/>
        <w:numPr>
          <w:ilvl w:val="0"/>
          <w:numId w:val="30"/>
        </w:numPr>
        <w:jc w:val="both"/>
        <w:rPr>
          <w:lang w:val="pl-PL" w:bidi="ar-SA"/>
        </w:rPr>
      </w:pPr>
      <w:r>
        <w:rPr>
          <w:sz w:val="22"/>
          <w:szCs w:val="22"/>
          <w:lang w:val="pl-PL" w:bidi="ar-SA"/>
        </w:rPr>
        <w:t>Zamawiający zastrzega sobie prawo dochodzenia roszczeń do pełnej wysokości powstałej szkody na zasadach ogólnych.</w:t>
      </w:r>
    </w:p>
    <w:p>
      <w:pPr>
        <w:pStyle w:val="ListParagraph"/>
        <w:numPr>
          <w:ilvl w:val="0"/>
          <w:numId w:val="30"/>
        </w:numPr>
        <w:jc w:val="both"/>
        <w:rPr/>
      </w:pPr>
      <w:r>
        <w:rPr>
          <w:sz w:val="22"/>
          <w:szCs w:val="22"/>
          <w:lang w:val="pl-PL" w:bidi="ar-SA"/>
        </w:rPr>
        <w:t xml:space="preserve">Zamawiający ma prawo potrącać kary umowne z wynagrodzenia Wykonawcy, wystawiając notę obciążeniową, w której wskaże podstawę naliczenia kary. </w:t>
      </w:r>
    </w:p>
    <w:p>
      <w:pPr>
        <w:pStyle w:val="Normal"/>
        <w:jc w:val="both"/>
        <w:rPr>
          <w:rFonts w:ascii="Times New Roman" w:hAnsi="Times New Roman"/>
          <w:sz w:val="22"/>
          <w:szCs w:val="22"/>
          <w:lang w:val="pl-PL" w:bidi="ar-SA"/>
        </w:rPr>
      </w:pPr>
      <w:r>
        <w:rPr>
          <w:sz w:val="22"/>
          <w:szCs w:val="22"/>
          <w:lang w:val="pl-PL" w:bidi="ar-SA"/>
        </w:rPr>
      </w:r>
    </w:p>
    <w:p>
      <w:pPr>
        <w:pStyle w:val="Normal"/>
        <w:jc w:val="center"/>
        <w:rPr>
          <w:b/>
          <w:b/>
        </w:rPr>
      </w:pPr>
      <w:r>
        <w:rPr>
          <w:b/>
          <w:sz w:val="22"/>
          <w:szCs w:val="22"/>
          <w:lang w:val="pl-PL" w:bidi="ar-SA"/>
        </w:rPr>
        <w:t xml:space="preserve">§ 17 </w:t>
      </w:r>
    </w:p>
    <w:p>
      <w:pPr>
        <w:pStyle w:val="Normal"/>
        <w:jc w:val="center"/>
        <w:rPr>
          <w:b/>
          <w:b/>
        </w:rPr>
      </w:pPr>
      <w:r>
        <w:rPr>
          <w:b/>
          <w:sz w:val="22"/>
          <w:szCs w:val="22"/>
          <w:lang w:val="pl-PL" w:bidi="ar-SA"/>
        </w:rPr>
        <w:t>Odstąpienie od umowy</w:t>
      </w:r>
    </w:p>
    <w:p>
      <w:pPr>
        <w:pStyle w:val="Normal"/>
        <w:jc w:val="center"/>
        <w:rPr>
          <w:rFonts w:ascii="Times New Roman" w:hAnsi="Times New Roman"/>
          <w:b/>
          <w:b/>
          <w:sz w:val="22"/>
          <w:szCs w:val="22"/>
          <w:lang w:val="pl-PL" w:bidi="ar-SA"/>
        </w:rPr>
      </w:pPr>
      <w:r>
        <w:rPr>
          <w:b/>
          <w:sz w:val="22"/>
          <w:szCs w:val="22"/>
          <w:lang w:val="pl-PL" w:bidi="ar-SA"/>
        </w:rPr>
      </w:r>
    </w:p>
    <w:p>
      <w:pPr>
        <w:pStyle w:val="Normal"/>
        <w:numPr>
          <w:ilvl w:val="0"/>
          <w:numId w:val="19"/>
        </w:numPr>
        <w:jc w:val="both"/>
        <w:rPr>
          <w:lang w:val="pl-PL" w:bidi="ar-SA"/>
        </w:rPr>
      </w:pPr>
      <w:r>
        <w:rPr>
          <w:sz w:val="22"/>
          <w:szCs w:val="22"/>
          <w:lang w:val="pl-PL" w:bidi="ar-SA"/>
        </w:rPr>
        <w:t xml:space="preserve">Zamawiającemu przysługuje prawo do odstąpienia od umowy w terminie 30 dni od dnia powzięcia wiadomości o wystąpieniu wskazanych okoliczności: </w:t>
      </w:r>
    </w:p>
    <w:p>
      <w:pPr>
        <w:pStyle w:val="ListParagraph"/>
        <w:numPr>
          <w:ilvl w:val="0"/>
          <w:numId w:val="20"/>
        </w:numPr>
        <w:jc w:val="both"/>
        <w:rPr/>
      </w:pPr>
      <w:r>
        <w:rPr>
          <w:sz w:val="22"/>
          <w:szCs w:val="22"/>
          <w:lang w:val="pl-PL" w:bidi="ar-SA"/>
        </w:rPr>
        <w:t>wystąpienia istotnej zmiany okoliczności powodującej, że wykonanie umowy nie leży</w:t>
        <w:br/>
        <w:t xml:space="preserve">w interesie publicznym, czego nie można było przewidzieć w chwili zawarcia umowy, lub dalsze wykonywanie umowy może zagrozić istotnemu interesowi bezpieczeństwa państwa lub bezpieczeństwu publicznemu, </w:t>
      </w:r>
    </w:p>
    <w:p>
      <w:pPr>
        <w:pStyle w:val="ListParagraph"/>
        <w:numPr>
          <w:ilvl w:val="0"/>
          <w:numId w:val="20"/>
        </w:numPr>
        <w:jc w:val="both"/>
        <w:rPr/>
      </w:pPr>
      <w:r>
        <w:rPr>
          <w:sz w:val="22"/>
          <w:szCs w:val="22"/>
          <w:lang w:val="pl-PL" w:bidi="ar-SA"/>
        </w:rPr>
        <w:t>podjęcia likwidacji firmy przez Wykonawcę lub co najmniej jednego z Wykonawców</w:t>
        <w:br/>
        <w:t xml:space="preserve">w przypadku Wykonawców wspólnie realizujących zamówienie </w:t>
      </w:r>
    </w:p>
    <w:p>
      <w:pPr>
        <w:pStyle w:val="ListParagraph"/>
        <w:numPr>
          <w:ilvl w:val="0"/>
          <w:numId w:val="20"/>
        </w:numPr>
        <w:jc w:val="both"/>
        <w:rPr>
          <w:lang w:val="pl-PL" w:bidi="ar-SA"/>
        </w:rPr>
      </w:pPr>
      <w:r>
        <w:rPr>
          <w:sz w:val="22"/>
          <w:szCs w:val="22"/>
          <w:lang w:val="pl-PL" w:bidi="ar-SA"/>
        </w:rPr>
        <w:t xml:space="preserve">nie rozpoczęcia realizacji umowy przez Wykonawcę bez uzasadnionych przyczyn oraz nie kontynuowania ich pomimo braku przeszkód i pomimo pisemnego wezwania przez Zamawiającego (oznaczające winę po stronie Wykonawcy), </w:t>
      </w:r>
    </w:p>
    <w:p>
      <w:pPr>
        <w:pStyle w:val="ListParagraph"/>
        <w:numPr>
          <w:ilvl w:val="0"/>
          <w:numId w:val="20"/>
        </w:numPr>
        <w:jc w:val="both"/>
        <w:rPr>
          <w:lang w:val="pl-PL" w:bidi="ar-SA"/>
        </w:rPr>
      </w:pPr>
      <w:r>
        <w:rPr>
          <w:sz w:val="22"/>
          <w:szCs w:val="22"/>
          <w:lang w:val="pl-PL" w:bidi="ar-SA"/>
        </w:rPr>
        <w:t>niewykonania dokumentacji prac adaptacyjnych w terminie określonym w paragrafie 6 ust. 1 Umowy,</w:t>
      </w:r>
    </w:p>
    <w:p>
      <w:pPr>
        <w:pStyle w:val="ListParagraph"/>
        <w:numPr>
          <w:ilvl w:val="0"/>
          <w:numId w:val="20"/>
        </w:numPr>
        <w:jc w:val="both"/>
        <w:rPr>
          <w:lang w:val="pl-PL" w:bidi="ar-SA"/>
        </w:rPr>
      </w:pPr>
      <w:r>
        <w:rPr>
          <w:sz w:val="22"/>
          <w:szCs w:val="22"/>
          <w:lang w:val="pl-PL" w:bidi="ar-SA"/>
        </w:rPr>
        <w:t>niewykonania prac adaptacyjnych w terminie określonym w paragrafie 6 ust. 1 Umowy,</w:t>
      </w:r>
    </w:p>
    <w:p>
      <w:pPr>
        <w:pStyle w:val="ListParagraph"/>
        <w:numPr>
          <w:ilvl w:val="0"/>
          <w:numId w:val="20"/>
        </w:numPr>
        <w:jc w:val="both"/>
        <w:rPr>
          <w:lang w:val="pl-PL" w:bidi="ar-SA"/>
        </w:rPr>
      </w:pPr>
      <w:r>
        <w:rPr>
          <w:sz w:val="22"/>
          <w:szCs w:val="22"/>
          <w:lang w:val="pl-PL" w:bidi="ar-SA"/>
        </w:rPr>
        <w:t>niewypełniania przez Wykonawcę obowiązków wynikających z niniejszej umowy, po uprzednim dwukrotnym wezwaniu przez Zamawiającego Wykonawcy do realizacji umowy zgodnie z jej wymogami (oznaczające winę po stronie Wykonawcy) z zastrzeżeniem możliwości skorzystania przez Zamawiającego z prawa odstąpienia od umowy.</w:t>
      </w:r>
    </w:p>
    <w:p>
      <w:pPr>
        <w:pStyle w:val="Normal"/>
        <w:numPr>
          <w:ilvl w:val="0"/>
          <w:numId w:val="19"/>
        </w:numPr>
        <w:jc w:val="both"/>
        <w:rPr>
          <w:lang w:val="pl-PL" w:bidi="ar-SA"/>
        </w:rPr>
      </w:pPr>
      <w:r>
        <w:rPr>
          <w:sz w:val="22"/>
          <w:szCs w:val="22"/>
          <w:lang w:val="pl-PL" w:bidi="ar-SA"/>
        </w:rPr>
        <w:t xml:space="preserve">Odstąpienie od umowy lub jej rozwiązanie powinno nastąpić w formie pisemnej pod rygorem nieważności takiego oświadczenia i powinno zawierać uzasadnienie. </w:t>
      </w:r>
    </w:p>
    <w:p>
      <w:pPr>
        <w:pStyle w:val="Normal"/>
        <w:numPr>
          <w:ilvl w:val="0"/>
          <w:numId w:val="19"/>
        </w:numPr>
        <w:jc w:val="both"/>
        <w:rPr>
          <w:lang w:val="pl-PL" w:bidi="ar-SA"/>
        </w:rPr>
      </w:pPr>
      <w:r>
        <w:rPr>
          <w:sz w:val="22"/>
          <w:szCs w:val="22"/>
          <w:lang w:val="pl-PL" w:bidi="ar-SA"/>
        </w:rPr>
        <w:t xml:space="preserve">W wypadku odstąpienia od umowy Wykonawcę obciążają następujące obowiązki szczegółowe: </w:t>
      </w:r>
    </w:p>
    <w:p>
      <w:pPr>
        <w:pStyle w:val="ListParagraph"/>
        <w:numPr>
          <w:ilvl w:val="0"/>
          <w:numId w:val="21"/>
        </w:numPr>
        <w:jc w:val="both"/>
        <w:rPr>
          <w:lang w:val="pl-PL" w:bidi="ar-SA"/>
        </w:rPr>
      </w:pPr>
      <w:r>
        <w:rPr>
          <w:sz w:val="22"/>
          <w:szCs w:val="22"/>
          <w:lang w:val="pl-PL" w:bidi="ar-SA"/>
        </w:rPr>
        <w:t xml:space="preserve">w ciągu 7 dni Wykonawca przy udziale Inspektora Nadzoru Zamawiającego sporządzi szczegółowy protokół inwentaryzacji robót adaptacyjnych w toku, według stanu na dzień odstąpienia/rozwiązania umowy, </w:t>
      </w:r>
    </w:p>
    <w:p>
      <w:pPr>
        <w:pStyle w:val="ListParagraph"/>
        <w:numPr>
          <w:ilvl w:val="0"/>
          <w:numId w:val="21"/>
        </w:numPr>
        <w:jc w:val="both"/>
        <w:rPr>
          <w:lang w:val="pl-PL" w:bidi="ar-SA"/>
        </w:rPr>
      </w:pPr>
      <w:r>
        <w:rPr>
          <w:sz w:val="22"/>
          <w:szCs w:val="22"/>
          <w:lang w:val="pl-PL" w:bidi="ar-SA"/>
        </w:rPr>
        <w:t xml:space="preserve">Wykonawca zabezpieczy przerwane prace, </w:t>
      </w:r>
    </w:p>
    <w:p>
      <w:pPr>
        <w:pStyle w:val="ListParagraph"/>
        <w:numPr>
          <w:ilvl w:val="0"/>
          <w:numId w:val="21"/>
        </w:numPr>
        <w:jc w:val="both"/>
        <w:rPr>
          <w:lang w:val="pl-PL" w:bidi="ar-SA"/>
        </w:rPr>
      </w:pPr>
      <w:r>
        <w:rPr>
          <w:sz w:val="22"/>
          <w:szCs w:val="22"/>
          <w:lang w:val="pl-PL" w:bidi="ar-SA"/>
        </w:rPr>
        <w:t xml:space="preserve">Wykonawca niezwłocznie, a najpóźniej w terminie 14 dni, usunie z terenu Zamawiającego urządzenia zaplecza przez niego dostarczone lub wzniesione. </w:t>
      </w:r>
    </w:p>
    <w:p>
      <w:pPr>
        <w:pStyle w:val="Normal"/>
        <w:numPr>
          <w:ilvl w:val="0"/>
          <w:numId w:val="19"/>
        </w:numPr>
        <w:jc w:val="both"/>
        <w:rPr>
          <w:lang w:val="pl-PL" w:bidi="ar-SA"/>
        </w:rPr>
      </w:pPr>
      <w:r>
        <w:rPr>
          <w:sz w:val="22"/>
          <w:szCs w:val="22"/>
          <w:lang w:val="pl-PL" w:bidi="ar-SA"/>
        </w:rPr>
        <w:t xml:space="preserve">W przypadku odmowy przez Wykonawcę uczestnictwa w czynnościach, o których mowa w niniejszym paragrafie oraz odmowy podpisania protokołu inwentaryzacji, Zamawiający wraz z Inspektorem Nadzoru Zamawiającego sporządzają ten protokół bez udziału Wykonawcy. </w:t>
      </w:r>
    </w:p>
    <w:p>
      <w:pPr>
        <w:pStyle w:val="Normal"/>
        <w:numPr>
          <w:ilvl w:val="0"/>
          <w:numId w:val="19"/>
        </w:numPr>
        <w:jc w:val="both"/>
        <w:rPr>
          <w:lang w:val="pl-PL" w:bidi="ar-SA"/>
        </w:rPr>
      </w:pPr>
      <w:r>
        <w:rPr>
          <w:sz w:val="22"/>
          <w:szCs w:val="22"/>
          <w:lang w:val="pl-PL" w:bidi="ar-SA"/>
        </w:rPr>
        <w:t xml:space="preserve">W przypadku odstąpienia od umowy, w mocy pozostają postanowienia dotyczące rękojmi dla prac już wykonanych przed datą odstąpienia.  </w:t>
      </w:r>
    </w:p>
    <w:p>
      <w:pPr>
        <w:pStyle w:val="Normal"/>
        <w:rPr>
          <w:rFonts w:ascii="Times New Roman" w:hAnsi="Times New Roman"/>
          <w:b/>
          <w:b/>
          <w:sz w:val="22"/>
          <w:szCs w:val="22"/>
          <w:lang w:val="pl-PL" w:bidi="ar-SA"/>
        </w:rPr>
      </w:pPr>
      <w:r>
        <w:rPr>
          <w:b/>
          <w:sz w:val="22"/>
          <w:szCs w:val="22"/>
          <w:lang w:val="pl-PL" w:bidi="ar-SA"/>
        </w:rPr>
      </w:r>
    </w:p>
    <w:p>
      <w:pPr>
        <w:pStyle w:val="Normal"/>
        <w:jc w:val="center"/>
        <w:rPr>
          <w:b/>
          <w:b/>
        </w:rPr>
      </w:pPr>
      <w:r>
        <w:rPr>
          <w:b/>
          <w:sz w:val="22"/>
          <w:szCs w:val="22"/>
          <w:lang w:val="pl-PL" w:bidi="ar-SA"/>
        </w:rPr>
        <w:t>§ 18</w:t>
      </w:r>
    </w:p>
    <w:p>
      <w:pPr>
        <w:pStyle w:val="Normal"/>
        <w:jc w:val="center"/>
        <w:rPr>
          <w:b/>
          <w:b/>
        </w:rPr>
      </w:pPr>
      <w:r>
        <w:rPr>
          <w:b/>
          <w:sz w:val="22"/>
          <w:szCs w:val="22"/>
          <w:lang w:val="pl-PL" w:bidi="ar-SA"/>
        </w:rPr>
        <w:t>Zmiana umowy</w:t>
      </w:r>
    </w:p>
    <w:p>
      <w:pPr>
        <w:pStyle w:val="Normal"/>
        <w:jc w:val="center"/>
        <w:rPr>
          <w:rFonts w:ascii="Times New Roman" w:hAnsi="Times New Roman"/>
          <w:sz w:val="22"/>
          <w:szCs w:val="22"/>
          <w:lang w:val="pl-PL" w:bidi="ar-SA"/>
        </w:rPr>
      </w:pPr>
      <w:r>
        <w:rPr>
          <w:sz w:val="22"/>
          <w:szCs w:val="22"/>
          <w:lang w:val="pl-PL" w:bidi="ar-SA"/>
        </w:rPr>
      </w:r>
    </w:p>
    <w:p>
      <w:pPr>
        <w:pStyle w:val="Normal"/>
        <w:jc w:val="both"/>
        <w:rPr>
          <w:lang w:val="pl-PL" w:bidi="ar-SA"/>
        </w:rPr>
      </w:pPr>
      <w:r>
        <w:rPr>
          <w:sz w:val="22"/>
          <w:szCs w:val="22"/>
          <w:lang w:val="pl-PL" w:bidi="ar-SA"/>
        </w:rPr>
        <w:t>Wszelkie zmiany, jakie strony chciałyby wprowadzić do ustaleń wynikających z niniejszej umowy wymagają formy pisemnej i zgody obu stron pod rygorem nieważności takich zmian.</w:t>
      </w:r>
    </w:p>
    <w:p>
      <w:pPr>
        <w:pStyle w:val="Normal"/>
        <w:jc w:val="both"/>
        <w:rPr>
          <w:lang w:val="pl-PL" w:bidi="ar-SA"/>
        </w:rPr>
      </w:pPr>
      <w:r>
        <w:rPr>
          <w:sz w:val="22"/>
          <w:szCs w:val="22"/>
          <w:lang w:val="pl-PL" w:bidi="ar-SA"/>
        </w:rPr>
        <w:t xml:space="preserve"> </w:t>
      </w:r>
    </w:p>
    <w:p>
      <w:pPr>
        <w:pStyle w:val="Normal"/>
        <w:tabs>
          <w:tab w:val="left" w:pos="1215" w:leader="none"/>
        </w:tabs>
        <w:jc w:val="center"/>
        <w:rPr>
          <w:b/>
          <w:b/>
        </w:rPr>
      </w:pPr>
      <w:r>
        <w:rPr>
          <w:b/>
          <w:sz w:val="22"/>
          <w:szCs w:val="22"/>
          <w:lang w:val="pl-PL" w:bidi="ar-SA"/>
        </w:rPr>
        <w:t>§ 19</w:t>
      </w:r>
    </w:p>
    <w:p>
      <w:pPr>
        <w:pStyle w:val="Normal"/>
        <w:jc w:val="center"/>
        <w:rPr>
          <w:sz w:val="22"/>
          <w:szCs w:val="22"/>
        </w:rPr>
      </w:pPr>
      <w:r>
        <w:rPr>
          <w:b/>
          <w:sz w:val="22"/>
          <w:szCs w:val="22"/>
          <w:lang w:val="pl-PL" w:bidi="ar-SA"/>
        </w:rPr>
        <w:t xml:space="preserve">Klauzula informacyjna z art. 13 RODO </w:t>
      </w:r>
    </w:p>
    <w:p>
      <w:pPr>
        <w:pStyle w:val="Normal"/>
        <w:jc w:val="center"/>
        <w:rPr>
          <w:rFonts w:ascii="Times New Roman" w:hAnsi="Times New Roman"/>
          <w:b/>
          <w:b/>
          <w:sz w:val="22"/>
          <w:szCs w:val="22"/>
          <w:lang w:val="pl-PL" w:bidi="ar-SA"/>
        </w:rPr>
      </w:pPr>
      <w:r>
        <w:rPr>
          <w:b/>
          <w:sz w:val="22"/>
          <w:szCs w:val="22"/>
          <w:lang w:val="pl-PL" w:bidi="ar-SA"/>
        </w:rPr>
      </w:r>
    </w:p>
    <w:p>
      <w:pPr>
        <w:pStyle w:val="ListParagraph"/>
        <w:widowControl/>
        <w:suppressAutoHyphens w:val="false"/>
        <w:spacing w:before="0" w:after="0"/>
        <w:ind w:left="0" w:right="0" w:hanging="0"/>
        <w:contextualSpacing/>
        <w:jc w:val="both"/>
        <w:textAlignment w:val="auto"/>
        <w:rPr>
          <w:lang w:val="pl-PL" w:bidi="ar-SA"/>
        </w:rPr>
      </w:pPr>
      <w:r>
        <w:rPr>
          <w:sz w:val="22"/>
          <w:szCs w:val="22"/>
          <w:lang w:val="pl-PL" w:eastAsia="pl-PL" w:bidi="ar-SA"/>
        </w:rPr>
        <w:t xml:space="preserve">Zgodnie z art. 13 ust. 1 i 2 </w:t>
      </w:r>
      <w:r>
        <w:rPr>
          <w:sz w:val="22"/>
          <w:szCs w:val="22"/>
          <w:lang w:val="pl-PL" w:bidi="ar-SA"/>
        </w:rPr>
        <w:t>rozporządzenia Parlamentu Europejskiego i Rady (UE) 2016/679</w:t>
        <w:br/>
        <w:t>z dnia 27 kwietnia 2016 r. w sprawie ochrony osób fizycznych w związku z przetwarzaniem danych</w:t>
        <w:br/>
        <w:t>osobowych i w sprawie swobodnego przepływu takich danych oraz uchylenia dyrektywy 95/46/WE</w:t>
        <w:br/>
        <w:t xml:space="preserve">(ogólne rozporządzenie o ochronie danych) (Dz. Urz. UE L 119 z 04.05.2016, str. 1), </w:t>
      </w:r>
      <w:r>
        <w:rPr>
          <w:sz w:val="22"/>
          <w:szCs w:val="22"/>
          <w:lang w:val="pl-PL" w:eastAsia="pl-PL" w:bidi="ar-SA"/>
        </w:rPr>
        <w:t>dalej „RODO”,</w:t>
        <w:br/>
        <w:t xml:space="preserve">w zakresie danych osobowych uzyskanych w związku z realizacją niniejszej umowy informuję, że: </w:t>
      </w:r>
    </w:p>
    <w:p>
      <w:pPr>
        <w:pStyle w:val="Normal"/>
        <w:rPr>
          <w:rFonts w:ascii="Times New Roman" w:hAnsi="Times New Roman"/>
          <w:sz w:val="22"/>
          <w:szCs w:val="22"/>
          <w:lang w:val="pl-PL" w:bidi="ar-SA"/>
        </w:rPr>
      </w:pPr>
      <w:r>
        <w:rPr>
          <w:sz w:val="22"/>
          <w:szCs w:val="22"/>
          <w:lang w:val="pl-PL" w:bidi="ar-SA"/>
        </w:rPr>
      </w:r>
    </w:p>
    <w:p>
      <w:pPr>
        <w:pStyle w:val="Normal"/>
        <w:jc w:val="both"/>
        <w:rPr>
          <w:lang w:val="pl-PL" w:bidi="ar-SA"/>
        </w:rPr>
      </w:pPr>
      <w:r>
        <w:rPr>
          <w:b/>
          <w:bCs/>
          <w:sz w:val="22"/>
          <w:szCs w:val="22"/>
          <w:lang w:val="pl-PL" w:bidi="ar-SA"/>
        </w:rPr>
        <w:t>1) Administrator danych</w:t>
      </w:r>
    </w:p>
    <w:p>
      <w:pPr>
        <w:pStyle w:val="Normal"/>
        <w:jc w:val="both"/>
        <w:rPr>
          <w:lang w:val="pl-PL" w:bidi="ar-SA"/>
        </w:rPr>
      </w:pPr>
      <w:r>
        <w:rPr>
          <w:sz w:val="22"/>
          <w:szCs w:val="22"/>
          <w:lang w:val="pl-PL" w:bidi="ar-SA"/>
        </w:rPr>
        <w:t>Samodzielny Publiczny Zespół Opieki Zdrowotnej w Proszowicach przy ul. Kopernika 13, 32–100 Proszowice jest administratorem Państwa danych osobowych.</w:t>
      </w:r>
    </w:p>
    <w:p>
      <w:pPr>
        <w:pStyle w:val="Normal"/>
        <w:jc w:val="both"/>
        <w:rPr>
          <w:rFonts w:ascii="Times New Roman" w:hAnsi="Times New Roman"/>
          <w:sz w:val="22"/>
          <w:szCs w:val="22"/>
          <w:lang w:val="pl-PL" w:bidi="ar-SA"/>
        </w:rPr>
      </w:pPr>
      <w:r>
        <w:rPr>
          <w:sz w:val="22"/>
          <w:szCs w:val="22"/>
          <w:lang w:val="pl-PL" w:bidi="ar-SA"/>
        </w:rPr>
      </w:r>
    </w:p>
    <w:p>
      <w:pPr>
        <w:pStyle w:val="Normal"/>
        <w:rPr>
          <w:lang w:val="pl-PL" w:bidi="ar-SA"/>
        </w:rPr>
      </w:pPr>
      <w:r>
        <w:rPr>
          <w:b/>
          <w:bCs/>
          <w:sz w:val="22"/>
          <w:szCs w:val="22"/>
          <w:lang w:val="pl-PL" w:bidi="ar-SA"/>
        </w:rPr>
        <w:t>2) Cel, podstawa prawna oraz czas przetwarzania danych osobowych</w:t>
      </w:r>
      <w:r>
        <w:rPr>
          <w:sz w:val="22"/>
          <w:szCs w:val="22"/>
          <w:lang w:val="pl-PL" w:bidi="ar-SA"/>
        </w:rPr>
        <w:t xml:space="preserve">         </w:t>
      </w:r>
    </w:p>
    <w:p>
      <w:pPr>
        <w:pStyle w:val="Normal"/>
        <w:jc w:val="both"/>
        <w:rPr>
          <w:lang w:val="pl-PL" w:bidi="ar-SA"/>
        </w:rPr>
      </w:pPr>
      <w:r>
        <w:rPr>
          <w:sz w:val="22"/>
          <w:szCs w:val="22"/>
          <w:lang w:val="pl-PL" w:bidi="ar-SA"/>
        </w:rPr>
        <w:t>Administrator będzie przetwarzał Państwa dane osobowe na podstawie art. 6 ust 1 lit c RODO  w celu związanym z postępowaniem o udzielenie zamówienia publicznego np. nazwa, numer prowadzonym</w:t>
        <w:br/>
      </w:r>
      <w:r>
        <w:rPr>
          <w:b w:val="false"/>
          <w:bCs w:val="false"/>
          <w:sz w:val="22"/>
          <w:szCs w:val="22"/>
          <w:lang w:val="pl-PL" w:bidi="ar-SA"/>
        </w:rPr>
        <w:t xml:space="preserve">w  formie zapytania ofertowego pn. Dostawa i montaż aparatu Tomografii Komputerowej 1 szt.             i aparatu RTG 1 szt. wraz z niezbędną modernizacją i adaptacją </w:t>
      </w:r>
      <w:r>
        <w:rPr>
          <w:rFonts w:eastAsia="Times New Roman" w:cs="Times New Roman"/>
          <w:b w:val="false"/>
          <w:bCs w:val="false"/>
          <w:sz w:val="22"/>
          <w:szCs w:val="22"/>
          <w:lang w:val="pl-PL" w:bidi="ar-SA"/>
        </w:rPr>
        <w:t>.</w:t>
      </w:r>
      <w:r>
        <w:rPr>
          <w:b w:val="false"/>
          <w:bCs w:val="false"/>
          <w:sz w:val="22"/>
          <w:szCs w:val="22"/>
          <w:lang w:val="pl-PL" w:bidi="ar-SA"/>
        </w:rPr>
        <w:t xml:space="preserve"> Oznaczenie sprawy: 25/2021.</w:t>
      </w:r>
    </w:p>
    <w:p>
      <w:pPr>
        <w:pStyle w:val="Normal"/>
        <w:jc w:val="both"/>
        <w:rPr>
          <w:lang w:val="pl-PL" w:bidi="ar-SA"/>
        </w:rPr>
      </w:pPr>
      <w:r>
        <w:rPr>
          <w:b w:val="false"/>
          <w:bCs w:val="false"/>
          <w:sz w:val="22"/>
          <w:szCs w:val="22"/>
          <w:lang w:val="pl-PL" w:bidi="ar-SA"/>
        </w:rPr>
        <w:t>Państwa dane osobowe będą przec</w:t>
      </w:r>
      <w:r>
        <w:rPr>
          <w:sz w:val="22"/>
          <w:szCs w:val="22"/>
          <w:lang w:val="pl-PL" w:bidi="ar-SA"/>
        </w:rPr>
        <w:t>howywane zgodnie z art. 78 ustawy Prawo zamówień publicznych, przez okres 4 lat od dnia zakończenia postępowania o udzielenie zamówienia, a jeżeli czas trwania umowy przekracza 4 lata, okres przechowywania obejmuje cały czas trwania umowy.</w:t>
      </w:r>
    </w:p>
    <w:p>
      <w:pPr>
        <w:pStyle w:val="Normal"/>
        <w:jc w:val="both"/>
        <w:rPr/>
      </w:pPr>
      <w:r>
        <w:rPr>
          <w:sz w:val="22"/>
          <w:szCs w:val="22"/>
          <w:lang w:val="pl-PL" w:bidi="ar-SA"/>
        </w:rPr>
        <w:t>Obowiązek podania przez Państwa danych osobowych bezpośrednio Państwa dotyczących jest wymogiem ustawowym określonym w przepisach ustawy Prawo zamówień publicznych związanych</w:t>
        <w:br/>
        <w:t>z udziałem w postępowaniu o udzielenie zamówienia publicznego.</w:t>
      </w:r>
    </w:p>
    <w:p>
      <w:pPr>
        <w:pStyle w:val="Normal"/>
        <w:jc w:val="both"/>
        <w:rPr>
          <w:lang w:val="pl-PL" w:bidi="ar-SA"/>
        </w:rPr>
      </w:pPr>
      <w:r>
        <w:rPr>
          <w:sz w:val="22"/>
          <w:szCs w:val="22"/>
          <w:lang w:val="pl-PL" w:bidi="ar-SA"/>
        </w:rPr>
        <w:t>Konsekwencje niepodania określonych danych wynika z ustawy Prawo zamówień publicznych.</w:t>
      </w:r>
    </w:p>
    <w:p>
      <w:pPr>
        <w:pStyle w:val="Normal"/>
        <w:jc w:val="both"/>
        <w:rPr>
          <w:lang w:val="pl-PL" w:bidi="ar-SA"/>
        </w:rPr>
      </w:pPr>
      <w:r>
        <w:rPr>
          <w:sz w:val="22"/>
          <w:szCs w:val="22"/>
          <w:lang w:val="pl-PL" w:bidi="ar-SA"/>
        </w:rPr>
        <w:t>Podstawą prawną przetwarzania danych w związku z postępowaniem o udzielenie zamówienia publicznego jest:</w:t>
      </w:r>
    </w:p>
    <w:p>
      <w:pPr>
        <w:pStyle w:val="Normal"/>
        <w:jc w:val="both"/>
        <w:rPr>
          <w:lang w:val="pl-PL" w:bidi="ar-SA"/>
        </w:rPr>
      </w:pPr>
      <w:r>
        <w:rPr>
          <w:sz w:val="22"/>
          <w:szCs w:val="22"/>
          <w:lang w:val="pl-PL" w:bidi="ar-SA"/>
        </w:rPr>
        <w:t>a) wypełnienie obowiązku prawnego nałożonego na administratora (art. 6 ust 1 lit c RODO) zgodnie</w:t>
        <w:br/>
        <w:t>z obowiązującymi przepisami prawa, w szczególności z ustawą – Prawo zamówień publicznych.</w:t>
      </w:r>
    </w:p>
    <w:p>
      <w:pPr>
        <w:pStyle w:val="Normal"/>
        <w:jc w:val="both"/>
        <w:rPr>
          <w:rFonts w:ascii="Times New Roman" w:hAnsi="Times New Roman"/>
          <w:b/>
          <w:b/>
          <w:bCs/>
          <w:sz w:val="22"/>
          <w:szCs w:val="22"/>
          <w:lang w:val="pl-PL" w:bidi="ar-SA"/>
        </w:rPr>
      </w:pPr>
      <w:r>
        <w:rPr>
          <w:b/>
          <w:bCs/>
          <w:sz w:val="22"/>
          <w:szCs w:val="22"/>
          <w:lang w:val="pl-PL" w:bidi="ar-SA"/>
        </w:rPr>
      </w:r>
    </w:p>
    <w:p>
      <w:pPr>
        <w:pStyle w:val="Normal"/>
        <w:jc w:val="both"/>
        <w:rPr>
          <w:lang w:val="pl-PL" w:bidi="ar-SA"/>
        </w:rPr>
      </w:pPr>
      <w:r>
        <w:rPr>
          <w:b/>
          <w:bCs/>
          <w:sz w:val="22"/>
          <w:szCs w:val="22"/>
          <w:lang w:val="pl-PL" w:bidi="ar-SA"/>
        </w:rPr>
        <w:t>3) Ujawnienie danych osobowych oraz odbiorcy danych</w:t>
      </w:r>
    </w:p>
    <w:p>
      <w:pPr>
        <w:pStyle w:val="Normal"/>
        <w:jc w:val="both"/>
        <w:rPr>
          <w:lang w:val="pl-PL" w:bidi="ar-SA"/>
        </w:rPr>
      </w:pPr>
      <w:r>
        <w:rPr>
          <w:sz w:val="22"/>
          <w:szCs w:val="22"/>
          <w:lang w:val="pl-PL" w:bidi="ar-SA"/>
        </w:rPr>
        <w:t>Odbiorcami danych osobowych będą osoby lub podmioty, którym zostanie udostępniona dokumentacja postępowania w oparciu o art. 18 oraz art. 74 ustawy z dnia 11 września 2019 r. – Prawo zamówień publicznych (Dz. U. z 2019 r. poz. 2019) dalej „ustawa Pzp”.</w:t>
      </w:r>
    </w:p>
    <w:p>
      <w:pPr>
        <w:pStyle w:val="Normal"/>
        <w:rPr>
          <w:rFonts w:ascii="Times New Roman" w:hAnsi="Times New Roman"/>
          <w:sz w:val="22"/>
          <w:szCs w:val="22"/>
          <w:lang w:val="pl-PL" w:bidi="ar-SA"/>
        </w:rPr>
      </w:pPr>
      <w:r>
        <w:rPr>
          <w:sz w:val="22"/>
          <w:szCs w:val="22"/>
          <w:lang w:val="pl-PL" w:bidi="ar-SA"/>
        </w:rPr>
      </w:r>
    </w:p>
    <w:p>
      <w:pPr>
        <w:pStyle w:val="Normal"/>
        <w:jc w:val="both"/>
        <w:rPr>
          <w:lang w:val="pl-PL" w:bidi="ar-SA"/>
        </w:rPr>
      </w:pPr>
      <w:r>
        <w:rPr>
          <w:b/>
          <w:bCs/>
          <w:sz w:val="22"/>
          <w:szCs w:val="22"/>
          <w:lang w:val="pl-PL" w:bidi="ar-SA"/>
        </w:rPr>
        <w:t>4)  Prawa osób, których dane osobowe dotyczą</w:t>
      </w:r>
    </w:p>
    <w:p>
      <w:pPr>
        <w:pStyle w:val="Normal"/>
        <w:jc w:val="both"/>
        <w:rPr>
          <w:lang w:val="pl-PL" w:bidi="ar-SA"/>
        </w:rPr>
      </w:pPr>
      <w:r>
        <w:rPr>
          <w:sz w:val="22"/>
          <w:szCs w:val="22"/>
          <w:lang w:val="pl-PL" w:bidi="ar-SA"/>
        </w:rPr>
        <w:t>Każda osoba, której dane dotyczą, ma prawo:</w:t>
      </w:r>
    </w:p>
    <w:p>
      <w:pPr>
        <w:pStyle w:val="Normal"/>
        <w:jc w:val="both"/>
        <w:rPr>
          <w:lang w:val="pl-PL" w:bidi="ar-SA"/>
        </w:rPr>
      </w:pPr>
      <w:r>
        <w:rPr>
          <w:sz w:val="22"/>
          <w:szCs w:val="22"/>
          <w:lang w:val="pl-PL" w:bidi="ar-SA"/>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pPr>
        <w:pStyle w:val="Normal"/>
        <w:jc w:val="both"/>
        <w:rPr>
          <w:lang w:val="pl-PL" w:bidi="ar-SA"/>
        </w:rPr>
      </w:pPr>
      <w:r>
        <w:rPr>
          <w:sz w:val="22"/>
          <w:szCs w:val="22"/>
          <w:lang w:val="pl-PL" w:bidi="ar-SA"/>
        </w:rPr>
        <w:t>2. do otrzymania kopii danych – uzyskania kopii danych podlegających przetwarzaniu, przy czym pierwsza kopia jest bezpłatna, a za kolejne administrator może nałożyć opłatę w rozsądnej wysokości, wynikającej z kosztów administracyjnych ( art. 15 ust. 3 RODO).</w:t>
      </w:r>
    </w:p>
    <w:p>
      <w:pPr>
        <w:pStyle w:val="Normal"/>
        <w:jc w:val="both"/>
        <w:rPr>
          <w:lang w:val="pl-PL" w:bidi="ar-SA"/>
        </w:rPr>
      </w:pPr>
      <w:r>
        <w:rPr>
          <w:sz w:val="22"/>
          <w:szCs w:val="22"/>
          <w:lang w:val="pl-PL" w:bidi="ar-SA"/>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Normal"/>
        <w:jc w:val="both"/>
        <w:rPr>
          <w:lang w:val="pl-PL" w:bidi="ar-SA"/>
        </w:rPr>
      </w:pPr>
      <w:r>
        <w:rPr>
          <w:sz w:val="22"/>
          <w:szCs w:val="22"/>
          <w:lang w:val="pl-PL" w:bidi="ar-SA"/>
        </w:rPr>
        <w:t>4. do ograniczenia przetwarzania – żądanie ograniczenia przetwarzania danych osobowych (art. 18 RODO), gdy:</w:t>
      </w:r>
    </w:p>
    <w:p>
      <w:pPr>
        <w:pStyle w:val="Normal"/>
        <w:jc w:val="both"/>
        <w:rPr>
          <w:lang w:val="pl-PL" w:bidi="ar-SA"/>
        </w:rPr>
      </w:pPr>
      <w:r>
        <w:rPr>
          <w:sz w:val="22"/>
          <w:szCs w:val="22"/>
          <w:lang w:val="pl-PL" w:bidi="ar-SA"/>
        </w:rPr>
        <w:t>a) osoba, której dane dotyczą, kwestionuje prawidłowość danych osobowych – na okres pozwalający administratorowi sprawdzić prawidłowość tych danych,</w:t>
      </w:r>
    </w:p>
    <w:p>
      <w:pPr>
        <w:pStyle w:val="Normal"/>
        <w:jc w:val="both"/>
        <w:rPr>
          <w:lang w:val="pl-PL" w:bidi="ar-SA"/>
        </w:rPr>
      </w:pPr>
      <w:r>
        <w:rPr>
          <w:sz w:val="22"/>
          <w:szCs w:val="22"/>
          <w:lang w:val="pl-PL" w:bidi="ar-SA"/>
        </w:rPr>
        <w:t>b) przetwarzanie jest niezgodne z prawem, a osoba, której dane dotyczą sprzeciwia się ich usunięciu, żądając ograniczenia ich wykorzystywania,</w:t>
      </w:r>
    </w:p>
    <w:p>
      <w:pPr>
        <w:pStyle w:val="Normal"/>
        <w:jc w:val="both"/>
        <w:rPr>
          <w:lang w:val="pl-PL" w:bidi="ar-SA"/>
        </w:rPr>
      </w:pPr>
      <w:r>
        <w:rPr>
          <w:sz w:val="22"/>
          <w:szCs w:val="22"/>
          <w:lang w:val="pl-PL" w:bidi="ar-SA"/>
        </w:rPr>
        <w:t>c) administrator nie potrzebuje już tych danych, ale są one potrzebne osobie, której dane dotyczą do ustalenia, dochodzenia lub obrony roszczeń,</w:t>
      </w:r>
    </w:p>
    <w:p>
      <w:pPr>
        <w:pStyle w:val="Normal"/>
        <w:jc w:val="both"/>
        <w:rPr>
          <w:lang w:val="pl-PL" w:bidi="ar-SA"/>
        </w:rPr>
      </w:pPr>
      <w:r>
        <w:rPr>
          <w:sz w:val="22"/>
          <w:szCs w:val="22"/>
          <w:lang w:val="pl-PL" w:bidi="ar-SA"/>
        </w:rPr>
        <w:t>d) osoba, której dane dotyczą wniosła sprzeciw wobec przetwarzania - do czasu stwierdzenia, czy prawnie uzasadnione podstawy po stronie administratora są nadrzędne wobec podstaw sprzeciwu osoby, której dane dotyczą.</w:t>
      </w:r>
    </w:p>
    <w:p>
      <w:pPr>
        <w:pStyle w:val="Normal"/>
        <w:rPr>
          <w:rFonts w:ascii="Times New Roman" w:hAnsi="Times New Roman"/>
          <w:sz w:val="22"/>
          <w:szCs w:val="22"/>
          <w:lang w:val="pl-PL" w:bidi="ar-SA"/>
        </w:rPr>
      </w:pPr>
      <w:r>
        <w:rPr>
          <w:sz w:val="22"/>
          <w:szCs w:val="22"/>
          <w:lang w:val="pl-PL" w:bidi="ar-SA"/>
        </w:rPr>
      </w:r>
    </w:p>
    <w:p>
      <w:pPr>
        <w:pStyle w:val="Normal"/>
        <w:rPr>
          <w:lang w:val="pl-PL" w:bidi="ar-SA"/>
        </w:rPr>
      </w:pPr>
      <w:r>
        <w:rPr>
          <w:b/>
          <w:bCs/>
          <w:sz w:val="22"/>
          <w:szCs w:val="22"/>
          <w:lang w:val="pl-PL" w:bidi="ar-SA"/>
        </w:rPr>
        <w:t>5) Prezes Urzędu Ochrony Danych Osobowych</w:t>
      </w:r>
    </w:p>
    <w:p>
      <w:pPr>
        <w:pStyle w:val="Normal"/>
        <w:jc w:val="both"/>
        <w:rPr>
          <w:lang w:val="pl-PL" w:bidi="ar-SA"/>
        </w:rPr>
      </w:pPr>
      <w:r>
        <w:rPr>
          <w:sz w:val="22"/>
          <w:szCs w:val="22"/>
          <w:lang w:val="pl-PL" w:bidi="ar-SA"/>
        </w:rPr>
        <w:t>Osoba, której dane dotyczą, ma prawo wnieść skargę do organu nadzoru, którym w Polsce jest Prezes Urzędu Ochrony Danych Osobowych z siedzibą w Warszawie, ul. Stawki 2, z którym można kontaktować się w następujący sposób:</w:t>
      </w:r>
    </w:p>
    <w:p>
      <w:pPr>
        <w:pStyle w:val="Normal"/>
        <w:jc w:val="both"/>
        <w:rPr>
          <w:lang w:val="pl-PL" w:bidi="ar-SA"/>
        </w:rPr>
      </w:pPr>
      <w:r>
        <w:rPr>
          <w:sz w:val="22"/>
          <w:szCs w:val="22"/>
          <w:lang w:val="pl-PL" w:bidi="ar-SA"/>
        </w:rPr>
        <w:t>a) listownie: ul. Stawki 2, 00-193 Warszawa;</w:t>
      </w:r>
    </w:p>
    <w:p>
      <w:pPr>
        <w:pStyle w:val="Normal"/>
        <w:jc w:val="both"/>
        <w:rPr>
          <w:lang w:val="pl-PL" w:bidi="ar-SA"/>
        </w:rPr>
      </w:pPr>
      <w:r>
        <w:rPr>
          <w:sz w:val="22"/>
          <w:szCs w:val="22"/>
          <w:lang w:val="pl-PL" w:bidi="ar-SA"/>
        </w:rPr>
        <w:t>b) przez elektroniczną skrzynkę podawczą dostępną na stronie: https://www.uodo.gov.pl/pl/p/kontakt;</w:t>
      </w:r>
    </w:p>
    <w:p>
      <w:pPr>
        <w:pStyle w:val="Normal"/>
        <w:jc w:val="both"/>
        <w:rPr>
          <w:lang w:val="pl-PL" w:bidi="ar-SA"/>
        </w:rPr>
      </w:pPr>
      <w:r>
        <w:rPr>
          <w:sz w:val="22"/>
          <w:szCs w:val="22"/>
          <w:lang w:val="pl-PL" w:bidi="ar-SA"/>
        </w:rPr>
        <w:t>c) telefonicznie: (22) 53103 00.</w:t>
      </w:r>
    </w:p>
    <w:p>
      <w:pPr>
        <w:pStyle w:val="Normal"/>
        <w:rPr>
          <w:rFonts w:ascii="Times New Roman" w:hAnsi="Times New Roman"/>
          <w:sz w:val="22"/>
          <w:szCs w:val="22"/>
          <w:lang w:val="pl-PL" w:bidi="ar-SA"/>
        </w:rPr>
      </w:pPr>
      <w:r>
        <w:rPr>
          <w:sz w:val="22"/>
          <w:szCs w:val="22"/>
          <w:lang w:val="pl-PL" w:bidi="ar-SA"/>
        </w:rPr>
      </w:r>
    </w:p>
    <w:p>
      <w:pPr>
        <w:pStyle w:val="Normal"/>
        <w:jc w:val="both"/>
        <w:rPr>
          <w:lang w:val="pl-PL" w:bidi="ar-SA"/>
        </w:rPr>
      </w:pPr>
      <w:r>
        <w:rPr>
          <w:b/>
          <w:bCs/>
          <w:sz w:val="22"/>
          <w:szCs w:val="22"/>
          <w:lang w:val="pl-PL" w:bidi="ar-SA"/>
        </w:rPr>
        <w:t>6) Inspektor Ochrony Danych</w:t>
      </w:r>
    </w:p>
    <w:p>
      <w:pPr>
        <w:pStyle w:val="Normal"/>
        <w:jc w:val="both"/>
        <w:rPr>
          <w:lang w:val="pl-PL" w:bidi="ar-SA"/>
        </w:rPr>
      </w:pPr>
      <w:r>
        <w:rPr>
          <w:sz w:val="22"/>
          <w:szCs w:val="22"/>
          <w:lang w:val="pl-PL" w:bidi="ar-SA"/>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Normal"/>
        <w:rPr>
          <w:rFonts w:ascii="Times New Roman" w:hAnsi="Times New Roman"/>
          <w:sz w:val="22"/>
          <w:szCs w:val="22"/>
          <w:lang w:val="pl-PL" w:bidi="ar-SA"/>
        </w:rPr>
      </w:pPr>
      <w:r>
        <w:rPr>
          <w:sz w:val="22"/>
          <w:szCs w:val="22"/>
          <w:lang w:val="pl-PL" w:bidi="ar-SA"/>
        </w:rPr>
      </w:r>
    </w:p>
    <w:p>
      <w:pPr>
        <w:pStyle w:val="Normal"/>
        <w:rPr>
          <w:lang w:val="pl-PL" w:bidi="ar-SA"/>
        </w:rPr>
      </w:pPr>
      <w:r>
        <w:rPr>
          <w:b/>
          <w:bCs/>
          <w:sz w:val="22"/>
          <w:szCs w:val="22"/>
          <w:lang w:val="pl-PL" w:bidi="ar-SA"/>
        </w:rPr>
        <w:t>7) Informacje o wymogu podania danych</w:t>
      </w:r>
    </w:p>
    <w:p>
      <w:pPr>
        <w:pStyle w:val="Normal"/>
        <w:jc w:val="both"/>
        <w:rPr/>
      </w:pPr>
      <w:r>
        <w:rPr>
          <w:sz w:val="22"/>
          <w:szCs w:val="22"/>
          <w:lang w:val="pl-PL" w:bidi="ar-SA"/>
        </w:rPr>
        <w:t>Podanie przez Państwa danych jest wymogiem ustawowym niezbędnym do realizacji celu opisanego</w:t>
        <w:br/>
        <w:t>w pkt 2.</w:t>
      </w:r>
    </w:p>
    <w:p>
      <w:pPr>
        <w:pStyle w:val="Normal"/>
        <w:jc w:val="both"/>
        <w:rPr>
          <w:sz w:val="22"/>
          <w:szCs w:val="22"/>
          <w:lang w:val="pl-PL" w:bidi="ar-SA"/>
        </w:rPr>
      </w:pPr>
      <w:r>
        <w:rPr/>
      </w:r>
    </w:p>
    <w:p>
      <w:pPr>
        <w:pStyle w:val="Normal"/>
        <w:jc w:val="both"/>
        <w:rPr>
          <w:rFonts w:ascii="Times New Roman" w:hAnsi="Times New Roman"/>
          <w:sz w:val="22"/>
          <w:szCs w:val="22"/>
          <w:lang w:val="pl-PL" w:bidi="ar-SA"/>
        </w:rPr>
      </w:pPr>
      <w:r>
        <w:rPr>
          <w:sz w:val="22"/>
          <w:szCs w:val="22"/>
          <w:lang w:val="pl-PL" w:bidi="ar-SA"/>
        </w:rPr>
      </w:r>
    </w:p>
    <w:p>
      <w:pPr>
        <w:pStyle w:val="Normal"/>
        <w:jc w:val="both"/>
        <w:rPr>
          <w:lang w:val="pl-PL" w:bidi="ar-SA"/>
        </w:rPr>
      </w:pPr>
      <w:r>
        <w:rPr>
          <w:b/>
          <w:bCs/>
          <w:sz w:val="22"/>
          <w:szCs w:val="22"/>
          <w:lang w:val="pl-PL" w:bidi="ar-SA"/>
        </w:rPr>
        <w:t>8) Zautomatyzowane podejmowanie decyzji w tym profilowanie</w:t>
      </w:r>
    </w:p>
    <w:p>
      <w:pPr>
        <w:pStyle w:val="Normal"/>
        <w:jc w:val="both"/>
        <w:rPr>
          <w:lang w:val="pl-PL" w:bidi="ar-SA"/>
        </w:rPr>
      </w:pPr>
      <w:r>
        <w:rPr>
          <w:sz w:val="22"/>
          <w:szCs w:val="22"/>
          <w:lang w:val="pl-PL" w:bidi="ar-SA"/>
        </w:rPr>
        <w:t>W oparciu o Państwa dane osobowe Administrator nie będzie podejmował wobec Państwa zautomatyzowanych decyzji, w tym decyzji będących wynikiem profilowania.*</w:t>
      </w:r>
    </w:p>
    <w:p>
      <w:pPr>
        <w:pStyle w:val="Normal"/>
        <w:jc w:val="both"/>
        <w:rPr>
          <w:rFonts w:ascii="Times New Roman" w:hAnsi="Times New Roman"/>
          <w:sz w:val="22"/>
          <w:szCs w:val="22"/>
          <w:lang w:val="pl-PL" w:bidi="ar-SA"/>
        </w:rPr>
      </w:pPr>
      <w:r>
        <w:rPr>
          <w:sz w:val="22"/>
          <w:szCs w:val="22"/>
          <w:lang w:val="pl-PL" w:bidi="ar-SA"/>
        </w:rPr>
      </w:r>
    </w:p>
    <w:p>
      <w:pPr>
        <w:pStyle w:val="Normal"/>
        <w:jc w:val="both"/>
        <w:rPr>
          <w:lang w:val="pl-PL" w:bidi="ar-SA"/>
        </w:rPr>
      </w:pPr>
      <w:r>
        <w:rPr>
          <w:b/>
          <w:bCs/>
          <w:sz w:val="22"/>
          <w:szCs w:val="22"/>
          <w:lang w:val="pl-PL" w:bidi="ar-SA"/>
        </w:rPr>
        <w:t>9)  Akty prawne przywoływane w klauzuli</w:t>
      </w:r>
    </w:p>
    <w:p>
      <w:pPr>
        <w:pStyle w:val="Normal"/>
        <w:jc w:val="both"/>
        <w:rPr>
          <w:lang w:val="pl-PL" w:bidi="ar-SA"/>
        </w:rPr>
      </w:pPr>
      <w:r>
        <w:rPr>
          <w:sz w:val="22"/>
          <w:szCs w:val="22"/>
          <w:lang w:val="pl-PL" w:bidi="ar-SA"/>
        </w:rPr>
        <w:t>a) RODO - rozporządzenie Parlamentu Europejskiego i Rady (UE) 2016/679 z dnia 27 kwietnia 2016 r.</w:t>
        <w:br/>
        <w:t>w sprawie ochrony osób fizycznych w związku z przetwarzaniem danych osobowych i w sprawie swobodnego przepływu takich danych oraz uchylenia dyrektywy 95/46/WE (Dz. Urz. UE L 2016</w:t>
        <w:br/>
        <w:t>Nr 119, s. 1);</w:t>
      </w:r>
    </w:p>
    <w:p>
      <w:pPr>
        <w:pStyle w:val="Normal"/>
        <w:jc w:val="both"/>
        <w:rPr>
          <w:lang w:val="pl-PL" w:bidi="ar-SA"/>
        </w:rPr>
      </w:pPr>
      <w:r>
        <w:rPr>
          <w:sz w:val="22"/>
          <w:szCs w:val="22"/>
          <w:lang w:val="pl-PL" w:bidi="ar-SA"/>
        </w:rPr>
        <w:t>b) ustawa z dnia 11 września 2019 r. r. – Prawo zamówień publicznych (Dz. U. z 2019 r. poz. 2019).</w:t>
      </w:r>
    </w:p>
    <w:p>
      <w:pPr>
        <w:pStyle w:val="Normal"/>
        <w:jc w:val="both"/>
        <w:rPr>
          <w:rFonts w:ascii="Times New Roman" w:hAnsi="Times New Roman"/>
          <w:sz w:val="22"/>
          <w:szCs w:val="22"/>
          <w:lang w:val="pl-PL" w:bidi="ar-SA"/>
        </w:rPr>
      </w:pPr>
      <w:r>
        <w:rPr>
          <w:sz w:val="22"/>
          <w:szCs w:val="22"/>
          <w:lang w:val="pl-PL" w:bidi="ar-SA"/>
        </w:rPr>
      </w:r>
    </w:p>
    <w:p>
      <w:pPr>
        <w:pStyle w:val="Normal"/>
        <w:jc w:val="both"/>
        <w:rPr>
          <w:rFonts w:ascii="Times New Roman" w:hAnsi="Times New Roman"/>
          <w:sz w:val="22"/>
          <w:szCs w:val="22"/>
          <w:lang w:val="pl-PL" w:bidi="ar-SA"/>
        </w:rPr>
      </w:pPr>
      <w:r>
        <w:rPr>
          <w:sz w:val="22"/>
          <w:szCs w:val="22"/>
          <w:lang w:val="pl-PL" w:bidi="ar-SA"/>
        </w:rPr>
      </w:r>
    </w:p>
    <w:p>
      <w:pPr>
        <w:pStyle w:val="Normal"/>
        <w:jc w:val="both"/>
        <w:rPr>
          <w:lang w:val="pl-PL" w:bidi="ar-SA"/>
        </w:rPr>
      </w:pPr>
      <w:r>
        <w:rPr>
          <w:sz w:val="18"/>
          <w:szCs w:val="18"/>
          <w:lang w:val="pl-PL" w:bidi="ar-SA"/>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Normal"/>
        <w:jc w:val="both"/>
        <w:rPr>
          <w:rFonts w:ascii="Times New Roman" w:hAnsi="Times New Roman"/>
          <w:sz w:val="22"/>
          <w:szCs w:val="22"/>
          <w:lang w:val="pl-PL" w:eastAsia="pl-PL" w:bidi="ar-SA"/>
        </w:rPr>
      </w:pPr>
      <w:r>
        <w:rPr>
          <w:sz w:val="22"/>
          <w:szCs w:val="22"/>
          <w:lang w:val="pl-PL" w:eastAsia="pl-PL" w:bidi="ar-SA"/>
        </w:rPr>
      </w:r>
    </w:p>
    <w:p>
      <w:pPr>
        <w:pStyle w:val="ListParagraph"/>
        <w:tabs>
          <w:tab w:val="left" w:pos="0" w:leader="none"/>
        </w:tabs>
        <w:ind w:left="0" w:hanging="0"/>
        <w:jc w:val="center"/>
        <w:rPr>
          <w:b/>
          <w:b/>
        </w:rPr>
      </w:pPr>
      <w:r>
        <w:rPr>
          <w:b/>
          <w:sz w:val="22"/>
          <w:szCs w:val="22"/>
          <w:lang w:val="pl-PL" w:bidi="ar-SA"/>
        </w:rPr>
        <w:t>§ 20</w:t>
      </w:r>
    </w:p>
    <w:p>
      <w:pPr>
        <w:pStyle w:val="Normal"/>
        <w:tabs>
          <w:tab w:val="left" w:pos="0" w:leader="none"/>
        </w:tabs>
        <w:jc w:val="center"/>
        <w:rPr>
          <w:b/>
          <w:b/>
        </w:rPr>
      </w:pPr>
      <w:r>
        <w:rPr>
          <w:b/>
          <w:sz w:val="22"/>
          <w:szCs w:val="22"/>
          <w:lang w:val="pl-PL" w:bidi="ar-SA"/>
        </w:rPr>
        <w:t>Pozostałe postanowienia umowy</w:t>
      </w:r>
    </w:p>
    <w:p>
      <w:pPr>
        <w:pStyle w:val="Normal"/>
        <w:tabs>
          <w:tab w:val="left" w:pos="567" w:leader="none"/>
        </w:tabs>
        <w:ind w:left="567" w:hanging="567"/>
        <w:jc w:val="center"/>
        <w:rPr>
          <w:rFonts w:ascii="Times New Roman" w:hAnsi="Times New Roman"/>
          <w:sz w:val="22"/>
          <w:szCs w:val="22"/>
          <w:lang w:val="pl-PL" w:bidi="ar-SA"/>
        </w:rPr>
      </w:pPr>
      <w:r>
        <w:rPr>
          <w:sz w:val="22"/>
          <w:szCs w:val="22"/>
          <w:lang w:val="pl-PL" w:bidi="ar-SA"/>
        </w:rPr>
      </w:r>
    </w:p>
    <w:p>
      <w:pPr>
        <w:pStyle w:val="Normal"/>
        <w:numPr>
          <w:ilvl w:val="0"/>
          <w:numId w:val="22"/>
        </w:numPr>
        <w:tabs>
          <w:tab w:val="left" w:pos="567" w:leader="none"/>
          <w:tab w:val="left" w:pos="4463" w:leader="none"/>
        </w:tabs>
        <w:suppressAutoHyphens w:val="false"/>
        <w:ind w:left="357" w:hanging="357"/>
        <w:jc w:val="both"/>
        <w:textAlignment w:val="baseline"/>
        <w:rPr>
          <w:lang w:val="pl-PL" w:bidi="ar-SA"/>
        </w:rPr>
      </w:pPr>
      <w:r>
        <w:rPr>
          <w:sz w:val="22"/>
          <w:szCs w:val="22"/>
          <w:lang w:val="pl-PL" w:bidi="ar-SA"/>
        </w:rPr>
        <w:t>Wszelka dokumentacja, korespondencja i kontakty z Zamawiającym prowadzone są </w:t>
        <w:br/>
        <w:t xml:space="preserve">w języku polskim. </w:t>
      </w:r>
    </w:p>
    <w:p>
      <w:pPr>
        <w:pStyle w:val="Normal"/>
        <w:numPr>
          <w:ilvl w:val="0"/>
          <w:numId w:val="22"/>
        </w:numPr>
        <w:tabs>
          <w:tab w:val="left" w:pos="567" w:leader="none"/>
          <w:tab w:val="left" w:pos="4463" w:leader="none"/>
        </w:tabs>
        <w:suppressAutoHyphens w:val="false"/>
        <w:ind w:left="357" w:hanging="357"/>
        <w:jc w:val="both"/>
        <w:textAlignment w:val="baseline"/>
        <w:rPr>
          <w:lang w:val="pl-PL" w:bidi="ar-SA"/>
        </w:rPr>
      </w:pPr>
      <w:r>
        <w:rPr>
          <w:sz w:val="22"/>
          <w:szCs w:val="22"/>
          <w:lang w:val="pl-PL" w:bidi="ar-SA"/>
        </w:rPr>
        <w:t xml:space="preserve">Wszelkie postanowienia niniejszej umowy będą interpretowane na podstawie przepisów Prawa polskiego. </w:t>
      </w:r>
    </w:p>
    <w:p>
      <w:pPr>
        <w:pStyle w:val="Normal"/>
        <w:numPr>
          <w:ilvl w:val="0"/>
          <w:numId w:val="22"/>
        </w:numPr>
        <w:tabs>
          <w:tab w:val="left" w:pos="567" w:leader="none"/>
          <w:tab w:val="left" w:pos="4463" w:leader="none"/>
        </w:tabs>
        <w:suppressAutoHyphens w:val="false"/>
        <w:ind w:left="357" w:hanging="357"/>
        <w:jc w:val="both"/>
        <w:textAlignment w:val="baseline"/>
        <w:rPr>
          <w:lang w:val="pl-PL" w:bidi="ar-SA"/>
        </w:rPr>
      </w:pPr>
      <w:r>
        <w:rPr>
          <w:sz w:val="22"/>
          <w:szCs w:val="22"/>
          <w:lang w:val="pl-PL" w:bidi="ar-SA"/>
        </w:rPr>
        <w:t>Integralną częścią niniejszej umowy są wymagania opisane w Zapytaniu Ofertowym.</w:t>
      </w:r>
    </w:p>
    <w:p>
      <w:pPr>
        <w:pStyle w:val="Normal"/>
        <w:numPr>
          <w:ilvl w:val="0"/>
          <w:numId w:val="22"/>
        </w:numPr>
        <w:tabs>
          <w:tab w:val="left" w:pos="567" w:leader="none"/>
          <w:tab w:val="left" w:pos="4463" w:leader="none"/>
        </w:tabs>
        <w:suppressAutoHyphens w:val="false"/>
        <w:ind w:left="357" w:hanging="357"/>
        <w:jc w:val="both"/>
        <w:textAlignment w:val="baseline"/>
        <w:rPr/>
      </w:pPr>
      <w:r>
        <w:rPr>
          <w:sz w:val="22"/>
          <w:szCs w:val="22"/>
          <w:lang w:val="pl-PL" w:bidi="ar-SA"/>
        </w:rPr>
        <w:t>W przypadku kolizji zapisów poszczególnych dokumentów stanowiących łącznie niniejszą</w:t>
        <w:br/>
        <w:t xml:space="preserve">umowę – strony ustalają, że pierwszeństwo będą miały zapisy umowy. </w:t>
      </w:r>
    </w:p>
    <w:p>
      <w:pPr>
        <w:pStyle w:val="Normal"/>
        <w:numPr>
          <w:ilvl w:val="0"/>
          <w:numId w:val="22"/>
        </w:numPr>
        <w:tabs>
          <w:tab w:val="left" w:pos="547" w:leader="none"/>
          <w:tab w:val="left" w:pos="4463" w:leader="none"/>
        </w:tabs>
        <w:suppressAutoHyphens w:val="false"/>
        <w:ind w:left="357" w:hanging="357"/>
        <w:jc w:val="both"/>
        <w:textAlignment w:val="baseline"/>
        <w:rPr/>
      </w:pPr>
      <w:r>
        <w:rPr>
          <w:sz w:val="22"/>
          <w:szCs w:val="22"/>
          <w:lang w:val="pl-PL" w:bidi="ar-SA"/>
        </w:rPr>
        <w:t>Strony zobowiązują się do zachowania w tajemnicy wszelkich informacji pozostających</w:t>
        <w:br/>
        <w:t>w związku z wykonaniem niniejszej umowy, chyba że obowiązek przekazania informacji</w:t>
        <w:br/>
        <w:t xml:space="preserve">dotyczących zawarcia realizacji lub wykonania niniejszej umowy wynikał będzie z obowiązujących przepisów prawa. </w:t>
      </w:r>
    </w:p>
    <w:p>
      <w:pPr>
        <w:pStyle w:val="Normal"/>
        <w:numPr>
          <w:ilvl w:val="0"/>
          <w:numId w:val="22"/>
        </w:numPr>
        <w:tabs>
          <w:tab w:val="left" w:pos="547" w:leader="none"/>
          <w:tab w:val="left" w:pos="4463" w:leader="none"/>
        </w:tabs>
        <w:suppressAutoHyphens w:val="false"/>
        <w:ind w:left="357" w:hanging="357"/>
        <w:jc w:val="both"/>
        <w:textAlignment w:val="baseline"/>
        <w:rPr>
          <w:lang w:val="pl-PL" w:bidi="ar-SA"/>
        </w:rPr>
      </w:pPr>
      <w:r>
        <w:rPr>
          <w:sz w:val="22"/>
          <w:szCs w:val="22"/>
          <w:lang w:val="pl-PL" w:bidi="ar-SA"/>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0"/>
          <w:numId w:val="22"/>
        </w:numPr>
        <w:tabs>
          <w:tab w:val="left" w:pos="547" w:leader="none"/>
          <w:tab w:val="left" w:pos="4463" w:leader="none"/>
        </w:tabs>
        <w:suppressAutoHyphens w:val="false"/>
        <w:ind w:left="357" w:hanging="357"/>
        <w:jc w:val="both"/>
        <w:textAlignment w:val="baseline"/>
        <w:rPr>
          <w:lang w:val="pl-PL" w:bidi="ar-SA"/>
        </w:rPr>
      </w:pPr>
      <w:r>
        <w:rPr>
          <w:sz w:val="22"/>
          <w:szCs w:val="22"/>
          <w:lang w:val="pl-PL" w:bidi="ar-SA"/>
        </w:rPr>
        <w:t xml:space="preserve">Nieważność jakiegokolwiek postanowienia niniejszej umowy nie będzie mieć wpływu na ważność pozostałych postanowień Umowy. W przypadku unieważnienia jakiegokolwiek postanowienia, Strony podejmą niezbędne kroki w celu utrzymania intencji i zamiaru dalszego postanowienia. </w:t>
      </w:r>
    </w:p>
    <w:p>
      <w:pPr>
        <w:pStyle w:val="Normal"/>
        <w:numPr>
          <w:ilvl w:val="0"/>
          <w:numId w:val="22"/>
        </w:numPr>
        <w:tabs>
          <w:tab w:val="left" w:pos="547" w:leader="none"/>
          <w:tab w:val="left" w:pos="4463" w:leader="none"/>
        </w:tabs>
        <w:suppressAutoHyphens w:val="false"/>
        <w:ind w:left="357" w:hanging="357"/>
        <w:jc w:val="both"/>
        <w:textAlignment w:val="baseline"/>
        <w:rPr>
          <w:lang w:val="pl-PL" w:bidi="ar-SA"/>
        </w:rPr>
      </w:pPr>
      <w:r>
        <w:rPr>
          <w:sz w:val="22"/>
          <w:szCs w:val="22"/>
          <w:lang w:val="pl-PL" w:bidi="ar-SA"/>
        </w:rPr>
        <w:t>Wszelkie załączniki wymienione w treści niniejszej umowy stanowią jej integralną część.</w:t>
      </w:r>
    </w:p>
    <w:p>
      <w:pPr>
        <w:pStyle w:val="Normal"/>
        <w:numPr>
          <w:ilvl w:val="0"/>
          <w:numId w:val="22"/>
        </w:numPr>
        <w:tabs>
          <w:tab w:val="left" w:pos="567" w:leader="none"/>
          <w:tab w:val="left" w:pos="4463" w:leader="none"/>
        </w:tabs>
        <w:suppressAutoHyphens w:val="false"/>
        <w:ind w:left="357" w:hanging="357"/>
        <w:jc w:val="both"/>
        <w:textAlignment w:val="baseline"/>
        <w:rPr/>
      </w:pPr>
      <w:r>
        <w:rPr>
          <w:sz w:val="22"/>
          <w:szCs w:val="22"/>
          <w:lang w:val="pl-PL" w:bidi="ar-SA"/>
        </w:rPr>
        <w:t>Bez zgody Zamawiającego Wykonawca nie może dokonywać cesji praw wynikających</w:t>
        <w:br/>
        <w:t>z niniejszej umowy.</w:t>
      </w:r>
    </w:p>
    <w:p>
      <w:pPr>
        <w:pStyle w:val="Normal"/>
        <w:numPr>
          <w:ilvl w:val="0"/>
          <w:numId w:val="22"/>
        </w:numPr>
        <w:tabs>
          <w:tab w:val="left" w:pos="567" w:leader="none"/>
          <w:tab w:val="left" w:pos="4463" w:leader="none"/>
        </w:tabs>
        <w:suppressAutoHyphens w:val="false"/>
        <w:ind w:left="357" w:hanging="357"/>
        <w:jc w:val="both"/>
        <w:textAlignment w:val="baseline"/>
        <w:rPr>
          <w:lang w:val="pl-PL" w:bidi="ar-SA"/>
        </w:rPr>
      </w:pPr>
      <w:r>
        <w:rPr>
          <w:sz w:val="22"/>
          <w:szCs w:val="22"/>
          <w:lang w:val="pl-PL" w:bidi="ar-SA"/>
        </w:rPr>
        <w:t xml:space="preserve">W przypadku powstania sporu powstałego w związku z niniejszą umową strony dążyć będą do ugodowego rozstrzygnięcia sporu, tj. w drodze negocjacji i porozumienia. </w:t>
      </w:r>
    </w:p>
    <w:p>
      <w:pPr>
        <w:pStyle w:val="Normal"/>
        <w:numPr>
          <w:ilvl w:val="0"/>
          <w:numId w:val="22"/>
        </w:numPr>
        <w:tabs>
          <w:tab w:val="left" w:pos="567" w:leader="none"/>
          <w:tab w:val="left" w:pos="4463" w:leader="none"/>
        </w:tabs>
        <w:suppressAutoHyphens w:val="false"/>
        <w:ind w:left="357" w:hanging="357"/>
        <w:jc w:val="both"/>
        <w:textAlignment w:val="baseline"/>
        <w:rPr>
          <w:lang w:val="pl-PL" w:bidi="ar-SA"/>
        </w:rPr>
      </w:pPr>
      <w:r>
        <w:rPr>
          <w:sz w:val="22"/>
          <w:szCs w:val="22"/>
          <w:lang w:val="pl-PL" w:bidi="ar-SA"/>
        </w:rPr>
        <w:t xml:space="preserve">W przypadku niemożności ugodowego rozstrzygnięcia sporu sądem wyłącznie właściwym do rozpoznawania sporów wynikających z niniejszej umowy będzie Sąd powszechny właściwy miejscowo dla siedziby Zamawiającego. </w:t>
      </w:r>
    </w:p>
    <w:p>
      <w:pPr>
        <w:pStyle w:val="Normal"/>
        <w:numPr>
          <w:ilvl w:val="0"/>
          <w:numId w:val="22"/>
        </w:numPr>
        <w:tabs>
          <w:tab w:val="left" w:pos="567" w:leader="none"/>
          <w:tab w:val="left" w:pos="4463" w:leader="none"/>
        </w:tabs>
        <w:suppressAutoHyphens w:val="false"/>
        <w:ind w:left="357" w:hanging="357"/>
        <w:jc w:val="both"/>
        <w:textAlignment w:val="baseline"/>
        <w:rPr>
          <w:lang w:val="pl-PL" w:bidi="ar-SA"/>
        </w:rPr>
      </w:pPr>
      <w:r>
        <w:rPr>
          <w:sz w:val="22"/>
          <w:szCs w:val="22"/>
          <w:lang w:val="pl-PL" w:bidi="ar-SA"/>
        </w:rPr>
        <w:t xml:space="preserve">Umowa została sporządzona w 3 jednobrzmiących egzemplarzach, 2 egz. dla Zamawiającego i 1 egz. dla Wykonawcy. </w:t>
      </w:r>
    </w:p>
    <w:p>
      <w:pPr>
        <w:pStyle w:val="Normal"/>
        <w:tabs>
          <w:tab w:val="left" w:pos="567" w:leader="none"/>
        </w:tabs>
        <w:ind w:left="567" w:hanging="567"/>
        <w:jc w:val="both"/>
        <w:rPr>
          <w:rFonts w:ascii="Times New Roman" w:hAnsi="Times New Roman"/>
          <w:sz w:val="22"/>
          <w:szCs w:val="22"/>
          <w:lang w:val="pl-PL" w:bidi="ar-SA"/>
        </w:rPr>
      </w:pPr>
      <w:r>
        <w:rPr>
          <w:sz w:val="22"/>
          <w:szCs w:val="22"/>
          <w:lang w:val="pl-PL" w:bidi="ar-SA"/>
        </w:rPr>
      </w:r>
    </w:p>
    <w:p>
      <w:pPr>
        <w:pStyle w:val="Normal"/>
        <w:tabs>
          <w:tab w:val="left" w:pos="567" w:leader="none"/>
        </w:tabs>
        <w:ind w:hanging="0"/>
        <w:jc w:val="both"/>
        <w:rPr>
          <w:rFonts w:ascii="Times New Roman" w:hAnsi="Times New Roman"/>
          <w:sz w:val="22"/>
          <w:szCs w:val="22"/>
          <w:lang w:val="pl-PL" w:bidi="ar-SA"/>
        </w:rPr>
      </w:pPr>
      <w:r>
        <w:rPr>
          <w:sz w:val="22"/>
          <w:szCs w:val="22"/>
          <w:lang w:val="pl-PL" w:bidi="ar-SA"/>
        </w:rPr>
      </w:r>
    </w:p>
    <w:p>
      <w:pPr>
        <w:pStyle w:val="Normal"/>
        <w:jc w:val="both"/>
        <w:rPr>
          <w:rFonts w:ascii="Times New Roman" w:hAnsi="Times New Roman"/>
          <w:sz w:val="22"/>
          <w:szCs w:val="22"/>
          <w:lang w:val="pl-PL" w:bidi="ar-SA"/>
        </w:rPr>
      </w:pPr>
      <w:r>
        <w:rPr>
          <w:sz w:val="22"/>
          <w:szCs w:val="22"/>
          <w:lang w:val="pl-PL" w:bidi="ar-SA"/>
        </w:rPr>
      </w:r>
    </w:p>
    <w:p>
      <w:pPr>
        <w:pStyle w:val="Normal"/>
        <w:jc w:val="both"/>
        <w:rPr>
          <w:lang w:val="pl-PL" w:bidi="ar-SA"/>
        </w:rPr>
      </w:pPr>
      <w:r>
        <w:rPr>
          <w:sz w:val="22"/>
          <w:szCs w:val="22"/>
          <w:lang w:val="pl-PL" w:bidi="ar-SA"/>
        </w:rPr>
        <w:t xml:space="preserve">ZAMAWIAJĄCY </w:t>
        <w:tab/>
        <w:tab/>
        <w:tab/>
        <w:tab/>
        <w:tab/>
        <w:tab/>
        <w:tab/>
        <w:tab/>
        <w:t xml:space="preserve">WYKONAWCA </w:t>
      </w:r>
    </w:p>
    <w:p>
      <w:pPr>
        <w:pStyle w:val="Normal"/>
        <w:jc w:val="both"/>
        <w:rPr>
          <w:rFonts w:ascii="Times New Roman" w:hAnsi="Times New Roman"/>
          <w:sz w:val="22"/>
          <w:szCs w:val="22"/>
          <w:lang w:val="pl-PL" w:bidi="ar-SA"/>
        </w:rPr>
      </w:pPr>
      <w:r>
        <w:rPr>
          <w:sz w:val="22"/>
          <w:szCs w:val="22"/>
          <w:lang w:val="pl-PL" w:bidi="ar-SA"/>
        </w:rPr>
      </w:r>
      <w:r>
        <w:br w:type="page"/>
      </w:r>
    </w:p>
    <w:p>
      <w:pPr>
        <w:pStyle w:val="Normal"/>
        <w:rPr>
          <w:rFonts w:ascii="Times New Roman" w:hAnsi="Times New Roman"/>
          <w:sz w:val="22"/>
          <w:szCs w:val="22"/>
          <w:lang w:val="pl-PL" w:bidi="ar-SA"/>
        </w:rPr>
      </w:pPr>
      <w:r>
        <w:rPr>
          <w:sz w:val="22"/>
          <w:szCs w:val="22"/>
          <w:lang w:val="pl-PL" w:bidi="ar-SA"/>
        </w:rPr>
      </w:r>
    </w:p>
    <w:p>
      <w:pPr>
        <w:pStyle w:val="Normal"/>
        <w:rPr>
          <w:rFonts w:ascii="Times New Roman" w:hAnsi="Times New Roman"/>
          <w:sz w:val="22"/>
          <w:szCs w:val="22"/>
          <w:lang w:val="pl-PL" w:bidi="ar-SA"/>
        </w:rPr>
      </w:pPr>
      <w:r>
        <w:rPr>
          <w:sz w:val="22"/>
          <w:szCs w:val="22"/>
          <w:lang w:val="pl-PL" w:bidi="ar-SA"/>
        </w:rPr>
      </w:r>
    </w:p>
    <w:p>
      <w:pPr>
        <w:pStyle w:val="Normal"/>
        <w:jc w:val="center"/>
        <w:rPr>
          <w:lang w:val="pl-PL" w:bidi="ar-SA"/>
        </w:rPr>
      </w:pPr>
      <w:r>
        <w:rPr>
          <w:sz w:val="22"/>
          <w:szCs w:val="22"/>
          <w:lang w:val="pl-PL" w:bidi="ar-SA"/>
        </w:rPr>
        <w:t>PROTOKÓŁ ODBIORU KOŃCOWEGO</w:t>
      </w:r>
    </w:p>
    <w:p>
      <w:pPr>
        <w:pStyle w:val="Normal"/>
        <w:rPr>
          <w:rFonts w:ascii="Times New Roman" w:hAnsi="Times New Roman"/>
          <w:sz w:val="22"/>
          <w:szCs w:val="22"/>
          <w:lang w:val="pl-PL" w:bidi="ar-SA"/>
        </w:rPr>
      </w:pPr>
      <w:r>
        <w:rPr>
          <w:sz w:val="22"/>
          <w:szCs w:val="22"/>
          <w:lang w:val="pl-PL" w:bidi="ar-SA"/>
        </w:rPr>
      </w:r>
    </w:p>
    <w:p>
      <w:pPr>
        <w:pStyle w:val="Normal"/>
        <w:rPr>
          <w:lang w:val="pl-PL" w:bidi="ar-SA"/>
        </w:rPr>
      </w:pPr>
      <w:r>
        <w:rPr>
          <w:sz w:val="22"/>
          <w:szCs w:val="22"/>
          <w:lang w:val="pl-PL" w:bidi="ar-SA"/>
        </w:rPr>
        <w:t>Sporządzony:</w:t>
        <w:tab/>
        <w:tab/>
        <w:tab/>
      </w:r>
    </w:p>
    <w:p>
      <w:pPr>
        <w:pStyle w:val="Normal"/>
        <w:rPr>
          <w:lang w:val="pl-PL" w:bidi="ar-SA"/>
        </w:rPr>
      </w:pPr>
      <w:r>
        <w:rPr>
          <w:sz w:val="22"/>
          <w:szCs w:val="22"/>
          <w:lang w:val="pl-PL" w:bidi="ar-SA"/>
        </w:rPr>
        <w:t>Miejscowość:</w:t>
        <w:tab/>
        <w:t>Proszowice  data:……………………</w:t>
      </w:r>
    </w:p>
    <w:p>
      <w:pPr>
        <w:pStyle w:val="Normal"/>
        <w:rPr>
          <w:lang w:val="pl-PL" w:bidi="ar-SA"/>
        </w:rPr>
      </w:pPr>
      <w:r>
        <w:rPr>
          <w:sz w:val="22"/>
          <w:szCs w:val="22"/>
          <w:lang w:val="pl-PL" w:bidi="ar-SA"/>
        </w:rPr>
        <w:t>Na podstawie:  ……………………………….................................</w:t>
      </w:r>
    </w:p>
    <w:p>
      <w:pPr>
        <w:pStyle w:val="Normal"/>
        <w:rPr>
          <w:lang w:val="pl-PL" w:bidi="ar-SA"/>
        </w:rPr>
      </w:pPr>
      <w:r>
        <w:rPr>
          <w:sz w:val="22"/>
          <w:szCs w:val="22"/>
          <w:lang w:val="pl-PL" w:bidi="ar-SA"/>
        </w:rPr>
        <w:t>(nr faktury/rachunku/umowy)</w:t>
      </w:r>
    </w:p>
    <w:p>
      <w:pPr>
        <w:pStyle w:val="Normal"/>
        <w:rPr>
          <w:lang w:val="pl-PL" w:bidi="ar-SA"/>
        </w:rPr>
      </w:pPr>
      <w:r>
        <w:rPr>
          <w:sz w:val="22"/>
          <w:szCs w:val="22"/>
          <w:lang w:val="pl-PL" w:bidi="ar-SA"/>
        </w:rPr>
        <w:t>Pomiędzy:</w:t>
      </w:r>
    </w:p>
    <w:p>
      <w:pPr>
        <w:pStyle w:val="Normal"/>
        <w:rPr>
          <w:lang w:val="pl-PL" w:bidi="ar-SA"/>
        </w:rPr>
      </w:pPr>
      <w:r>
        <w:rPr>
          <w:sz w:val="22"/>
          <w:szCs w:val="22"/>
          <w:lang w:val="pl-PL" w:bidi="ar-SA"/>
        </w:rPr>
        <w:t xml:space="preserve">Odbiorcą/zamawiającym : </w:t>
        <w:tab/>
      </w:r>
    </w:p>
    <w:p>
      <w:pPr>
        <w:pStyle w:val="Normal"/>
        <w:rPr>
          <w:rFonts w:ascii="Times New Roman" w:hAnsi="Times New Roman"/>
          <w:sz w:val="22"/>
          <w:szCs w:val="22"/>
          <w:lang w:val="pl-PL" w:bidi="ar-SA"/>
        </w:rPr>
      </w:pPr>
      <w:r>
        <w:rPr>
          <w:sz w:val="22"/>
          <w:szCs w:val="22"/>
          <w:lang w:val="pl-PL" w:bidi="ar-SA"/>
        </w:rPr>
      </w:r>
    </w:p>
    <w:p>
      <w:pPr>
        <w:pStyle w:val="Normal"/>
        <w:rPr>
          <w:lang w:val="pl-PL" w:bidi="ar-SA"/>
        </w:rPr>
      </w:pPr>
      <w:r>
        <w:rPr>
          <w:sz w:val="22"/>
          <w:szCs w:val="22"/>
          <w:lang w:val="pl-PL" w:bidi="ar-SA"/>
        </w:rPr>
        <w:t xml:space="preserve">Samodzielny Publiczny </w:t>
      </w:r>
    </w:p>
    <w:p>
      <w:pPr>
        <w:pStyle w:val="Normal"/>
        <w:rPr>
          <w:lang w:val="pl-PL" w:bidi="ar-SA"/>
        </w:rPr>
      </w:pPr>
      <w:r>
        <w:rPr>
          <w:sz w:val="22"/>
          <w:szCs w:val="22"/>
          <w:lang w:val="pl-PL" w:bidi="ar-SA"/>
        </w:rPr>
        <w:t xml:space="preserve">Zespół Opieki Zdrowotnej  </w:t>
      </w:r>
    </w:p>
    <w:p>
      <w:pPr>
        <w:pStyle w:val="Normal"/>
        <w:rPr>
          <w:lang w:val="pl-PL" w:bidi="ar-SA"/>
        </w:rPr>
      </w:pPr>
      <w:r>
        <w:rPr>
          <w:sz w:val="22"/>
          <w:szCs w:val="22"/>
          <w:lang w:val="pl-PL" w:bidi="ar-SA"/>
        </w:rPr>
        <w:t>w  Proszowicach</w:t>
      </w:r>
    </w:p>
    <w:p>
      <w:pPr>
        <w:pStyle w:val="Normal"/>
        <w:rPr>
          <w:lang w:val="pl-PL" w:bidi="ar-SA"/>
        </w:rPr>
      </w:pPr>
      <w:r>
        <w:rPr>
          <w:sz w:val="22"/>
          <w:szCs w:val="22"/>
          <w:lang w:val="pl-PL" w:bidi="ar-SA"/>
        </w:rPr>
        <w:t>ul. Kopernika 13</w:t>
      </w:r>
    </w:p>
    <w:p>
      <w:pPr>
        <w:pStyle w:val="Normal"/>
        <w:rPr>
          <w:lang w:val="pl-PL" w:bidi="ar-SA"/>
        </w:rPr>
      </w:pPr>
      <w:r>
        <w:rPr>
          <w:sz w:val="22"/>
          <w:szCs w:val="22"/>
          <w:lang w:val="pl-PL" w:bidi="ar-SA"/>
        </w:rPr>
        <w:t>32-100 Proszowice</w:t>
      </w:r>
    </w:p>
    <w:p>
      <w:pPr>
        <w:pStyle w:val="Normal"/>
        <w:rPr>
          <w:rFonts w:ascii="Times New Roman" w:hAnsi="Times New Roman"/>
          <w:sz w:val="22"/>
          <w:szCs w:val="22"/>
          <w:lang w:val="pl-PL" w:bidi="ar-SA"/>
        </w:rPr>
      </w:pPr>
      <w:r>
        <w:rPr>
          <w:sz w:val="22"/>
          <w:szCs w:val="22"/>
          <w:lang w:val="pl-PL" w:bidi="ar-SA"/>
        </w:rPr>
      </w:r>
    </w:p>
    <w:p>
      <w:pPr>
        <w:pStyle w:val="Normal"/>
        <w:rPr>
          <w:lang w:val="pl-PL" w:bidi="ar-SA"/>
        </w:rPr>
      </w:pPr>
      <w:r>
        <w:rPr>
          <w:sz w:val="22"/>
          <w:szCs w:val="22"/>
          <w:lang w:val="pl-PL" w:bidi="ar-SA"/>
        </w:rPr>
        <w:t>a</w:t>
        <w:tab/>
        <w:tab/>
        <w:tab/>
        <w:tab/>
      </w:r>
      <w:r>
        <w:rPr>
          <w:i/>
          <w:sz w:val="22"/>
          <w:szCs w:val="22"/>
          <w:lang w:val="pl-PL" w:bidi="ar-SA"/>
        </w:rPr>
        <w:t>(Nazwa i adres/pieczęć firmowa )</w:t>
      </w:r>
    </w:p>
    <w:p>
      <w:pPr>
        <w:pStyle w:val="Normal"/>
        <w:rPr>
          <w:lang w:val="pl-PL" w:bidi="ar-SA"/>
        </w:rPr>
      </w:pPr>
      <w:r>
        <w:rPr>
          <w:sz w:val="22"/>
          <w:szCs w:val="22"/>
          <w:lang w:val="pl-PL" w:bidi="ar-SA"/>
        </w:rPr>
        <w:tab/>
      </w:r>
    </w:p>
    <w:p>
      <w:pPr>
        <w:pStyle w:val="Normal"/>
        <w:rPr>
          <w:lang w:val="pl-PL" w:bidi="ar-SA"/>
        </w:rPr>
      </w:pPr>
      <w:r>
        <w:rPr>
          <w:sz w:val="22"/>
          <w:szCs w:val="22"/>
          <w:lang w:val="pl-PL" w:bidi="ar-SA"/>
        </w:rPr>
        <w:t>Dostawcą/wykonawcą:</w:t>
        <w:tab/>
        <w:tab/>
      </w:r>
    </w:p>
    <w:p>
      <w:pPr>
        <w:pStyle w:val="Normal"/>
        <w:rPr>
          <w:rFonts w:ascii="Times New Roman" w:hAnsi="Times New Roman"/>
          <w:sz w:val="22"/>
          <w:szCs w:val="22"/>
          <w:lang w:val="pl-PL" w:bidi="ar-SA"/>
        </w:rPr>
      </w:pPr>
      <w:r>
        <w:rPr>
          <w:sz w:val="22"/>
          <w:szCs w:val="22"/>
          <w:lang w:val="pl-PL" w:bidi="ar-SA"/>
        </w:rPr>
      </w:r>
    </w:p>
    <w:p>
      <w:pPr>
        <w:pStyle w:val="Normal"/>
        <w:rPr>
          <w:lang w:val="pl-PL" w:bidi="ar-SA"/>
        </w:rPr>
      </w:pPr>
      <w:r>
        <w:rPr>
          <w:sz w:val="22"/>
          <w:szCs w:val="22"/>
          <w:lang w:val="pl-PL" w:bidi="ar-SA"/>
        </w:rPr>
        <w:t xml:space="preserve">           ………………………………………………</w:t>
      </w:r>
    </w:p>
    <w:p>
      <w:pPr>
        <w:pStyle w:val="Normal"/>
        <w:rPr>
          <w:lang w:val="pl-PL" w:bidi="ar-SA"/>
        </w:rPr>
      </w:pPr>
      <w:r>
        <w:rPr>
          <w:sz w:val="22"/>
          <w:szCs w:val="22"/>
          <w:lang w:val="pl-PL" w:bidi="ar-SA"/>
        </w:rPr>
        <w:t xml:space="preserve">                           </w:t>
      </w:r>
      <w:r>
        <w:rPr>
          <w:sz w:val="22"/>
          <w:szCs w:val="22"/>
          <w:lang w:val="pl-PL" w:bidi="ar-SA"/>
        </w:rPr>
        <w:t>(Nazwa i adres/pieczęć firmowa)</w:t>
      </w:r>
    </w:p>
    <w:p>
      <w:pPr>
        <w:pStyle w:val="Normal"/>
        <w:rPr>
          <w:rFonts w:ascii="Times New Roman" w:hAnsi="Times New Roman"/>
          <w:sz w:val="22"/>
          <w:szCs w:val="22"/>
          <w:lang w:val="pl-PL" w:bidi="ar-SA"/>
        </w:rPr>
      </w:pPr>
      <w:r>
        <w:rPr>
          <w:sz w:val="22"/>
          <w:szCs w:val="22"/>
          <w:lang w:val="pl-PL" w:bidi="ar-SA"/>
        </w:rPr>
      </w:r>
    </w:p>
    <w:p>
      <w:pPr>
        <w:pStyle w:val="Normal"/>
        <w:rPr>
          <w:lang w:val="pl-PL" w:bidi="ar-SA"/>
        </w:rPr>
      </w:pPr>
      <w:r>
        <w:rPr>
          <w:sz w:val="22"/>
          <w:szCs w:val="22"/>
          <w:lang w:val="pl-PL" w:bidi="ar-SA"/>
        </w:rPr>
        <w:t>Przedmiot dostawy/zamówienia:</w:t>
      </w:r>
    </w:p>
    <w:p>
      <w:pPr>
        <w:pStyle w:val="Normal"/>
        <w:rPr>
          <w:rFonts w:ascii="Times New Roman" w:hAnsi="Times New Roman"/>
          <w:sz w:val="22"/>
          <w:szCs w:val="22"/>
          <w:lang w:val="pl-PL" w:bidi="ar-SA"/>
        </w:rPr>
      </w:pPr>
      <w:r>
        <w:rPr>
          <w:sz w:val="22"/>
          <w:szCs w:val="22"/>
          <w:lang w:val="pl-PL" w:bidi="ar-SA"/>
        </w:rPr>
      </w:r>
    </w:p>
    <w:tbl>
      <w:tblPr>
        <w:tblW w:w="9611" w:type="dxa"/>
        <w:jc w:val="left"/>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firstRow="0" w:noVBand="0" w:lastRow="0" w:firstColumn="0" w:lastColumn="0" w:noHBand="0" w:val="0000"/>
      </w:tblPr>
      <w:tblGrid>
        <w:gridCol w:w="582"/>
        <w:gridCol w:w="3599"/>
        <w:gridCol w:w="2268"/>
        <w:gridCol w:w="3161"/>
      </w:tblGrid>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rPr>
                <w:lang w:val="pl-PL" w:bidi="ar-SA"/>
              </w:rPr>
            </w:pPr>
            <w:r>
              <w:rPr>
                <w:sz w:val="22"/>
                <w:szCs w:val="22"/>
                <w:lang w:val="pl-PL" w:bidi="ar-SA"/>
              </w:rPr>
              <w:t>Lp.</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rPr>
                <w:lang w:val="pl-PL" w:bidi="ar-SA"/>
              </w:rPr>
            </w:pPr>
            <w:r>
              <w:rPr>
                <w:sz w:val="22"/>
                <w:szCs w:val="22"/>
                <w:lang w:val="pl-PL" w:bidi="ar-SA"/>
              </w:rPr>
              <w:t>Nazwa sprzętu / wykonane prace</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rPr>
                <w:lang w:val="pl-PL" w:bidi="ar-SA"/>
              </w:rPr>
            </w:pPr>
            <w:r>
              <w:rPr>
                <w:sz w:val="22"/>
                <w:szCs w:val="22"/>
                <w:lang w:val="pl-PL" w:bidi="ar-SA"/>
              </w:rPr>
              <w:t>Termin dostawy</w:t>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rPr>
                <w:lang w:val="pl-PL" w:bidi="ar-SA"/>
              </w:rPr>
            </w:pPr>
            <w:r>
              <w:rPr>
                <w:sz w:val="22"/>
                <w:szCs w:val="22"/>
                <w:lang w:val="pl-PL" w:bidi="ar-SA"/>
              </w:rPr>
              <w:t>Miejsce  dostawy</w:t>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p>
            <w:pPr>
              <w:pStyle w:val="Normal"/>
              <w:widowControl w:val="false"/>
              <w:rPr>
                <w:rFonts w:ascii="Times New Roman" w:hAnsi="Times New Roman"/>
                <w:sz w:val="22"/>
                <w:szCs w:val="22"/>
                <w:lang w:val="pl-PL" w:bidi="ar-SA"/>
              </w:rPr>
            </w:pPr>
            <w:r>
              <w:rPr>
                <w:sz w:val="22"/>
                <w:szCs w:val="22"/>
                <w:lang w:val="pl-PL" w:bidi="ar-SA"/>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p>
            <w:pPr>
              <w:pStyle w:val="Normal"/>
              <w:widowControl w:val="false"/>
              <w:rPr>
                <w:rFonts w:ascii="Times New Roman" w:hAnsi="Times New Roman"/>
                <w:sz w:val="22"/>
                <w:szCs w:val="22"/>
                <w:lang w:val="pl-PL" w:bidi="ar-SA"/>
              </w:rPr>
            </w:pPr>
            <w:r>
              <w:rPr>
                <w:sz w:val="22"/>
                <w:szCs w:val="22"/>
                <w:lang w:val="pl-PL" w:bidi="ar-SA"/>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p>
            <w:pPr>
              <w:pStyle w:val="Normal"/>
              <w:widowControl w:val="false"/>
              <w:rPr>
                <w:rFonts w:ascii="Times New Roman" w:hAnsi="Times New Roman"/>
                <w:sz w:val="22"/>
                <w:szCs w:val="22"/>
                <w:lang w:val="pl-PL" w:bidi="ar-SA"/>
              </w:rPr>
            </w:pPr>
            <w:r>
              <w:rPr>
                <w:sz w:val="22"/>
                <w:szCs w:val="22"/>
                <w:lang w:val="pl-PL" w:bidi="ar-SA"/>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p>
            <w:pPr>
              <w:pStyle w:val="Normal"/>
              <w:widowControl w:val="false"/>
              <w:rPr>
                <w:rFonts w:ascii="Times New Roman" w:hAnsi="Times New Roman"/>
                <w:sz w:val="22"/>
                <w:szCs w:val="22"/>
                <w:lang w:val="pl-PL" w:bidi="ar-SA"/>
              </w:rPr>
            </w:pPr>
            <w:r>
              <w:rPr>
                <w:sz w:val="22"/>
                <w:szCs w:val="22"/>
                <w:lang w:val="pl-PL" w:bidi="ar-SA"/>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r>
    </w:tbl>
    <w:p>
      <w:pPr>
        <w:pStyle w:val="Normal"/>
        <w:rPr>
          <w:rFonts w:ascii="Times New Roman" w:hAnsi="Times New Roman"/>
          <w:sz w:val="22"/>
          <w:szCs w:val="22"/>
          <w:lang w:val="pl-PL" w:bidi="ar-SA"/>
        </w:rPr>
      </w:pPr>
      <w:r>
        <w:rPr>
          <w:sz w:val="22"/>
          <w:szCs w:val="22"/>
          <w:lang w:val="pl-PL" w:bidi="ar-SA"/>
        </w:rPr>
      </w:r>
    </w:p>
    <w:p>
      <w:pPr>
        <w:pStyle w:val="Normal"/>
        <w:rPr>
          <w:rFonts w:ascii="Times New Roman" w:hAnsi="Times New Roman"/>
          <w:sz w:val="22"/>
          <w:szCs w:val="22"/>
          <w:lang w:val="pl-PL" w:bidi="ar-SA"/>
        </w:rPr>
      </w:pPr>
      <w:r>
        <w:rPr>
          <w:sz w:val="22"/>
          <w:szCs w:val="22"/>
          <w:lang w:val="pl-PL" w:bidi="ar-SA"/>
        </w:rPr>
      </w:r>
    </w:p>
    <w:tbl>
      <w:tblPr>
        <w:tblW w:w="9611" w:type="dxa"/>
        <w:jc w:val="left"/>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firstRow="0" w:noVBand="0" w:lastRow="0" w:firstColumn="0" w:lastColumn="0" w:noHBand="0" w:val="0000"/>
      </w:tblPr>
      <w:tblGrid>
        <w:gridCol w:w="582"/>
        <w:gridCol w:w="3599"/>
        <w:gridCol w:w="2268"/>
        <w:gridCol w:w="3161"/>
      </w:tblGrid>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rPr>
                <w:lang w:val="pl-PL" w:bidi="ar-SA"/>
              </w:rPr>
            </w:pPr>
            <w:r>
              <w:rPr>
                <w:sz w:val="22"/>
                <w:szCs w:val="22"/>
                <w:lang w:val="pl-PL" w:bidi="ar-SA"/>
              </w:rPr>
              <w:t>Lp.</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rPr>
                <w:lang w:val="pl-PL" w:bidi="ar-SA"/>
              </w:rPr>
            </w:pPr>
            <w:r>
              <w:rPr>
                <w:sz w:val="22"/>
                <w:szCs w:val="22"/>
                <w:lang w:val="pl-PL" w:bidi="ar-SA"/>
              </w:rPr>
              <w:t>Nazwa przekazanej dokumentacji</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rPr>
                <w:lang w:val="pl-PL" w:bidi="ar-SA"/>
              </w:rPr>
            </w:pPr>
            <w:r>
              <w:rPr>
                <w:sz w:val="22"/>
                <w:szCs w:val="22"/>
                <w:lang w:val="pl-PL" w:bidi="ar-SA"/>
              </w:rPr>
              <w:t>Termin przekazania</w:t>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rPr>
                <w:lang w:val="pl-PL" w:bidi="ar-SA"/>
              </w:rPr>
            </w:pPr>
            <w:r>
              <w:rPr>
                <w:sz w:val="22"/>
                <w:szCs w:val="22"/>
                <w:lang w:val="pl-PL" w:bidi="ar-SA"/>
              </w:rPr>
              <w:t>Miejsce  przekazania</w:t>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p>
            <w:pPr>
              <w:pStyle w:val="Normal"/>
              <w:widowControl w:val="false"/>
              <w:rPr>
                <w:rFonts w:ascii="Times New Roman" w:hAnsi="Times New Roman"/>
                <w:sz w:val="22"/>
                <w:szCs w:val="22"/>
                <w:lang w:val="pl-PL" w:bidi="ar-SA"/>
              </w:rPr>
            </w:pPr>
            <w:r>
              <w:rPr>
                <w:sz w:val="22"/>
                <w:szCs w:val="22"/>
                <w:lang w:val="pl-PL" w:bidi="ar-SA"/>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val="false"/>
              <w:rPr>
                <w:rFonts w:ascii="Times New Roman" w:hAnsi="Times New Roman"/>
                <w:sz w:val="22"/>
                <w:szCs w:val="22"/>
                <w:lang w:val="pl-PL" w:bidi="ar-SA"/>
              </w:rPr>
            </w:pPr>
            <w:r>
              <w:rPr>
                <w:sz w:val="22"/>
                <w:szCs w:val="22"/>
                <w:lang w:val="pl-PL" w:bidi="ar-SA"/>
              </w:rPr>
            </w:r>
          </w:p>
        </w:tc>
      </w:tr>
    </w:tbl>
    <w:p>
      <w:pPr>
        <w:pStyle w:val="Normal"/>
        <w:rPr>
          <w:rFonts w:ascii="Times New Roman" w:hAnsi="Times New Roman"/>
          <w:sz w:val="22"/>
          <w:szCs w:val="22"/>
          <w:lang w:val="pl-PL" w:bidi="ar-SA"/>
        </w:rPr>
      </w:pPr>
      <w:r>
        <w:rPr>
          <w:sz w:val="22"/>
          <w:szCs w:val="22"/>
          <w:lang w:val="pl-PL" w:bidi="ar-SA"/>
        </w:rPr>
      </w:r>
    </w:p>
    <w:p>
      <w:pPr>
        <w:pStyle w:val="Normal"/>
        <w:rPr>
          <w:lang w:val="pl-PL" w:bidi="ar-SA"/>
        </w:rPr>
      </w:pPr>
      <w:r>
        <w:rPr>
          <w:sz w:val="22"/>
          <w:szCs w:val="22"/>
          <w:lang w:val="pl-PL" w:bidi="ar-SA"/>
        </w:rPr>
        <w:t>Odbiorca przyjmuje/nie przyjmuje  pod względem jakościowym i ilościowym wykonane prace</w:t>
      </w:r>
    </w:p>
    <w:p>
      <w:pPr>
        <w:pStyle w:val="Normal"/>
        <w:rPr>
          <w:rFonts w:ascii="Times New Roman" w:hAnsi="Times New Roman"/>
          <w:sz w:val="22"/>
          <w:szCs w:val="22"/>
          <w:lang w:val="pl-PL" w:bidi="ar-SA"/>
        </w:rPr>
      </w:pPr>
      <w:r>
        <w:rPr>
          <w:sz w:val="22"/>
          <w:szCs w:val="22"/>
          <w:lang w:val="pl-PL" w:bidi="ar-SA"/>
        </w:rPr>
      </w:r>
    </w:p>
    <w:p>
      <w:pPr>
        <w:pStyle w:val="Normal"/>
        <w:rPr>
          <w:lang w:val="pl-PL" w:bidi="ar-SA"/>
        </w:rPr>
      </w:pPr>
      <w:r>
        <w:rPr>
          <w:sz w:val="22"/>
          <w:szCs w:val="22"/>
          <w:lang w:val="pl-PL" w:bidi="ar-SA"/>
        </w:rPr>
        <w:t>Uwagi:…………………………………………………………………………………………………………………………………………………………………………………………………</w:t>
      </w:r>
    </w:p>
    <w:p>
      <w:pPr>
        <w:pStyle w:val="Normal"/>
        <w:rPr>
          <w:lang w:val="pl-PL" w:bidi="ar-SA"/>
        </w:rPr>
      </w:pPr>
      <w:r>
        <w:rPr>
          <w:b/>
          <w:sz w:val="22"/>
          <w:szCs w:val="22"/>
          <w:lang w:val="pl-PL" w:bidi="ar-SA"/>
        </w:rPr>
        <w:t>Odbiorca/zamawiający:</w:t>
      </w:r>
      <w:r>
        <w:rPr>
          <w:sz w:val="22"/>
          <w:szCs w:val="22"/>
          <w:lang w:val="pl-PL" w:bidi="ar-SA"/>
        </w:rPr>
        <w:tab/>
        <w:tab/>
        <w:tab/>
        <w:tab/>
        <w:tab/>
        <w:tab/>
      </w:r>
      <w:r>
        <w:rPr>
          <w:b/>
          <w:sz w:val="22"/>
          <w:szCs w:val="22"/>
          <w:lang w:val="pl-PL" w:bidi="ar-SA"/>
        </w:rPr>
        <w:t>Dostawca/wykonawca:</w:t>
      </w:r>
    </w:p>
    <w:p>
      <w:pPr>
        <w:pStyle w:val="Normal"/>
        <w:rPr>
          <w:rFonts w:ascii="Times New Roman" w:hAnsi="Times New Roman"/>
          <w:sz w:val="22"/>
          <w:szCs w:val="22"/>
          <w:lang w:val="pl-PL" w:bidi="ar-SA"/>
        </w:rPr>
      </w:pPr>
      <w:r>
        <w:rPr>
          <w:sz w:val="22"/>
          <w:szCs w:val="22"/>
          <w:lang w:val="pl-PL" w:bidi="ar-SA"/>
        </w:rPr>
      </w:r>
    </w:p>
    <w:p>
      <w:pPr>
        <w:pStyle w:val="Normal"/>
        <w:rPr/>
      </w:pPr>
      <w:r>
        <w:rPr/>
      </w:r>
    </w:p>
    <w:sectPr>
      <w:headerReference w:type="default" r:id="rId2"/>
      <w:headerReference w:type="first" r:id="rId3"/>
      <w:footerReference w:type="default" r:id="rId4"/>
      <w:footerReference w:type="first" r:id="rId5"/>
      <w:type w:val="nextPage"/>
      <w:pgSz w:w="11906" w:h="16838"/>
      <w:pgMar w:left="1701" w:right="1134" w:header="708" w:top="993" w:footer="851" w:bottom="1418"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Arial Narrow">
    <w:charset w:val="ee"/>
    <w:family w:val="roman"/>
    <w:pitch w:val="variable"/>
  </w:font>
  <w:font w:name="Calibri">
    <w:charset w:val="ee"/>
    <w:family w:val="roman"/>
    <w:pitch w:val="variable"/>
  </w:font>
  <w:font w:name="Liberation Sans">
    <w:altName w:val="Arial"/>
    <w:charset w:val="ee"/>
    <w:family w:val="roman"/>
    <w:pitch w:val="variable"/>
  </w:font>
  <w:font w:name="Calibri Light">
    <w:charset w:val="ee"/>
    <w:family w:val="roman"/>
    <w:pitch w:val="variable"/>
  </w:font>
  <w:font w:name="Helvetica">
    <w:altName w:val="Arial"/>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1</w:t>
    </w:r>
    <w: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rFonts w:ascii="Arial" w:hAnsi="Arial"/>
        <w:sz w:val="22"/>
        <w:szCs w:val="22"/>
      </w:rPr>
    </w:pPr>
    <w:r>
      <w:rPr>
        <w:rFonts w:cs="Arial" w:ascii="Arial" w:hAnsi="Arial"/>
        <w:sz w:val="22"/>
        <w:szCs w:val="22"/>
      </w:rPr>
      <w:t>Samodzielny Publiczny Zespół Opieki Zdrowotnej w Proszowicach</w:t>
    </w:r>
  </w:p>
  <w:p>
    <w:pPr>
      <w:pStyle w:val="Gwka"/>
      <w:pBdr>
        <w:top w:val="single" w:sz="4" w:space="1" w:color="00000A"/>
      </w:pBdr>
      <w:rPr>
        <w:rFonts w:ascii="Arial" w:hAnsi="Arial"/>
        <w:sz w:val="22"/>
        <w:szCs w:val="22"/>
      </w:rPr>
    </w:pPr>
    <w:r>
      <w:rPr>
        <w:rFonts w:ascii="Arial" w:hAnsi="Arial"/>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lvl w:ilvl="0">
      <w:start w:val="1"/>
      <w:numFmt w:val="decimal"/>
      <w:lvlText w:val="%1."/>
      <w:lvlJc w:val="left"/>
      <w:pPr>
        <w:ind w:left="360" w:hanging="360"/>
      </w:pPr>
      <w:rPr>
        <w:sz w:val="22"/>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lvl w:ilvl="0">
      <w:start w:val="1"/>
      <w:numFmt w:val="decimal"/>
      <w:lvlText w:val="%1."/>
      <w:lvlJc w:val="left"/>
      <w:pPr>
        <w:ind w:left="360" w:hanging="360"/>
      </w:pPr>
      <w:rPr>
        <w:sz w:val="22"/>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lvl w:ilvl="0">
      <w:start w:val="1"/>
      <w:numFmt w:val="decimal"/>
      <w:lvlText w:val="%1."/>
      <w:lvlJc w:val="left"/>
      <w:pPr>
        <w:ind w:left="360" w:hanging="360"/>
      </w:pPr>
      <w:rPr>
        <w:sz w:val="22"/>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lvl w:ilvl="0">
      <w:start w:val="1"/>
      <w:numFmt w:val="decimal"/>
      <w:lvlText w:val="%1."/>
      <w:lvlJc w:val="left"/>
      <w:pPr>
        <w:ind w:left="360" w:hanging="360"/>
      </w:pPr>
      <w:rPr>
        <w:sz w:val="22"/>
        <w:rFonts w:cs="Times New Roman"/>
      </w:rPr>
    </w:lvl>
    <w:lvl w:ilvl="1">
      <w:start w:val="1"/>
      <w:numFmt w:val="lowerLetter"/>
      <w:lvlText w:val="%2."/>
      <w:lvlJc w:val="left"/>
      <w:pPr>
        <w:ind w:left="1080" w:hanging="360"/>
      </w:pPr>
      <w:rPr>
        <w:sz w:val="22"/>
        <w:rFonts w:cs="Times New Roman"/>
      </w:rPr>
    </w:lvl>
    <w:lvl w:ilvl="2">
      <w:start w:val="1"/>
      <w:numFmt w:val="decimal"/>
      <w:lvlText w:val="%3)"/>
      <w:lvlJc w:val="left"/>
      <w:pPr>
        <w:ind w:left="720" w:hanging="360"/>
      </w:pPr>
      <w:rPr>
        <w:sz w:val="24"/>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lvl w:ilvl="0">
      <w:start w:val="1"/>
      <w:numFmt w:val="decimal"/>
      <w:lvlText w:val="%1."/>
      <w:lvlJc w:val="left"/>
      <w:pPr>
        <w:ind w:left="360" w:hanging="360"/>
      </w:pPr>
      <w:rPr>
        <w:sz w:val="22"/>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lvl w:ilvl="0">
      <w:start w:val="1"/>
      <w:numFmt w:val="decimal"/>
      <w:lvlText w:val="%1."/>
      <w:lvlJc w:val="left"/>
      <w:pPr>
        <w:ind w:left="360" w:hanging="360"/>
      </w:pPr>
      <w:rPr>
        <w:sz w:val="22"/>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lvl w:ilvl="0">
      <w:start w:val="1"/>
      <w:numFmt w:val="decimal"/>
      <w:lvlText w:val="%1."/>
      <w:lvlJc w:val="left"/>
      <w:pPr>
        <w:ind w:left="360" w:hanging="360"/>
      </w:pPr>
      <w:rPr>
        <w:sz w:val="22"/>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360" w:hanging="360"/>
      </w:pPr>
      <w:rPr>
        <w:sz w:val="22"/>
        <w:b w:val="false"/>
        <w:bCs w:val="false"/>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95"/>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bd75af"/>
    <w:pPr>
      <w:widowControl/>
      <w:suppressAutoHyphens w:val="true"/>
      <w:overflowPunct w:val="false"/>
      <w:bidi w:val="0"/>
      <w:spacing w:before="0" w:after="0"/>
      <w:jc w:val="left"/>
    </w:pPr>
    <w:rPr>
      <w:rFonts w:ascii="Times New Roman" w:hAnsi="Times New Roman" w:eastAsia="Times New Roman" w:cs="Times New Roman"/>
      <w:color w:val="00000A"/>
      <w:sz w:val="24"/>
      <w:szCs w:val="24"/>
      <w:lang w:val="pl-PL" w:eastAsia="ar-SA" w:bidi="ar-SA"/>
    </w:rPr>
  </w:style>
  <w:style w:type="paragraph" w:styleId="Nagwek1">
    <w:name w:val="Heading 1"/>
    <w:basedOn w:val="Normal"/>
    <w:qFormat/>
    <w:pPr>
      <w:keepNext/>
      <w:spacing w:before="240" w:after="60"/>
      <w:outlineLvl w:val="0"/>
    </w:pPr>
    <w:rPr>
      <w:rFonts w:ascii="Arial" w:hAnsi="Arial" w:cs="Arial"/>
      <w:b/>
      <w:bCs/>
      <w:sz w:val="32"/>
      <w:szCs w:val="32"/>
    </w:rPr>
  </w:style>
  <w:style w:type="paragraph" w:styleId="Nagwek2">
    <w:name w:val="Heading 2"/>
    <w:basedOn w:val="Normal"/>
    <w:qFormat/>
    <w:pPr>
      <w:keepNext/>
      <w:spacing w:lineRule="auto" w:line="360"/>
      <w:outlineLvl w:val="1"/>
    </w:pPr>
    <w:rPr>
      <w:b/>
    </w:rPr>
  </w:style>
  <w:style w:type="paragraph" w:styleId="Nagwek4">
    <w:name w:val="Heading 4"/>
    <w:basedOn w:val="Normal"/>
    <w:qFormat/>
    <w:pPr>
      <w:keepNext/>
      <w:jc w:val="center"/>
      <w:outlineLvl w:val="3"/>
    </w:pPr>
    <w:rPr>
      <w:b/>
      <w:color w:val="000000"/>
    </w:rPr>
  </w:style>
  <w:style w:type="paragraph" w:styleId="Nagwek6">
    <w:name w:val="Heading 6"/>
    <w:basedOn w:val="Normal"/>
    <w:qFormat/>
    <w:pPr>
      <w:keepNext/>
      <w:jc w:val="right"/>
      <w:outlineLvl w:val="5"/>
    </w:pPr>
    <w:rPr>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d75af"/>
    <w:rPr>
      <w:rFonts w:cs="Times New Roman"/>
    </w:rPr>
  </w:style>
  <w:style w:type="character" w:styleId="StopkaZnak" w:customStyle="1">
    <w:name w:val="Stopka Znak"/>
    <w:basedOn w:val="DefaultParagraphFont"/>
    <w:link w:val="Stopka"/>
    <w:qFormat/>
    <w:locked/>
    <w:rsid w:val="00bd75af"/>
    <w:rPr>
      <w:sz w:val="24"/>
      <w:szCs w:val="24"/>
      <w:lang w:val="pl-PL" w:eastAsia="ar-SA" w:bidi="ar-SA"/>
    </w:rPr>
  </w:style>
  <w:style w:type="character" w:styleId="TekstprzypisudolnegoZnak" w:customStyle="1">
    <w:name w:val="Tekst przypisu dolnego Znak"/>
    <w:basedOn w:val="DefaultParagraphFont"/>
    <w:link w:val="Tekstprzypisudolnego"/>
    <w:qFormat/>
    <w:locked/>
    <w:rsid w:val="00bd75af"/>
    <w:rPr>
      <w:lang w:val="pl-PL" w:eastAsia="ar-SA" w:bidi="ar-SA"/>
    </w:rPr>
  </w:style>
  <w:style w:type="character" w:styleId="Zakotwiczenieprzypisudolnego" w:customStyle="1">
    <w:name w:val="Zakotwiczenie przypisu dolnego"/>
    <w:rPr>
      <w:vertAlign w:val="superscript"/>
    </w:rPr>
  </w:style>
  <w:style w:type="character" w:styleId="FootnoteCharacters">
    <w:name w:val="Footnote Characters"/>
    <w:basedOn w:val="DefaultParagraphFont"/>
    <w:qFormat/>
    <w:rsid w:val="00bd75af"/>
    <w:rPr>
      <w:rFonts w:cs="Times New Roman"/>
      <w:vertAlign w:val="superscript"/>
    </w:rPr>
  </w:style>
  <w:style w:type="character" w:styleId="ListParagraphChar1" w:customStyle="1">
    <w:name w:val="List Paragraph Char1"/>
    <w:basedOn w:val="DefaultParagraphFont"/>
    <w:link w:val="Akapitzlist1"/>
    <w:qFormat/>
    <w:locked/>
    <w:rsid w:val="001903d0"/>
    <w:rPr>
      <w:sz w:val="24"/>
      <w:szCs w:val="24"/>
      <w:lang w:val="pl-PL" w:eastAsia="pl-PL" w:bidi="ar-SA"/>
    </w:rPr>
  </w:style>
  <w:style w:type="character" w:styleId="ZwykytekstZnak" w:customStyle="1">
    <w:name w:val="Zwykły tekst Znak"/>
    <w:basedOn w:val="DefaultParagraphFont"/>
    <w:link w:val="Zwykytekst"/>
    <w:qFormat/>
    <w:locked/>
    <w:rsid w:val="006049f5"/>
    <w:rPr>
      <w:rFonts w:ascii="Courier New" w:hAnsi="Courier New" w:eastAsia="Calibri"/>
      <w:lang w:val="pl-PL" w:eastAsia="en-US" w:bidi="ar-SA"/>
    </w:rPr>
  </w:style>
  <w:style w:type="character" w:styleId="Znakiprzypiswdolnych" w:customStyle="1">
    <w:name w:val="Znaki przypisów dolnych"/>
    <w:qForma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PogrubienieTeksttreci210pt" w:customStyle="1">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Nagwek4Znak" w:customStyle="1">
    <w:name w:val="Nagłówek 4 Znak"/>
    <w:basedOn w:val="DefaultParagraphFont"/>
    <w:qFormat/>
    <w:rPr>
      <w:rFonts w:eastAsia="Times New Roman"/>
      <w:b/>
      <w:color w:val="000000"/>
      <w:szCs w:val="20"/>
      <w:lang w:eastAsia="pl-PL"/>
    </w:rPr>
  </w:style>
  <w:style w:type="character" w:styleId="Indexnewstext" w:customStyle="1">
    <w:name w:val="indexnewstext"/>
    <w:basedOn w:val="DefaultParagraphFont"/>
    <w:qFormat/>
    <w:rPr/>
  </w:style>
  <w:style w:type="character" w:styleId="Tekstpodstawowy2Znak" w:customStyle="1">
    <w:name w:val="Tekst podstawowy 2 Znak"/>
    <w:basedOn w:val="DefaultParagraphFont"/>
    <w:qFormat/>
    <w:rPr>
      <w:rFonts w:eastAsia="Times New Roman"/>
      <w:b/>
      <w:szCs w:val="20"/>
      <w:lang w:eastAsia="pl-PL"/>
    </w:rPr>
  </w:style>
  <w:style w:type="character" w:styleId="Tekstpodstawowywcity2Znak" w:customStyle="1">
    <w:name w:val="Tekst podstawowy wcięty 2 Znak"/>
    <w:basedOn w:val="DefaultParagraphFont"/>
    <w:qFormat/>
    <w:rPr>
      <w:rFonts w:eastAsia="Times New Roman"/>
      <w:szCs w:val="20"/>
      <w:lang w:eastAsia="pl-PL"/>
    </w:rPr>
  </w:style>
  <w:style w:type="character" w:styleId="TekstpodstawowywcityZnak" w:customStyle="1">
    <w:name w:val="Tekst podstawowy wcięty Znak"/>
    <w:basedOn w:val="DefaultParagraphFont"/>
    <w:qFormat/>
    <w:rPr>
      <w:rFonts w:eastAsia="Times New Roman"/>
      <w:szCs w:val="20"/>
      <w:lang w:eastAsia="pl-PL"/>
    </w:rPr>
  </w:style>
  <w:style w:type="character" w:styleId="NagwekZnak" w:customStyle="1">
    <w:name w:val="Nagłówek Znak"/>
    <w:basedOn w:val="DefaultParagraphFont"/>
    <w:qFormat/>
    <w:rPr>
      <w:rFonts w:eastAsia="Times New Roman"/>
      <w:szCs w:val="20"/>
      <w:lang w:eastAsia="pl-PL"/>
    </w:rPr>
  </w:style>
  <w:style w:type="character" w:styleId="AkapitzlistZnak" w:customStyle="1">
    <w:name w:val="Akapit z listą Znak"/>
    <w:link w:val="Akapitzlist"/>
    <w:uiPriority w:val="1"/>
    <w:qFormat/>
    <w:locked/>
    <w:rsid w:val="00840f95"/>
    <w:rPr>
      <w:rFonts w:ascii="Times New Roman" w:hAnsi="Times New Roman" w:eastAsia="Times New Roman" w:cs="Times New Roman"/>
      <w:color w:val="00000A"/>
      <w:sz w:val="24"/>
      <w:lang w:eastAsia="ar-SA" w:bidi="ar-SA"/>
    </w:rPr>
  </w:style>
  <w:style w:type="character" w:styleId="Annotationreference">
    <w:name w:val="annotation reference"/>
    <w:basedOn w:val="DefaultParagraphFont"/>
    <w:qFormat/>
    <w:rsid w:val="003a286e"/>
    <w:rPr>
      <w:sz w:val="16"/>
      <w:szCs w:val="16"/>
    </w:rPr>
  </w:style>
  <w:style w:type="character" w:styleId="TekstkomentarzaZnak" w:customStyle="1">
    <w:name w:val="Tekst komentarza Znak"/>
    <w:basedOn w:val="DefaultParagraphFont"/>
    <w:link w:val="Tekstkomentarza"/>
    <w:qFormat/>
    <w:rsid w:val="003a286e"/>
    <w:rPr>
      <w:rFonts w:ascii="Calibri" w:hAnsi="Calibri" w:eastAsia="Calibri" w:cs="Times New Roman"/>
      <w:szCs w:val="20"/>
      <w:lang w:eastAsia="en-US" w:bidi="ar-SA"/>
    </w:rPr>
  </w:style>
  <w:style w:type="character" w:styleId="ListLabel1">
    <w:name w:val="ListLabel 1"/>
    <w:qFormat/>
    <w:rPr>
      <w:rFonts w:cs="Times New Roman"/>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sz w:val="24"/>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sz w:val="24"/>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sz w:val="24"/>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sz w:val="24"/>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sz w:val="22"/>
    </w:rPr>
  </w:style>
  <w:style w:type="character" w:styleId="ListLabel47">
    <w:name w:val="ListLabel 47"/>
    <w:qFormat/>
    <w:rPr>
      <w:rFonts w:cs="Times New Roman"/>
      <w:sz w:val="22"/>
    </w:rPr>
  </w:style>
  <w:style w:type="character" w:styleId="ListLabel48">
    <w:name w:val="ListLabel 48"/>
    <w:qFormat/>
    <w:rPr>
      <w:sz w:val="24"/>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sz w:val="24"/>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sz w:val="24"/>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sz w:val="24"/>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sz w:val="24"/>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sz w:val="24"/>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sz w:val="24"/>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sz w:val="24"/>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b w:val="false"/>
      <w:bCs w:val="false"/>
      <w:sz w:val="22"/>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Times New Roman"/>
      <w:b/>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b/>
      <w:i w:val="false"/>
      <w:color w:val="00000A"/>
    </w:rPr>
  </w:style>
  <w:style w:type="character" w:styleId="ListLabel146">
    <w:name w:val="ListLabel 146"/>
    <w:qFormat/>
    <w:rPr>
      <w:rFonts w:cs="Times New Roman"/>
      <w:sz w:val="24"/>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sz w:val="24"/>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sz w:val="24"/>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sz w:val="24"/>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sz w:val="24"/>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sz w:val="22"/>
    </w:rPr>
  </w:style>
  <w:style w:type="character" w:styleId="ListLabel192">
    <w:name w:val="ListLabel 192"/>
    <w:qFormat/>
    <w:rPr>
      <w:rFonts w:cs="Times New Roman"/>
      <w:sz w:val="22"/>
    </w:rPr>
  </w:style>
  <w:style w:type="character" w:styleId="ListLabel193">
    <w:name w:val="ListLabel 193"/>
    <w:qFormat/>
    <w:rPr>
      <w:sz w:val="24"/>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sz w:val="24"/>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sz w:val="24"/>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sz w:val="24"/>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sz w:val="24"/>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sz w:val="24"/>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sz w:val="24"/>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b w:val="false"/>
      <w:bCs w:val="false"/>
      <w:sz w:val="22"/>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Times New Roman"/>
      <w:sz w:val="24"/>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sz w:val="24"/>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sz w:val="24"/>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sz w:val="24"/>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sz w:val="22"/>
    </w:rPr>
  </w:style>
  <w:style w:type="character" w:styleId="ListLabel327">
    <w:name w:val="ListLabel 327"/>
    <w:qFormat/>
    <w:rPr>
      <w:rFonts w:cs="Times New Roman"/>
      <w:sz w:val="22"/>
    </w:rPr>
  </w:style>
  <w:style w:type="character" w:styleId="ListLabel328">
    <w:name w:val="ListLabel 328"/>
    <w:qFormat/>
    <w:rPr>
      <w:sz w:val="24"/>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sz w:val="24"/>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sz w:val="24"/>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sz w:val="24"/>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sz w:val="24"/>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sz w:val="24"/>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sz w:val="24"/>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b w:val="false"/>
      <w:bCs w:val="false"/>
      <w:sz w:val="22"/>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sz w:val="24"/>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sz w:val="24"/>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ascii="Times New Roman" w:hAnsi="Times New Roman" w:cs="Times New Roman"/>
      <w:sz w:val="22"/>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ascii="Times New Roman" w:hAnsi="Times New Roman" w:cs="Times New Roman"/>
      <w:sz w:val="22"/>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ascii="Times New Roman" w:hAnsi="Times New Roman" w:cs="Times New Roman"/>
      <w:sz w:val="22"/>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sz w:val="22"/>
    </w:rPr>
  </w:style>
  <w:style w:type="character" w:styleId="ListLabel453">
    <w:name w:val="ListLabel 453"/>
    <w:qFormat/>
    <w:rPr>
      <w:rFonts w:cs="Times New Roman"/>
      <w:sz w:val="22"/>
    </w:rPr>
  </w:style>
  <w:style w:type="character" w:styleId="ListLabel454">
    <w:name w:val="ListLabel 454"/>
    <w:qFormat/>
    <w:rPr>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sz w:val="24"/>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ascii="Times New Roman" w:hAnsi="Times New Roman" w:cs="Times New Roman"/>
      <w:sz w:val="22"/>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sz w:val="24"/>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sz w:val="24"/>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ascii="Times New Roman" w:hAnsi="Times New Roman" w:cs="Times New Roman"/>
      <w:sz w:val="22"/>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ascii="Times New Roman" w:hAnsi="Times New Roman" w:cs="Times New Roman"/>
      <w:sz w:val="22"/>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sz w:val="24"/>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b w:val="false"/>
      <w:bCs w:val="false"/>
      <w:sz w:val="22"/>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sz w:val="24"/>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sz w:val="24"/>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ascii="Times New Roman" w:hAnsi="Times New Roman" w:cs="Times New Roman"/>
      <w:sz w:val="22"/>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ascii="Times New Roman" w:hAnsi="Times New Roman" w:cs="Times New Roman"/>
      <w:sz w:val="22"/>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ascii="Times New Roman" w:hAnsi="Times New Roman" w:cs="Times New Roman"/>
      <w:sz w:val="22"/>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sz w:val="22"/>
    </w:rPr>
  </w:style>
  <w:style w:type="character" w:styleId="ListLabel579">
    <w:name w:val="ListLabel 579"/>
    <w:qFormat/>
    <w:rPr>
      <w:rFonts w:cs="Times New Roman"/>
      <w:sz w:val="22"/>
    </w:rPr>
  </w:style>
  <w:style w:type="character" w:styleId="ListLabel580">
    <w:name w:val="ListLabel 580"/>
    <w:qFormat/>
    <w:rPr>
      <w:sz w:val="24"/>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sz w:val="24"/>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ascii="Times New Roman" w:hAnsi="Times New Roman" w:cs="Times New Roman"/>
      <w:sz w:val="22"/>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sz w:val="24"/>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sz w:val="24"/>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sz w:val="22"/>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ascii="Times New Roman" w:hAnsi="Times New Roman" w:cs="Times New Roman"/>
      <w:sz w:val="22"/>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sz w:val="24"/>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cs="Times New Roman"/>
    </w:rPr>
  </w:style>
  <w:style w:type="character" w:styleId="ListLabel649">
    <w:name w:val="ListLabel 649"/>
    <w:qFormat/>
    <w:rPr>
      <w:rFonts w:cs="Times New Roman"/>
    </w:rPr>
  </w:style>
  <w:style w:type="character" w:styleId="ListLabel650">
    <w:name w:val="ListLabel 650"/>
    <w:qFormat/>
    <w:rPr>
      <w:rFonts w:cs="Times New Roman"/>
      <w:b w:val="false"/>
      <w:bCs w:val="false"/>
      <w:sz w:val="22"/>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cs="Times New Roman"/>
      <w:sz w:val="24"/>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rPr>
  </w:style>
  <w:style w:type="character" w:styleId="ListLabel677">
    <w:name w:val="ListLabel 677"/>
    <w:qFormat/>
    <w:rPr>
      <w:rFonts w:ascii="Times New Roman" w:hAnsi="Times New Roman" w:cs="Times New Roman"/>
      <w:sz w:val="22"/>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cs="Times New Roman"/>
    </w:rPr>
  </w:style>
  <w:style w:type="character" w:styleId="ListLabel685">
    <w:name w:val="ListLabel 685"/>
    <w:qFormat/>
    <w:rPr>
      <w:rFonts w:cs="Times New Roman"/>
    </w:rPr>
  </w:style>
  <w:style w:type="character" w:styleId="ListLabel686">
    <w:name w:val="ListLabel 686"/>
    <w:qFormat/>
    <w:rPr>
      <w:rFonts w:ascii="Times New Roman" w:hAnsi="Times New Roman" w:cs="Times New Roman"/>
      <w:sz w:val="22"/>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rFonts w:cs="Times New Roman"/>
    </w:rPr>
  </w:style>
  <w:style w:type="character" w:styleId="ListLabel695">
    <w:name w:val="ListLabel 695"/>
    <w:qFormat/>
    <w:rPr>
      <w:rFonts w:ascii="Times New Roman" w:hAnsi="Times New Roman" w:cs="Times New Roman"/>
      <w:sz w:val="22"/>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cs="Times New Roman"/>
      <w:sz w:val="22"/>
    </w:rPr>
  </w:style>
  <w:style w:type="character" w:styleId="ListLabel705">
    <w:name w:val="ListLabel 705"/>
    <w:qFormat/>
    <w:rPr>
      <w:rFonts w:cs="Times New Roman"/>
      <w:sz w:val="22"/>
    </w:rPr>
  </w:style>
  <w:style w:type="character" w:styleId="ListLabel706">
    <w:name w:val="ListLabel 706"/>
    <w:qFormat/>
    <w:rPr>
      <w:sz w:val="24"/>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cs="Times New Roman"/>
      <w:sz w:val="24"/>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ascii="Times New Roman" w:hAnsi="Times New Roman" w:cs="Times New Roman"/>
      <w:sz w:val="22"/>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cs="Times New Roman"/>
      <w:sz w:val="24"/>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cs="Times New Roman"/>
      <w:sz w:val="24"/>
    </w:rPr>
  </w:style>
  <w:style w:type="character" w:styleId="ListLabel741">
    <w:name w:val="ListLabel 741"/>
    <w:qFormat/>
    <w:rPr>
      <w:rFonts w:cs="Times New Roman"/>
    </w:rPr>
  </w:style>
  <w:style w:type="character" w:styleId="ListLabel742">
    <w:name w:val="ListLabel 742"/>
    <w:qFormat/>
    <w:rPr>
      <w:rFonts w:cs="Times New Roman"/>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sz w:val="22"/>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cs="Times New Roman"/>
      <w:sz w:val="22"/>
    </w:rPr>
  </w:style>
  <w:style w:type="character" w:styleId="ListLabel759">
    <w:name w:val="ListLabel 759"/>
    <w:qFormat/>
    <w:rPr>
      <w:rFonts w:cs="Times New Roman"/>
    </w:rPr>
  </w:style>
  <w:style w:type="character" w:styleId="ListLabel760">
    <w:name w:val="ListLabel 760"/>
    <w:qFormat/>
    <w:rPr>
      <w:rFonts w:cs="Times New Roman"/>
    </w:rPr>
  </w:style>
  <w:style w:type="character" w:styleId="ListLabel761">
    <w:name w:val="ListLabel 761"/>
    <w:qFormat/>
    <w:rPr>
      <w:rFonts w:cs="Times New Roman"/>
    </w:rPr>
  </w:style>
  <w:style w:type="character" w:styleId="ListLabel762">
    <w:name w:val="ListLabel 762"/>
    <w:qFormat/>
    <w:rPr>
      <w:rFonts w:cs="Times New Roman"/>
    </w:rPr>
  </w:style>
  <w:style w:type="character" w:styleId="ListLabel763">
    <w:name w:val="ListLabel 763"/>
    <w:qFormat/>
    <w:rPr>
      <w:rFonts w:cs="Times New Roman"/>
    </w:rPr>
  </w:style>
  <w:style w:type="character" w:styleId="ListLabel764">
    <w:name w:val="ListLabel 764"/>
    <w:qFormat/>
    <w:rPr>
      <w:rFonts w:cs="Times New Roman"/>
    </w:rPr>
  </w:style>
  <w:style w:type="character" w:styleId="ListLabel765">
    <w:name w:val="ListLabel 765"/>
    <w:qFormat/>
    <w:rPr>
      <w:rFonts w:cs="Times New Roman"/>
    </w:rPr>
  </w:style>
  <w:style w:type="character" w:styleId="ListLabel766">
    <w:name w:val="ListLabel 766"/>
    <w:qFormat/>
    <w:rPr>
      <w:rFonts w:cs="Times New Roman"/>
    </w:rPr>
  </w:style>
  <w:style w:type="character" w:styleId="ListLabel767">
    <w:name w:val="ListLabel 767"/>
    <w:qFormat/>
    <w:rPr>
      <w:rFonts w:cs="Times New Roman"/>
      <w:sz w:val="24"/>
    </w:rPr>
  </w:style>
  <w:style w:type="character" w:styleId="ListLabel768">
    <w:name w:val="ListLabel 768"/>
    <w:qFormat/>
    <w:rPr>
      <w:rFonts w:cs="Times New Roman"/>
    </w:rPr>
  </w:style>
  <w:style w:type="character" w:styleId="ListLabel769">
    <w:name w:val="ListLabel 769"/>
    <w:qFormat/>
    <w:rPr>
      <w:rFonts w:cs="Times New Roman"/>
    </w:rPr>
  </w:style>
  <w:style w:type="character" w:styleId="ListLabel770">
    <w:name w:val="ListLabel 770"/>
    <w:qFormat/>
    <w:rPr>
      <w:rFonts w:cs="Times New Roman"/>
    </w:rPr>
  </w:style>
  <w:style w:type="character" w:styleId="ListLabel771">
    <w:name w:val="ListLabel 771"/>
    <w:qFormat/>
    <w:rPr>
      <w:rFonts w:cs="Times New Roman"/>
    </w:rPr>
  </w:style>
  <w:style w:type="character" w:styleId="ListLabel772">
    <w:name w:val="ListLabel 772"/>
    <w:qFormat/>
    <w:rPr>
      <w:rFonts w:cs="Times New Roman"/>
    </w:rPr>
  </w:style>
  <w:style w:type="character" w:styleId="ListLabel773">
    <w:name w:val="ListLabel 773"/>
    <w:qFormat/>
    <w:rPr>
      <w:rFonts w:cs="Times New Roman"/>
    </w:rPr>
  </w:style>
  <w:style w:type="character" w:styleId="ListLabel774">
    <w:name w:val="ListLabel 774"/>
    <w:qFormat/>
    <w:rPr>
      <w:rFonts w:cs="Times New Roman"/>
    </w:rPr>
  </w:style>
  <w:style w:type="character" w:styleId="ListLabel775">
    <w:name w:val="ListLabel 775"/>
    <w:qFormat/>
    <w:rPr>
      <w:rFonts w:cs="Times New Roman"/>
    </w:rPr>
  </w:style>
  <w:style w:type="character" w:styleId="ListLabel776">
    <w:name w:val="ListLabel 776"/>
    <w:qFormat/>
    <w:rPr>
      <w:rFonts w:cs="Times New Roman"/>
      <w:b w:val="false"/>
      <w:bCs w:val="false"/>
      <w:sz w:val="22"/>
    </w:rPr>
  </w:style>
  <w:style w:type="character" w:styleId="ListLabel777">
    <w:name w:val="ListLabel 777"/>
    <w:qFormat/>
    <w:rPr>
      <w:rFonts w:cs="Times New Roman"/>
    </w:rPr>
  </w:style>
  <w:style w:type="character" w:styleId="ListLabel778">
    <w:name w:val="ListLabel 778"/>
    <w:qFormat/>
    <w:rPr>
      <w:rFonts w:cs="Times New Roman"/>
    </w:rPr>
  </w:style>
  <w:style w:type="character" w:styleId="ListLabel779">
    <w:name w:val="ListLabel 779"/>
    <w:qFormat/>
    <w:rPr>
      <w:rFonts w:cs="Times New Roman"/>
    </w:rPr>
  </w:style>
  <w:style w:type="character" w:styleId="ListLabel780">
    <w:name w:val="ListLabel 780"/>
    <w:qFormat/>
    <w:rPr>
      <w:rFonts w:cs="Times New Roman"/>
    </w:rPr>
  </w:style>
  <w:style w:type="character" w:styleId="ListLabel781">
    <w:name w:val="ListLabel 781"/>
    <w:qFormat/>
    <w:rPr>
      <w:rFonts w:cs="Times New Roman"/>
    </w:rPr>
  </w:style>
  <w:style w:type="character" w:styleId="ListLabel782">
    <w:name w:val="ListLabel 782"/>
    <w:qFormat/>
    <w:rPr>
      <w:rFonts w:cs="Times New Roman"/>
    </w:rPr>
  </w:style>
  <w:style w:type="character" w:styleId="ListLabel783">
    <w:name w:val="ListLabel 783"/>
    <w:qFormat/>
    <w:rPr>
      <w:rFonts w:cs="Times New Roman"/>
    </w:rPr>
  </w:style>
  <w:style w:type="character" w:styleId="ListLabel784">
    <w:name w:val="ListLabel 784"/>
    <w:qFormat/>
    <w:rPr>
      <w:rFonts w:cs="Times New Roman"/>
    </w:rPr>
  </w:style>
  <w:style w:type="character" w:styleId="ListLabel785">
    <w:name w:val="ListLabel 785"/>
    <w:qFormat/>
    <w:rPr>
      <w:rFonts w:cs="Times New Roman"/>
      <w:sz w:val="24"/>
    </w:rPr>
  </w:style>
  <w:style w:type="character" w:styleId="ListLabel786">
    <w:name w:val="ListLabel 786"/>
    <w:qFormat/>
    <w:rPr>
      <w:rFonts w:cs="Times New Roman"/>
    </w:rPr>
  </w:style>
  <w:style w:type="character" w:styleId="ListLabel787">
    <w:name w:val="ListLabel 787"/>
    <w:qFormat/>
    <w:rPr>
      <w:rFonts w:cs="Times New Roman"/>
    </w:rPr>
  </w:style>
  <w:style w:type="character" w:styleId="ListLabel788">
    <w:name w:val="ListLabel 788"/>
    <w:qFormat/>
    <w:rPr>
      <w:rFonts w:cs="Times New Roman"/>
    </w:rPr>
  </w:style>
  <w:style w:type="character" w:styleId="ListLabel789">
    <w:name w:val="ListLabel 789"/>
    <w:qFormat/>
    <w:rPr>
      <w:rFonts w:cs="Times New Roman"/>
    </w:rPr>
  </w:style>
  <w:style w:type="character" w:styleId="ListLabel790">
    <w:name w:val="ListLabel 790"/>
    <w:qFormat/>
    <w:rPr>
      <w:rFonts w:cs="Times New Roman"/>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cs="Times New Roman"/>
      <w:sz w:val="24"/>
    </w:rPr>
  </w:style>
  <w:style w:type="character" w:styleId="ListLabel795">
    <w:name w:val="ListLabel 795"/>
    <w:qFormat/>
    <w:rPr>
      <w:rFonts w:cs="Times New Roman"/>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Times New Roman"/>
    </w:rPr>
  </w:style>
  <w:style w:type="character" w:styleId="ListLabel800">
    <w:name w:val="ListLabel 800"/>
    <w:qFormat/>
    <w:rPr>
      <w:rFonts w:cs="Times New Roman"/>
    </w:rPr>
  </w:style>
  <w:style w:type="character" w:styleId="ListLabel801">
    <w:name w:val="ListLabel 801"/>
    <w:qFormat/>
    <w:rPr>
      <w:rFonts w:cs="Times New Roman"/>
    </w:rPr>
  </w:style>
  <w:style w:type="character" w:styleId="ListLabel802">
    <w:name w:val="ListLabel 802"/>
    <w:qFormat/>
    <w:rPr>
      <w:rFonts w:cs="Times New Roman"/>
    </w:rPr>
  </w:style>
  <w:style w:type="character" w:styleId="ListLabel803">
    <w:name w:val="ListLabel 803"/>
    <w:qFormat/>
    <w:rPr>
      <w:rFonts w:ascii="Times New Roman" w:hAnsi="Times New Roman" w:cs="Times New Roman"/>
      <w:sz w:val="22"/>
    </w:rPr>
  </w:style>
  <w:style w:type="character" w:styleId="ListLabel804">
    <w:name w:val="ListLabel 804"/>
    <w:qFormat/>
    <w:rPr>
      <w:rFonts w:cs="Times New Roman"/>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cs="Times New Roman"/>
    </w:rPr>
  </w:style>
  <w:style w:type="character" w:styleId="ListLabel808">
    <w:name w:val="ListLabel 808"/>
    <w:qFormat/>
    <w:rPr>
      <w:rFonts w:cs="Times New Roman"/>
    </w:rPr>
  </w:style>
  <w:style w:type="character" w:styleId="ListLabel809">
    <w:name w:val="ListLabel 809"/>
    <w:qFormat/>
    <w:rPr>
      <w:rFonts w:cs="Times New Roman"/>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ascii="Times New Roman" w:hAnsi="Times New Roman" w:cs="Times New Roman"/>
      <w:sz w:val="22"/>
    </w:rPr>
  </w:style>
  <w:style w:type="character" w:styleId="ListLabel813">
    <w:name w:val="ListLabel 813"/>
    <w:qFormat/>
    <w:rPr>
      <w:rFonts w:cs="Times New Roman"/>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ascii="Times New Roman" w:hAnsi="Times New Roman" w:cs="Times New Roman"/>
      <w:sz w:val="22"/>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sz w:val="22"/>
    </w:rPr>
  </w:style>
  <w:style w:type="character" w:styleId="ListLabel831">
    <w:name w:val="ListLabel 831"/>
    <w:qFormat/>
    <w:rPr>
      <w:rFonts w:cs="Times New Roman"/>
      <w:sz w:val="22"/>
    </w:rPr>
  </w:style>
  <w:style w:type="character" w:styleId="ListLabel832">
    <w:name w:val="ListLabel 832"/>
    <w:qFormat/>
    <w:rPr>
      <w:sz w:val="24"/>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sz w:val="24"/>
    </w:rPr>
  </w:style>
  <w:style w:type="character" w:styleId="ListLabel840">
    <w:name w:val="ListLabel 840"/>
    <w:qFormat/>
    <w:rPr>
      <w:rFonts w:cs="Times New Roman"/>
    </w:rPr>
  </w:style>
  <w:style w:type="character" w:styleId="ListLabel841">
    <w:name w:val="ListLabel 841"/>
    <w:qFormat/>
    <w:rPr>
      <w:rFonts w:cs="Times New Roman"/>
    </w:rPr>
  </w:style>
  <w:style w:type="character" w:styleId="ListLabel842">
    <w:name w:val="ListLabel 842"/>
    <w:qFormat/>
    <w:rPr>
      <w:rFonts w:cs="Times New Roman"/>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ascii="Times New Roman" w:hAnsi="Times New Roman" w:cs="Times New Roman"/>
      <w:sz w:val="22"/>
    </w:rPr>
  </w:style>
  <w:style w:type="character" w:styleId="ListLabel849">
    <w:name w:val="ListLabel 849"/>
    <w:qFormat/>
    <w:rPr>
      <w:rFonts w:cs="Times New Roman"/>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sz w:val="24"/>
    </w:rPr>
  </w:style>
  <w:style w:type="character" w:styleId="ListLabel858">
    <w:name w:val="ListLabel 858"/>
    <w:qFormat/>
    <w:rPr>
      <w:rFonts w:cs="Times New Roman"/>
    </w:rPr>
  </w:style>
  <w:style w:type="character" w:styleId="ListLabel859">
    <w:name w:val="ListLabel 859"/>
    <w:qFormat/>
    <w:rPr>
      <w:rFonts w:cs="Times New Roman"/>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sz w:val="24"/>
    </w:rPr>
  </w:style>
  <w:style w:type="character" w:styleId="ListLabel867">
    <w:name w:val="ListLabel 867"/>
    <w:qFormat/>
    <w:rPr>
      <w:rFonts w:cs="Times New Roman"/>
    </w:rPr>
  </w:style>
  <w:style w:type="character" w:styleId="ListLabel868">
    <w:name w:val="ListLabel 868"/>
    <w:qFormat/>
    <w:rPr>
      <w:rFonts w:cs="Times New Roman"/>
    </w:rPr>
  </w:style>
  <w:style w:type="character" w:styleId="ListLabel869">
    <w:name w:val="ListLabel 869"/>
    <w:qFormat/>
    <w:rPr>
      <w:rFonts w:cs="Times New Roman"/>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sz w:val="22"/>
    </w:rPr>
  </w:style>
  <w:style w:type="character" w:styleId="ListLabel876">
    <w:name w:val="ListLabel 876"/>
    <w:qFormat/>
    <w:rPr>
      <w:rFonts w:cs="Times New Roman"/>
    </w:rPr>
  </w:style>
  <w:style w:type="character" w:styleId="ListLabel877">
    <w:name w:val="ListLabel 877"/>
    <w:qFormat/>
    <w:rPr>
      <w:rFonts w:cs="Times New Roman"/>
    </w:rPr>
  </w:style>
  <w:style w:type="character" w:styleId="ListLabel878">
    <w:name w:val="ListLabel 878"/>
    <w:qFormat/>
    <w:rPr>
      <w:rFonts w:cs="Times New Roman"/>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ascii="Times New Roman" w:hAnsi="Times New Roman" w:cs="Times New Roman"/>
      <w:sz w:val="22"/>
    </w:rPr>
  </w:style>
  <w:style w:type="character" w:styleId="ListLabel885">
    <w:name w:val="ListLabel 885"/>
    <w:qFormat/>
    <w:rPr>
      <w:rFonts w:cs="Times New Roman"/>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sz w:val="24"/>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cs="Times New Roman"/>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b w:val="false"/>
      <w:bCs w:val="false"/>
      <w:sz w:val="22"/>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cs="Times New Roman"/>
    </w:rPr>
  </w:style>
  <w:style w:type="character" w:styleId="ListLabel907">
    <w:name w:val="ListLabel 907"/>
    <w:qFormat/>
    <w:rPr>
      <w:rFonts w:cs="Times New Roman"/>
    </w:rPr>
  </w:style>
  <w:style w:type="character" w:styleId="ListLabel908">
    <w:name w:val="ListLabel 908"/>
    <w:qFormat/>
    <w:rPr>
      <w:rFonts w:cs="Times New Roman"/>
    </w:rPr>
  </w:style>
  <w:style w:type="character" w:styleId="ListLabel909">
    <w:name w:val="ListLabel 909"/>
    <w:qFormat/>
    <w:rPr>
      <w:rFonts w:cs="Times New Roman"/>
    </w:rPr>
  </w:style>
  <w:style w:type="character" w:styleId="ListLabel910">
    <w:name w:val="ListLabel 910"/>
    <w:qFormat/>
    <w:rPr>
      <w:rFonts w:cs="Times New Roman"/>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rsid w:val="00bd75af"/>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rPr>
  </w:style>
  <w:style w:type="paragraph" w:styleId="Stopka">
    <w:name w:val="Footer"/>
    <w:basedOn w:val="Normal"/>
    <w:link w:val="StopkaZnak"/>
    <w:rsid w:val="00bd75af"/>
    <w:pPr>
      <w:tabs>
        <w:tab w:val="center" w:pos="4536" w:leader="none"/>
        <w:tab w:val="right" w:pos="9072" w:leader="none"/>
      </w:tabs>
    </w:pPr>
    <w:rPr/>
  </w:style>
  <w:style w:type="paragraph" w:styleId="Akapitzlist1" w:customStyle="1">
    <w:name w:val="Akapit z listą1"/>
    <w:basedOn w:val="Normal"/>
    <w:qFormat/>
    <w:rsid w:val="006313d0"/>
    <w:pPr>
      <w:suppressAutoHyphens w:val="false"/>
      <w:spacing w:lineRule="auto" w:line="276" w:before="0" w:after="200"/>
      <w:ind w:left="720" w:hanging="0"/>
    </w:pPr>
    <w:rPr>
      <w:rFonts w:ascii="Calibri" w:hAnsi="Calibri" w:cs="Calibri"/>
      <w:sz w:val="22"/>
      <w:szCs w:val="22"/>
      <w:lang w:eastAsia="en-US"/>
    </w:rPr>
  </w:style>
  <w:style w:type="paragraph" w:styleId="StylNagwkiCalibriLight11pktWyjustowany" w:customStyle="1">
    <w:name w:val="Styl +Nagłówki (Calibri Light) 11 pkt Wyjustowany"/>
    <w:basedOn w:val="Normal"/>
    <w:qFormat/>
    <w:rsid w:val="00bd75af"/>
    <w:pPr>
      <w:jc w:val="both"/>
    </w:pPr>
    <w:rPr>
      <w:rFonts w:ascii="Calibri Light" w:hAnsi="Calibri Light"/>
      <w:sz w:val="22"/>
      <w:szCs w:val="20"/>
    </w:rPr>
  </w:style>
  <w:style w:type="paragraph" w:styleId="Przypisdolny">
    <w:name w:val="Footnote Text"/>
    <w:basedOn w:val="Normal"/>
    <w:link w:val="TekstprzypisudolnegoZnak"/>
    <w:pPr/>
    <w:rPr/>
  </w:style>
  <w:style w:type="paragraph" w:styleId="PlainText">
    <w:name w:val="Plain Text"/>
    <w:basedOn w:val="Normal"/>
    <w:link w:val="ZwykytekstZnak"/>
    <w:qFormat/>
    <w:rsid w:val="006049f5"/>
    <w:pPr>
      <w:suppressAutoHyphens w:val="false"/>
    </w:pPr>
    <w:rPr>
      <w:rFonts w:ascii="Courier New" w:hAnsi="Courier New" w:eastAsia="Calibri"/>
      <w:sz w:val="20"/>
      <w:szCs w:val="20"/>
      <w:lang w:eastAsia="en-US"/>
    </w:rPr>
  </w:style>
  <w:style w:type="paragraph" w:styleId="Zawartoramki" w:customStyle="1">
    <w:name w:val="Zawartość ramki"/>
    <w:basedOn w:val="Normal"/>
    <w:qFormat/>
    <w:pPr/>
    <w:rPr/>
  </w:style>
  <w:style w:type="paragraph" w:styleId="Standard" w:customStyle="1">
    <w:name w:val="Standard"/>
    <w:qFormat/>
    <w:pPr>
      <w:widowControl w:val="false"/>
      <w:suppressAutoHyphens w:val="true"/>
      <w:overflowPunct w:val="false"/>
      <w:bidi w:val="0"/>
      <w:spacing w:before="0" w:after="0"/>
      <w:jc w:val="left"/>
    </w:pPr>
    <w:rPr>
      <w:rFonts w:ascii="Times New Roman" w:hAnsi="Times New Roman" w:eastAsia="Arial" w:cs="Times New Roman"/>
      <w:color w:val="00000A"/>
      <w:sz w:val="24"/>
      <w:szCs w:val="20"/>
      <w:lang w:val="pl-PL" w:eastAsia="zh-CN" w:bidi="ar-SA"/>
    </w:rPr>
  </w:style>
  <w:style w:type="paragraph" w:styleId="Tytu">
    <w:name w:val="Title"/>
    <w:basedOn w:val="Normal"/>
    <w:qFormat/>
    <w:pPr>
      <w:jc w:val="center"/>
    </w:pPr>
    <w:rPr>
      <w:b/>
      <w:szCs w:val="20"/>
    </w:rPr>
  </w:style>
  <w:style w:type="paragraph" w:styleId="Teksttreci2" w:customStyle="1">
    <w:name w:val="Tekst treści (2)"/>
    <w:basedOn w:val="Normal"/>
    <w:qFormat/>
    <w:pPr>
      <w:shd w:val="clear" w:color="auto" w:fill="FFFFFF"/>
      <w:spacing w:lineRule="exact" w:line="317" w:before="0" w:after="60"/>
      <w:jc w:val="both"/>
    </w:pPr>
    <w:rPr>
      <w:rFonts w:ascii="Arial Narrow" w:hAnsi="Arial Narrow" w:eastAsia="Arial Narrow" w:cs="Arial Narrow"/>
      <w:sz w:val="18"/>
      <w:szCs w:val="18"/>
    </w:rPr>
  </w:style>
  <w:style w:type="paragraph" w:styleId="Teksttreci3" w:customStyle="1">
    <w:name w:val="Tekst treści (3)"/>
    <w:basedOn w:val="Normal"/>
    <w:qFormat/>
    <w:pPr>
      <w:shd w:val="clear" w:color="auto" w:fill="FFFFFF"/>
      <w:spacing w:before="60" w:after="240"/>
      <w:ind w:hanging="340"/>
    </w:pPr>
    <w:rPr>
      <w:rFonts w:ascii="Arial Narrow" w:hAnsi="Arial Narrow" w:eastAsia="Arial Narrow" w:cs="Arial Narrow"/>
      <w:b/>
      <w:bCs/>
      <w:sz w:val="20"/>
      <w:szCs w:val="20"/>
    </w:rPr>
  </w:style>
  <w:style w:type="paragraph" w:styleId="Default" w:customStyle="1">
    <w:name w:val="Default"/>
    <w:qFormat/>
    <w:pPr>
      <w:widowControl/>
      <w:bidi w:val="0"/>
      <w:spacing w:before="0" w:after="0"/>
      <w:jc w:val="left"/>
    </w:pPr>
    <w:rPr>
      <w:rFonts w:ascii="Arial" w:hAnsi="Arial" w:eastAsia="Calibri" w:cs="Arial"/>
      <w:color w:val="000000"/>
      <w:sz w:val="24"/>
      <w:szCs w:val="24"/>
      <w:lang w:val="pl-PL" w:eastAsia="en-US" w:bidi="ar-SA"/>
    </w:rPr>
  </w:style>
  <w:style w:type="paragraph" w:styleId="Tekst" w:customStyle="1">
    <w:name w:val="tekst"/>
    <w:basedOn w:val="Normal"/>
    <w:qFormat/>
    <w:pPr>
      <w:widowControl w:val="false"/>
      <w:suppressLineNumbers/>
      <w:spacing w:lineRule="atLeast" w:line="360" w:before="60" w:after="60"/>
      <w:jc w:val="both"/>
      <w:textAlignment w:val="baseline"/>
    </w:pPr>
    <w:rPr/>
  </w:style>
  <w:style w:type="paragraph" w:styleId="Tekstpodstawowy32" w:customStyle="1">
    <w:name w:val="Tekst podstawowy 32"/>
    <w:basedOn w:val="Normal"/>
    <w:qFormat/>
    <w:pPr>
      <w:jc w:val="both"/>
    </w:pPr>
    <w:rPr/>
  </w:style>
  <w:style w:type="paragraph" w:styleId="NormalnyPogrubienie" w:customStyle="1">
    <w:name w:val="Normalny + Pogrubienie"/>
    <w:qFormat/>
    <w:pPr>
      <w:widowControl/>
      <w:bidi w:val="0"/>
      <w:spacing w:before="0" w:after="0"/>
      <w:ind w:left="708" w:hanging="0"/>
      <w:jc w:val="both"/>
    </w:pPr>
    <w:rPr>
      <w:rFonts w:ascii="Liberation Serif" w:hAnsi="Liberation Serif" w:eastAsia="SimSun" w:cs="Mangal"/>
      <w:color w:val="00000A"/>
      <w:sz w:val="24"/>
      <w:szCs w:val="24"/>
      <w:lang w:val="pl-PL" w:eastAsia="zh-CN" w:bidi="hi-IN"/>
    </w:rPr>
  </w:style>
  <w:style w:type="paragraph" w:styleId="BodyText2">
    <w:name w:val="Body Text 2"/>
    <w:basedOn w:val="Normal"/>
    <w:qFormat/>
    <w:pPr>
      <w:jc w:val="both"/>
    </w:pPr>
    <w:rPr>
      <w:b/>
    </w:rPr>
  </w:style>
  <w:style w:type="paragraph" w:styleId="BodyTextIndent2">
    <w:name w:val="Body Text Indent 2"/>
    <w:basedOn w:val="Normal"/>
    <w:qFormat/>
    <w:pPr>
      <w:ind w:left="360" w:hanging="0"/>
    </w:pPr>
    <w:rPr/>
  </w:style>
  <w:style w:type="paragraph" w:styleId="Wcicietrecitekstu">
    <w:name w:val="Body Text Indent"/>
    <w:basedOn w:val="Normal"/>
    <w:pPr>
      <w:ind w:left="454" w:hanging="0"/>
      <w:jc w:val="both"/>
    </w:pPr>
    <w:rPr/>
  </w:style>
  <w:style w:type="paragraph" w:styleId="Tekstpodstawowy31" w:customStyle="1">
    <w:name w:val="Tekst podstawowy 31"/>
    <w:basedOn w:val="Normal"/>
    <w:qFormat/>
    <w:pPr>
      <w:jc w:val="both"/>
    </w:pPr>
    <w:rPr/>
  </w:style>
  <w:style w:type="paragraph" w:styleId="Tekstpodstawowy21" w:customStyle="1">
    <w:name w:val="Tekst podstawowy 21"/>
    <w:basedOn w:val="Normal"/>
    <w:qFormat/>
    <w:pPr>
      <w:jc w:val="center"/>
    </w:pPr>
    <w:rPr>
      <w:b/>
      <w:sz w:val="36"/>
    </w:rPr>
  </w:style>
  <w:style w:type="paragraph" w:styleId="P" w:customStyle="1">
    <w:name w:val="p"/>
    <w:qFormat/>
    <w:pPr>
      <w:widowControl w:val="false"/>
      <w:bidi w:val="0"/>
      <w:spacing w:lineRule="atLeast" w:line="40" w:before="20" w:after="40"/>
      <w:jc w:val="both"/>
    </w:pPr>
    <w:rPr>
      <w:rFonts w:ascii="Helvetica" w:hAnsi="Helvetica" w:eastAsia="SimSun" w:cs="Helvetica"/>
      <w:color w:val="000000"/>
      <w:sz w:val="18"/>
      <w:szCs w:val="18"/>
      <w:lang w:val="pl-PL" w:eastAsia="pl-PL" w:bidi="ar-SA"/>
    </w:rPr>
  </w:style>
  <w:style w:type="paragraph" w:styleId="Ppkt" w:customStyle="1">
    <w:name w:val="p.pkt"/>
    <w:qFormat/>
    <w:pPr>
      <w:widowControl w:val="false"/>
      <w:bidi w:val="0"/>
      <w:spacing w:lineRule="atLeast" w:line="40" w:before="0" w:after="0"/>
      <w:ind w:left="240" w:hanging="0"/>
      <w:jc w:val="both"/>
    </w:pPr>
    <w:rPr>
      <w:rFonts w:ascii="Helvetica" w:hAnsi="Helvetica" w:eastAsia="SimSun" w:cs="Helvetica"/>
      <w:color w:val="000000"/>
      <w:sz w:val="18"/>
      <w:szCs w:val="18"/>
      <w:lang w:val="pl-PL" w:eastAsia="pl-PL" w:bidi="ar-SA"/>
    </w:rPr>
  </w:style>
  <w:style w:type="paragraph" w:styleId="Znak" w:customStyle="1">
    <w:name w:val="Znak"/>
    <w:basedOn w:val="Normal"/>
    <w:qFormat/>
    <w:pPr/>
    <w:rPr/>
  </w:style>
  <w:style w:type="paragraph" w:styleId="BalloonText">
    <w:name w:val="Balloon Text"/>
    <w:basedOn w:val="Normal"/>
    <w:qFormat/>
    <w:pPr/>
    <w:rPr>
      <w:rFonts w:ascii="Tahoma" w:hAnsi="Tahoma" w:cs="Tahoma"/>
      <w:sz w:val="16"/>
      <w:szCs w:val="16"/>
    </w:rPr>
  </w:style>
  <w:style w:type="paragraph" w:styleId="Podtytu">
    <w:name w:val="Subtitle"/>
    <w:basedOn w:val="Normal"/>
    <w:qFormat/>
    <w:pPr/>
    <w:rPr>
      <w:b/>
      <w:sz w:val="28"/>
    </w:rPr>
  </w:style>
  <w:style w:type="paragraph" w:styleId="BodyTextIndent3">
    <w:name w:val="Body Text Indent 3"/>
    <w:basedOn w:val="Normal"/>
    <w:qFormat/>
    <w:pPr>
      <w:spacing w:lineRule="exact" w:line="300"/>
      <w:ind w:left="284" w:hanging="284"/>
      <w:jc w:val="both"/>
    </w:pPr>
    <w:rPr>
      <w:rFonts w:ascii="Arial" w:hAnsi="Arial"/>
    </w:rPr>
  </w:style>
  <w:style w:type="paragraph" w:styleId="BodyText3">
    <w:name w:val="Body Text 3"/>
    <w:basedOn w:val="Normal"/>
    <w:qFormat/>
    <w:pPr>
      <w:jc w:val="both"/>
    </w:pPr>
    <w:rPr/>
  </w:style>
  <w:style w:type="paragraph" w:styleId="ListParagraph">
    <w:name w:val="List Paragraph"/>
    <w:basedOn w:val="Normal"/>
    <w:link w:val="AkapitzlistZnak"/>
    <w:uiPriority w:val="34"/>
    <w:qFormat/>
    <w:rsid w:val="00864279"/>
    <w:pPr>
      <w:spacing w:before="0" w:after="0"/>
      <w:ind w:left="720" w:hanging="0"/>
      <w:contextualSpacing/>
    </w:pPr>
    <w:rPr/>
  </w:style>
  <w:style w:type="paragraph" w:styleId="Annotationtext">
    <w:name w:val="annotation text"/>
    <w:basedOn w:val="Normal"/>
    <w:link w:val="TekstkomentarzaZnak"/>
    <w:qFormat/>
    <w:rsid w:val="003a286e"/>
    <w:pPr>
      <w:overflowPunct w:val="true"/>
      <w:spacing w:before="0" w:after="200"/>
      <w:textAlignment w:val="baseline"/>
    </w:pPr>
    <w:rPr>
      <w:rFonts w:ascii="Calibri" w:hAnsi="Calibri" w:eastAsia="Calibri"/>
      <w:color w:val="00000A"/>
      <w:sz w:val="20"/>
      <w:szCs w:val="20"/>
      <w:lang w:eastAsia="en-US"/>
    </w:rPr>
  </w:style>
  <w:style w:type="paragraph" w:styleId="NormalWeb">
    <w:name w:val="Normal (Web)"/>
    <w:basedOn w:val="Normal"/>
    <w:uiPriority w:val="99"/>
    <w:semiHidden/>
    <w:unhideWhenUsed/>
    <w:qFormat/>
    <w:rsid w:val="006409ac"/>
    <w:pPr>
      <w:suppressAutoHyphens w:val="false"/>
      <w:overflowPunct w:val="true"/>
      <w:spacing w:beforeAutospacing="1" w:afterAutospacing="1"/>
    </w:pPr>
    <w:rPr>
      <w:color w:val="00000A"/>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Application>LibreOffice/5.2.1.2$Windows_x86 LibreOffice_project/31dd62db80d4e60af04904455ec9c9219178d620</Application>
  <Pages>18</Pages>
  <Words>8054</Words>
  <Characters>55505</Characters>
  <CharactersWithSpaces>63714</CharactersWithSpaces>
  <Paragraphs>348</Paragraphs>
  <Company>Szpital Torzym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2021-11-25T14:27:00Z</dcterms:created>
  <dc:creator>DJurkiewicz</dc:creator>
  <dc:description/>
  <dc:language>pl-PL</dc:language>
  <cp:lastModifiedBy/>
  <cp:lastPrinted>2021-11-30T10:28:16Z</cp:lastPrinted>
  <dcterms:modified xsi:type="dcterms:W3CDTF">2021-11-30T11:26:20Z</dcterms:modified>
  <cp:revision>42</cp:revision>
  <dc:subject/>
  <dc:title>Załącznik nr 5 do SIWZ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Szpital Torzym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