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14/ZP/2021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trybie przetargu podstawowego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  <w:u w:val="none"/>
        </w:rPr>
        <w:t xml:space="preserve">Dostawa, </w:t>
      </w:r>
      <w:r>
        <w:rPr>
          <w:rFonts w:cs="Verdana" w:ascii="Times New Roman" w:hAnsi="Times New Roman"/>
          <w:b/>
          <w:bCs/>
          <w:color w:val="000000"/>
          <w:sz w:val="22"/>
          <w:szCs w:val="22"/>
          <w:u w:val="none"/>
        </w:rPr>
        <w:t>wykonanie i montaż wyposażenia meblowego w pomieszczeniach budynku głównego Samodzielnego Publicznego Zespołu Opieki Zdrowotnej w Proszowicach.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  <w:br/>
        <w:t>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Nr 4, 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hd w:fill="auto" w:val="clear"/>
        </w:rPr>
      </w:pPr>
      <w:r>
        <w:rPr>
          <w:rFonts w:cs="Arial" w:ascii="Times New Roman" w:hAnsi="Times New Roman"/>
          <w:b/>
          <w:bCs w:val="false"/>
          <w:sz w:val="22"/>
          <w:szCs w:val="22"/>
          <w:shd w:fill="auto" w:val="clear"/>
        </w:rPr>
        <w:t>Okres gwarancji  (min. 24 miesi</w:t>
      </w:r>
      <w:r>
        <w:rPr>
          <w:rFonts w:cs="Arial" w:ascii="Times New Roman" w:hAnsi="Times New Roman"/>
          <w:b/>
          <w:sz w:val="22"/>
          <w:szCs w:val="22"/>
          <w:shd w:fill="auto" w:val="clear"/>
        </w:rPr>
        <w:t>ące)  -   oferowany   _________________ miesięcy.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/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shd w:fill="auto" w:val="clear"/>
        </w:rPr>
        <w:t xml:space="preserve">Termin wykonania zamówienia: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shd w:fill="auto" w:val="clear"/>
        </w:rPr>
        <w:t>Wymagany (nieprzekraczalny) do dnia 15 sierpnia 2021 r.</w:t>
      </w:r>
    </w:p>
    <w:p>
      <w:pPr>
        <w:pStyle w:val="Normal"/>
        <w:tabs>
          <w:tab w:val="clear" w:pos="709"/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sz w:val="22"/>
          <w:szCs w:val="22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</w:r>
    </w:p>
    <w:p>
      <w:pPr>
        <w:pStyle w:val="Normal"/>
        <w:tabs>
          <w:tab w:val="clear" w:pos="709"/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30 dni od dnia upływu ostatecznego terminu składania ofert.</w:t>
      </w:r>
    </w:p>
    <w:p>
      <w:pPr>
        <w:pStyle w:val="Normal"/>
        <w:tabs>
          <w:tab w:val="clear" w:pos="709"/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Termin płatności:  30 dni od daty wystawienia faktury VAT.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 w:val="true"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suppressAutoHyphens w:val="true"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suppressAutoHyphens w:val="true"/>
      <w:overflowPunct w:val="fals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LibreOffice/7.0.2.2$Windows_X86_64 LibreOffice_project/8349ace3c3162073abd90d81fd06dcfb6b36b994</Application>
  <Pages>3</Pages>
  <Words>465</Words>
  <Characters>4032</Characters>
  <CharactersWithSpaces>4862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2021-07-05T10:31:41Z</dcterms:modified>
  <cp:revision>27</cp:revision>
  <dc:subject/>
  <dc:title/>
</cp:coreProperties>
</file>