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b w:val="false"/>
          <w:bCs w:val="false"/>
          <w:i w:val="false"/>
          <w:iCs w:val="false"/>
          <w:sz w:val="24"/>
          <w:szCs w:val="24"/>
        </w:rPr>
        <w:t>Oznaczenie spraw</w:t>
      </w:r>
      <w:r>
        <w:rPr>
          <w:rFonts w:cs="Arial"/>
          <w:b w:val="false"/>
          <w:bCs w:val="false"/>
          <w:i w:val="false"/>
          <w:iCs w:val="false"/>
          <w:sz w:val="24"/>
          <w:szCs w:val="24"/>
          <w:highlight w:val="white"/>
        </w:rPr>
        <w:t>y: 28/ZP/2020</w:t>
        <w:tab/>
      </w:r>
      <w:r>
        <w:rPr>
          <w:rFonts w:cs="Arial"/>
          <w:b/>
          <w:bCs/>
          <w:sz w:val="24"/>
          <w:szCs w:val="24"/>
          <w:highlight w:val="white"/>
        </w:rPr>
        <w:tab/>
        <w:tab/>
        <w:tab/>
        <w:tab/>
        <w:t xml:space="preserve">                            SIWZ</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center"/>
        <w:rPr>
          <w:rFonts w:ascii="Times New Roman" w:hAnsi="Times New Roman" w:cs="Arial"/>
          <w:i w:val="false"/>
          <w:i w:val="false"/>
          <w:iCs w:val="false"/>
          <w:sz w:val="24"/>
          <w:szCs w:val="24"/>
        </w:rPr>
      </w:pPr>
      <w:r>
        <w:rPr>
          <w:rFonts w:cs="Arial"/>
          <w:i w:val="false"/>
          <w:iCs w:val="false"/>
          <w:sz w:val="24"/>
          <w:szCs w:val="24"/>
        </w:rPr>
        <w:t>SPECYFIKACJA ISTOTNYCH</w:t>
      </w:r>
    </w:p>
    <w:p>
      <w:pPr>
        <w:pStyle w:val="Normal"/>
        <w:jc w:val="center"/>
        <w:rPr>
          <w:rFonts w:ascii="Times New Roman" w:hAnsi="Times New Roman" w:cs="Arial"/>
          <w:i w:val="false"/>
          <w:i w:val="false"/>
          <w:iCs w:val="false"/>
          <w:sz w:val="24"/>
          <w:szCs w:val="24"/>
        </w:rPr>
      </w:pPr>
      <w:r>
        <w:rPr>
          <w:rFonts w:cs="Arial"/>
          <w:i w:val="false"/>
          <w:iCs w:val="false"/>
          <w:sz w:val="24"/>
          <w:szCs w:val="24"/>
        </w:rPr>
        <w:t>WARUNKÓW ZAMÓWIENIA</w:t>
      </w:r>
    </w:p>
    <w:p>
      <w:pPr>
        <w:pStyle w:val="Normal"/>
        <w:jc w:val="center"/>
        <w:rPr>
          <w:rFonts w:ascii="Times New Roman" w:hAnsi="Times New Roman" w:cs="Arial"/>
          <w:sz w:val="24"/>
          <w:szCs w:val="24"/>
        </w:rPr>
      </w:pPr>
      <w:r>
        <w:rPr>
          <w:rFonts w:cs="Arial"/>
          <w:sz w:val="24"/>
          <w:szCs w:val="24"/>
        </w:rPr>
      </w:r>
    </w:p>
    <w:p>
      <w:pPr>
        <w:pStyle w:val="Normal"/>
        <w:jc w:val="center"/>
        <w:rPr>
          <w:rFonts w:ascii="Times New Roman" w:hAnsi="Times New Roman" w:cs="Arial"/>
          <w:sz w:val="24"/>
          <w:szCs w:val="24"/>
        </w:rPr>
      </w:pPr>
      <w:r>
        <w:rPr>
          <w:rFonts w:cs="Arial"/>
          <w:sz w:val="24"/>
          <w:szCs w:val="24"/>
        </w:rPr>
        <w:t>postępowanie</w:t>
      </w:r>
    </w:p>
    <w:p>
      <w:pPr>
        <w:pStyle w:val="Normal"/>
        <w:jc w:val="center"/>
        <w:rPr>
          <w:rFonts w:ascii="Times New Roman" w:hAnsi="Times New Roman" w:cs="Arial"/>
          <w:sz w:val="24"/>
          <w:szCs w:val="24"/>
        </w:rPr>
      </w:pPr>
      <w:r>
        <w:rPr>
          <w:rFonts w:cs="Arial"/>
          <w:sz w:val="24"/>
          <w:szCs w:val="24"/>
        </w:rPr>
        <w:t>o udzielenie zamówienia publicznego</w:t>
      </w:r>
    </w:p>
    <w:p>
      <w:pPr>
        <w:pStyle w:val="Normal"/>
        <w:jc w:val="center"/>
        <w:rPr>
          <w:rFonts w:ascii="Times New Roman" w:hAnsi="Times New Roman" w:cs="Arial"/>
          <w:sz w:val="24"/>
          <w:szCs w:val="24"/>
        </w:rPr>
      </w:pPr>
      <w:r>
        <w:rPr>
          <w:rFonts w:cs="Arial"/>
          <w:sz w:val="24"/>
          <w:szCs w:val="24"/>
        </w:rPr>
        <w:t>w trybie przetargu nieograniczonego</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center"/>
        <w:rPr/>
      </w:pPr>
      <w:r>
        <w:rPr>
          <w:rFonts w:cs="Arial"/>
          <w:b/>
          <w:sz w:val="24"/>
          <w:szCs w:val="24"/>
          <w:u w:val="single"/>
        </w:rPr>
        <w:t>Nazwa zamówienia</w:t>
      </w:r>
      <w:r>
        <w:rPr>
          <w:rFonts w:cs="Arial"/>
          <w:b/>
          <w:sz w:val="24"/>
          <w:szCs w:val="24"/>
        </w:rPr>
        <w:t>:</w:t>
      </w:r>
    </w:p>
    <w:p>
      <w:pPr>
        <w:pStyle w:val="Normal"/>
        <w:jc w:val="both"/>
        <w:rPr>
          <w:rFonts w:ascii="Times New Roman" w:hAnsi="Times New Roman" w:cs="Arial"/>
          <w:b w:val="false"/>
          <w:b w:val="false"/>
          <w:bCs w:val="false"/>
          <w:sz w:val="24"/>
          <w:szCs w:val="24"/>
        </w:rPr>
      </w:pPr>
      <w:r>
        <w:rPr>
          <w:rFonts w:cs="Arial"/>
          <w:b w:val="false"/>
          <w:bCs w:val="false"/>
          <w:sz w:val="24"/>
          <w:szCs w:val="24"/>
        </w:rPr>
      </w:r>
    </w:p>
    <w:p>
      <w:pPr>
        <w:pStyle w:val="Normal"/>
        <w:spacing w:lineRule="auto" w:line="360" w:before="0" w:after="0"/>
        <w:ind w:left="0" w:right="0" w:hanging="0"/>
        <w:jc w:val="center"/>
        <w:rPr>
          <w:rFonts w:ascii="Times New Roman" w:hAnsi="Times New Roman" w:cs="Arial"/>
          <w:b w:val="false"/>
          <w:b w:val="false"/>
          <w:bCs w:val="false"/>
          <w:sz w:val="24"/>
          <w:szCs w:val="24"/>
        </w:rPr>
      </w:pPr>
      <w:r>
        <w:rPr>
          <w:rFonts w:cs="Arial"/>
          <w:b w:val="false"/>
          <w:bCs w:val="false"/>
          <w:sz w:val="24"/>
          <w:szCs w:val="24"/>
        </w:rPr>
        <w:t xml:space="preserve">Usługi serwisowe </w:t>
      </w:r>
      <w:r>
        <w:rPr>
          <w:rFonts w:cs="Arial"/>
          <w:b w:val="false"/>
          <w:bCs w:val="false"/>
          <w:sz w:val="24"/>
          <w:szCs w:val="24"/>
          <w:highlight w:val="white"/>
        </w:rPr>
        <w:t>okresowych przeglądów technicznych, konserwacji oraz napraw pogwarancyjnych  aparatury i sprzętu medycznego w Samodzielnym Publicznym Zespole Opieki Zdrowotnej w Proszowicach</w:t>
      </w:r>
    </w:p>
    <w:p>
      <w:pPr>
        <w:pStyle w:val="Normal"/>
        <w:spacing w:lineRule="auto" w:line="360" w:before="0" w:after="0"/>
        <w:ind w:left="0" w:right="0" w:hanging="0"/>
        <w:jc w:val="center"/>
        <w:rPr>
          <w:b/>
          <w:b/>
          <w:highlight w:val="white"/>
        </w:rPr>
      </w:pPr>
      <w:r>
        <w:rPr>
          <w:b/>
          <w:highlight w:val="white"/>
        </w:rPr>
      </w:r>
    </w:p>
    <w:p>
      <w:pPr>
        <w:pStyle w:val="Normal"/>
        <w:jc w:val="center"/>
        <w:rPr>
          <w:rFonts w:ascii="Times New Roman" w:hAnsi="Times New Roman"/>
          <w:sz w:val="24"/>
          <w:szCs w:val="24"/>
        </w:rPr>
      </w:pPr>
      <w:r>
        <w:rPr>
          <w:rFonts w:cs="Arial"/>
          <w:b/>
          <w:sz w:val="24"/>
          <w:szCs w:val="24"/>
          <w:u w:val="single"/>
        </w:rPr>
        <w:t>Zamawiający</w:t>
      </w:r>
      <w:r>
        <w:rPr>
          <w:rFonts w:cs="Arial"/>
          <w:b/>
          <w:sz w:val="24"/>
          <w:szCs w:val="24"/>
        </w:rPr>
        <w:t>:</w:t>
      </w:r>
    </w:p>
    <w:p>
      <w:pPr>
        <w:pStyle w:val="Normal"/>
        <w:jc w:val="center"/>
        <w:rPr>
          <w:rFonts w:ascii="Times New Roman" w:hAnsi="Times New Roman" w:cs="Arial"/>
          <w:sz w:val="24"/>
          <w:szCs w:val="24"/>
        </w:rPr>
      </w:pPr>
      <w:r>
        <w:rPr>
          <w:rFonts w:cs="Arial"/>
          <w:sz w:val="24"/>
          <w:szCs w:val="24"/>
        </w:rPr>
      </w:r>
    </w:p>
    <w:p>
      <w:pPr>
        <w:pStyle w:val="Nagwek4"/>
        <w:numPr>
          <w:ilvl w:val="3"/>
          <w:numId w:val="2"/>
        </w:numPr>
        <w:ind w:left="0" w:right="0" w:hanging="0"/>
        <w:jc w:val="center"/>
        <w:rPr>
          <w:rFonts w:ascii="Times New Roman" w:hAnsi="Times New Roman" w:cs="Arial"/>
          <w:sz w:val="24"/>
          <w:szCs w:val="24"/>
        </w:rPr>
      </w:pPr>
      <w:r>
        <w:rPr>
          <w:rFonts w:cs="Arial"/>
          <w:sz w:val="24"/>
          <w:szCs w:val="24"/>
        </w:rPr>
        <w:t>Samodzielny Publiczny Zespół Opieki Zdrowotnej w Proszowicach</w:t>
      </w:r>
    </w:p>
    <w:p>
      <w:pPr>
        <w:pStyle w:val="Normal"/>
        <w:jc w:val="center"/>
        <w:rPr>
          <w:rFonts w:ascii="Times New Roman" w:hAnsi="Times New Roman" w:cs="Arial"/>
          <w:b/>
          <w:b/>
          <w:sz w:val="24"/>
          <w:szCs w:val="24"/>
        </w:rPr>
      </w:pPr>
      <w:r>
        <w:rPr>
          <w:rFonts w:cs="Arial"/>
          <w:b/>
          <w:sz w:val="24"/>
          <w:szCs w:val="24"/>
        </w:rPr>
        <w:t>32-100 Proszowice, ul. Kopernika 13</w:t>
      </w:r>
    </w:p>
    <w:p>
      <w:pPr>
        <w:pStyle w:val="Normal"/>
        <w:jc w:val="center"/>
        <w:rPr>
          <w:rFonts w:ascii="Times New Roman" w:hAnsi="Times New Roman" w:cs="Arial"/>
          <w:b/>
          <w:b/>
          <w:sz w:val="24"/>
          <w:szCs w:val="24"/>
        </w:rPr>
      </w:pPr>
      <w:r>
        <w:rPr>
          <w:rFonts w:cs="Arial"/>
          <w:b/>
          <w:sz w:val="24"/>
          <w:szCs w:val="24"/>
        </w:rPr>
        <w:t>numer kierunkowy: 12</w:t>
      </w:r>
    </w:p>
    <w:p>
      <w:pPr>
        <w:pStyle w:val="Standard"/>
        <w:jc w:val="center"/>
        <w:rPr/>
      </w:pPr>
      <w:r>
        <w:rPr>
          <w:rFonts w:cs="Arial"/>
          <w:b/>
          <w:sz w:val="24"/>
          <w:szCs w:val="24"/>
          <w:lang w:val="pl-PL" w:eastAsia="zh-CN" w:bidi="ar-SA"/>
        </w:rPr>
        <w:t>tel.: 386-52-14</w:t>
      </w:r>
    </w:p>
    <w:p>
      <w:pPr>
        <w:pStyle w:val="Standard"/>
        <w:jc w:val="center"/>
        <w:rPr/>
      </w:pPr>
      <w:r>
        <w:rPr>
          <w:rFonts w:cs="Arial"/>
          <w:b/>
          <w:sz w:val="24"/>
          <w:szCs w:val="24"/>
          <w:lang w:val="pl-PL" w:eastAsia="zh-CN" w:bidi="ar-SA"/>
        </w:rPr>
        <w:t xml:space="preserve">e-mail: </w:t>
      </w:r>
      <w:hyperlink r:id="rId2">
        <w:r>
          <w:rPr>
            <w:rStyle w:val="Czeinternetowe"/>
            <w:rFonts w:cs="Arial"/>
            <w:b/>
            <w:color w:val="000000"/>
            <w:sz w:val="24"/>
            <w:szCs w:val="24"/>
            <w:u w:val="none"/>
            <w:lang w:val="pl-PL" w:eastAsia="zh-CN" w:bidi="ar-SA"/>
          </w:rPr>
          <w:t>dzp@s</w:t>
        </w:r>
      </w:hyperlink>
      <w:r>
        <w:rPr>
          <w:rFonts w:cs="Arial"/>
          <w:b/>
          <w:color w:val="000000"/>
          <w:sz w:val="24"/>
          <w:szCs w:val="24"/>
          <w:u w:val="none"/>
          <w:lang w:val="pl-PL" w:eastAsia="zh-CN" w:bidi="ar-SA"/>
        </w:rPr>
        <w:t>pzoz.proszowice.pl</w:t>
      </w:r>
      <w:r>
        <w:rPr>
          <w:rFonts w:cs="Arial"/>
          <w:b/>
          <w:sz w:val="24"/>
          <w:szCs w:val="24"/>
          <w:lang w:val="pl-PL" w:eastAsia="zh-CN" w:bidi="ar-SA"/>
        </w:rPr>
        <w:t xml:space="preserve"> </w:t>
      </w:r>
    </w:p>
    <w:p>
      <w:pPr>
        <w:pStyle w:val="Normal"/>
        <w:jc w:val="center"/>
        <w:rPr>
          <w:rFonts w:ascii="Times New Roman" w:hAnsi="Times New Roman" w:cs="Arial"/>
          <w:b/>
          <w:b/>
          <w:sz w:val="24"/>
          <w:szCs w:val="24"/>
        </w:rPr>
      </w:pPr>
      <w:r>
        <w:rPr>
          <w:rFonts w:cs="Arial"/>
          <w:b/>
          <w:sz w:val="24"/>
          <w:szCs w:val="24"/>
          <w:lang w:val="pl-PL" w:eastAsia="zh-CN" w:bidi="ar-SA"/>
        </w:rPr>
        <w:t>www.spzoz.proszowice.pl</w:t>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lang w:val="pl-PL" w:eastAsia="zh-CN" w:bidi="ar-SA"/>
        </w:rPr>
      </w:pPr>
      <w:r>
        <w:rPr>
          <w:rFonts w:cs="Arial"/>
          <w:sz w:val="24"/>
          <w:szCs w:val="24"/>
          <w:lang w:val="pl-PL" w:eastAsia="zh-CN" w:bidi="ar-SA"/>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r>
    </w:p>
    <w:p>
      <w:pPr>
        <w:pStyle w:val="Normal"/>
        <w:jc w:val="both"/>
        <w:rPr/>
      </w:pPr>
      <w:r>
        <w:rPr>
          <w:rFonts w:cs="Arial"/>
          <w:sz w:val="24"/>
          <w:szCs w:val="24"/>
        </w:rPr>
        <w:t>Postępowanie o udzielenie zamówienia publicznego prowadzone jest zgodnie z przepisami ustawy z dnia 29 stycznia 2004 r. – Prawo zamówień publicznych</w:t>
      </w:r>
      <w:r>
        <w:rPr>
          <w:rFonts w:cs="Arial"/>
          <w:sz w:val="24"/>
          <w:szCs w:val="24"/>
          <w:highlight w:val="white"/>
        </w:rPr>
        <w:t xml:space="preserve"> (Dz. U. z 2019 r. poz. 1843</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rFonts w:ascii="Times New Roman" w:hAnsi="Times New Roman" w:cs="Arial"/>
          <w:b/>
          <w:b/>
          <w:sz w:val="24"/>
          <w:szCs w:val="24"/>
          <w:u w:val="single"/>
        </w:rPr>
      </w:pPr>
      <w:r>
        <w:rPr>
          <w:rFonts w:cs="Arial"/>
          <w:b/>
          <w:sz w:val="24"/>
          <w:szCs w:val="24"/>
          <w:u w:val="single"/>
        </w:rPr>
      </w:r>
    </w:p>
    <w:p>
      <w:pPr>
        <w:pStyle w:val="Normal"/>
        <w:jc w:val="both"/>
        <w:rPr/>
      </w:pPr>
      <w:r>
        <w:rPr>
          <w:rFonts w:cs="Arial"/>
          <w:b/>
          <w:sz w:val="24"/>
          <w:szCs w:val="24"/>
        </w:rPr>
        <w:t xml:space="preserve">                                               </w:t>
      </w:r>
      <w:r>
        <w:rPr>
          <w:rFonts w:cs="Arial"/>
          <w:b/>
          <w:sz w:val="24"/>
          <w:szCs w:val="24"/>
        </w:rPr>
        <w:t>Proszowice,  Październik  2020 r.</w:t>
      </w:r>
    </w:p>
    <w:p>
      <w:pPr>
        <w:pStyle w:val="Nagwek1"/>
        <w:numPr>
          <w:ilvl w:val="0"/>
          <w:numId w:val="2"/>
        </w:numPr>
        <w:rPr>
          <w:rFonts w:cs="Arial"/>
          <w:sz w:val="24"/>
          <w:szCs w:val="24"/>
        </w:rPr>
      </w:pPr>
      <w:r>
        <w:rPr>
          <w:rFonts w:cs="Arial"/>
          <w:sz w:val="24"/>
          <w:szCs w:val="24"/>
        </w:rPr>
      </w:r>
    </w:p>
    <w:p>
      <w:pPr>
        <w:pStyle w:val="Nagwek1"/>
        <w:numPr>
          <w:ilvl w:val="0"/>
          <w:numId w:val="2"/>
        </w:numPr>
        <w:rPr/>
      </w:pPr>
      <w:r>
        <w:rPr>
          <w:rFonts w:cs="Arial"/>
          <w:sz w:val="24"/>
          <w:szCs w:val="24"/>
        </w:rPr>
        <w:t xml:space="preserve">I. </w:t>
      </w:r>
      <w:r>
        <w:rPr>
          <w:rFonts w:cs="Arial"/>
          <w:b/>
          <w:sz w:val="24"/>
          <w:szCs w:val="24"/>
        </w:rPr>
        <w:t>OPIS PRZEDMIOTU ZAMÓWIENIA</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pPr>
      <w:r>
        <w:rPr>
          <w:rFonts w:cs="Arial"/>
          <w:b w:val="false"/>
          <w:bCs w:val="false"/>
          <w:sz w:val="24"/>
          <w:szCs w:val="24"/>
          <w:highlight w:val="white"/>
        </w:rPr>
        <w:t xml:space="preserve">Przedmiotem zamówienia są usługi serwisowe w zakresie wykonywania okresowych przeglądów technicznych, konserwacji oraz napraw pogwarancyjnych aparatury i sprzętu medycznego wynikające z bieżącej eksploatacji w Samodzielnym Publicznym Zespole Opieki Zdrowotnej  Proszowicach podległych Ośrodkach Zdrowia, Podstacji Pogotowia Ratunkowego                    w Słomnikach i u pacjentów, zgodnie z  opisem zawartym w załączniku  Nr 2 do SIWZ.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highlight w:val="white"/>
        </w:rPr>
      </w:pPr>
      <w:r>
        <w:rPr>
          <w:rFonts w:cs="Arial"/>
          <w:b w:val="false"/>
          <w:bCs w:val="false"/>
          <w:sz w:val="24"/>
          <w:szCs w:val="24"/>
          <w:highlight w:val="white"/>
        </w:rPr>
        <w:t>Przedmiot zamówienia został podzielony na 39 części, gdzie część stanowi pakiet.</w:t>
      </w:r>
    </w:p>
    <w:p>
      <w:pPr>
        <w:pStyle w:val="Normal"/>
        <w:jc w:val="both"/>
        <w:rPr>
          <w:highlight w:val="white"/>
        </w:rPr>
      </w:pPr>
      <w:r>
        <w:rPr>
          <w:rFonts w:cs="Arial"/>
          <w:b w:val="false"/>
          <w:bCs w:val="false"/>
          <w:sz w:val="24"/>
          <w:szCs w:val="24"/>
          <w:highlight w:val="white"/>
        </w:rPr>
        <w:t xml:space="preserve">Zamawiający dopuszcza składanie ofert częsciowych do wszystkich części.  </w:t>
      </w:r>
      <w:r>
        <w:rPr>
          <w:rFonts w:cs="Arial"/>
          <w:sz w:val="24"/>
          <w:szCs w:val="24"/>
          <w:highlight w:val="white"/>
        </w:rPr>
        <w:t xml:space="preserve">                                                                                       </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b/>
          <w:b/>
          <w:sz w:val="24"/>
          <w:szCs w:val="24"/>
          <w:highlight w:val="white"/>
        </w:rPr>
      </w:pPr>
      <w:r>
        <w:rPr>
          <w:rFonts w:cs="Arial"/>
          <w:b/>
          <w:sz w:val="24"/>
          <w:szCs w:val="24"/>
          <w:highlight w:val="white"/>
        </w:rPr>
        <w:t>Szczegółowy opis przedmiotu zamówienia:</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sz w:val="24"/>
          <w:szCs w:val="24"/>
        </w:rPr>
      </w:pPr>
      <w:r>
        <w:rPr>
          <w:rFonts w:cs="Arial"/>
          <w:b/>
          <w:bCs/>
          <w:sz w:val="24"/>
          <w:szCs w:val="24"/>
          <w:highlight w:val="white"/>
        </w:rPr>
        <w:t xml:space="preserve">1. </w:t>
      </w:r>
      <w:r>
        <w:rPr>
          <w:rFonts w:cs="Arial"/>
          <w:sz w:val="24"/>
          <w:szCs w:val="24"/>
          <w:highlight w:val="white"/>
        </w:rPr>
        <w:t>Wykonawca zobowiązany jest do wykonywania prac serwisowych w stosunku do aparatury      i sprzętu medycznego, należących do Zamawiającego, szczegółowo wymienionych                     w  Załączniku Nr 2 do SIWZ (pakiet od 1 do 39)  polegających na:</w:t>
      </w:r>
    </w:p>
    <w:p>
      <w:pPr>
        <w:pStyle w:val="Normal"/>
        <w:jc w:val="left"/>
        <w:rPr>
          <w:rFonts w:ascii="Times New Roman" w:hAnsi="Times New Roman" w:cs="Arial"/>
          <w:sz w:val="24"/>
          <w:szCs w:val="24"/>
          <w:highlight w:val="yellow"/>
        </w:rPr>
      </w:pPr>
      <w:r>
        <w:rPr>
          <w:rFonts w:cs="Arial"/>
          <w:sz w:val="24"/>
          <w:szCs w:val="24"/>
          <w:highlight w:val="yellow"/>
        </w:rPr>
      </w:r>
    </w:p>
    <w:p>
      <w:pPr>
        <w:pStyle w:val="Normal"/>
        <w:jc w:val="left"/>
        <w:rPr>
          <w:rFonts w:ascii="Times New Roman" w:hAnsi="Times New Roman"/>
          <w:sz w:val="24"/>
          <w:szCs w:val="24"/>
        </w:rPr>
      </w:pPr>
      <w:r>
        <w:rPr>
          <w:rFonts w:cs="Arial"/>
          <w:sz w:val="24"/>
          <w:szCs w:val="24"/>
          <w:highlight w:val="white"/>
        </w:rPr>
        <w:t xml:space="preserve">a) dokonywaniu  okresowych  przeglądów  i  kontroli  stanu  technicznego  sprzętu,  zgodnie      </w:t>
        <w:br/>
        <w:t xml:space="preserve">z </w:t>
      </w:r>
      <w:r>
        <w:rPr>
          <w:rFonts w:cs="Arial"/>
          <w:sz w:val="24"/>
          <w:szCs w:val="24"/>
        </w:rPr>
        <w:t>ustalonym przez Zamawiającego w porozumieniu z Wykonawcą harmonogramem,</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b) dokonywaniu napraw pogwarancyjnych sprzętu,</w:t>
      </w:r>
    </w:p>
    <w:p>
      <w:pPr>
        <w:pStyle w:val="Normal"/>
        <w:jc w:val="both"/>
        <w:rPr>
          <w:rFonts w:ascii="Times New Roman" w:hAnsi="Times New Roman" w:cs="Arial"/>
          <w:sz w:val="24"/>
          <w:szCs w:val="24"/>
        </w:rPr>
      </w:pPr>
      <w:r>
        <w:rPr>
          <w:rFonts w:cs="Arial"/>
          <w:sz w:val="24"/>
          <w:szCs w:val="24"/>
        </w:rPr>
      </w:r>
    </w:p>
    <w:p>
      <w:pPr>
        <w:pStyle w:val="Normal"/>
        <w:jc w:val="both"/>
        <w:rPr/>
      </w:pPr>
      <w:r>
        <w:rPr>
          <w:rFonts w:cs="Arial"/>
          <w:sz w:val="24"/>
          <w:szCs w:val="24"/>
        </w:rPr>
        <w:t xml:space="preserve">c) bieżącej konserwacji sprzętu zalecanej przez producenta oraz innych wynikających </w:t>
        <w:br/>
        <w:t xml:space="preserve">z przepisów bhp napraw i przeglądów zapewniających sprawną i bezpieczną eksploatację aparatury i sprzętu medycznego, oraz zgodnie z ustawą z dnia 20.05.2010 r. o wyrobach medycznych </w:t>
      </w:r>
      <w:r>
        <w:rPr>
          <w:rFonts w:eastAsia="Arial CE" w:cs="Arial"/>
          <w:b w:val="false"/>
          <w:bCs w:val="false"/>
          <w:i w:val="false"/>
          <w:iCs w:val="false"/>
          <w:strike w:val="false"/>
          <w:dstrike w:val="false"/>
          <w:outline w:val="false"/>
          <w:shadow w:val="false"/>
          <w:color w:val="000000"/>
          <w:sz w:val="24"/>
          <w:szCs w:val="24"/>
          <w:highlight w:val="white"/>
          <w:u w:val="none"/>
          <w:em w:val="none"/>
        </w:rPr>
        <w:t>(Dz. U. z  2017 r. poz. 211 z późniejszymi zmianami)</w:t>
      </w:r>
      <w:r>
        <w:rPr>
          <w:rFonts w:cs="Arial"/>
          <w:sz w:val="24"/>
          <w:szCs w:val="24"/>
        </w:rPr>
        <w:t>,</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d) odnotowywaniu faktu wykonania czynności serwisowych poprzez wpisanie w kartę eksploatacji sprzętu (paszport, formularz czynności serwisowych lub inny dokument urządzenia),</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e) prowadzeniu kart / raportów naprawy urządzeń,</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f) sporządzaniu notatek o stanie technicznym urządzeń, w tym nienadających się już do naprawy,</w:t>
      </w:r>
    </w:p>
    <w:p>
      <w:pPr>
        <w:pStyle w:val="Normal"/>
        <w:jc w:val="both"/>
        <w:rPr>
          <w:rFonts w:ascii="Times New Roman" w:hAnsi="Times New Roman" w:cs="Arial"/>
          <w:sz w:val="24"/>
          <w:szCs w:val="24"/>
        </w:rPr>
      </w:pPr>
      <w:r>
        <w:rPr>
          <w:rFonts w:cs="Arial"/>
          <w:sz w:val="24"/>
          <w:szCs w:val="24"/>
        </w:rPr>
      </w:r>
    </w:p>
    <w:p>
      <w:pPr>
        <w:pStyle w:val="Normal"/>
        <w:jc w:val="both"/>
        <w:rPr>
          <w:rFonts w:ascii="Times New Roman" w:hAnsi="Times New Roman" w:cs="Arial"/>
          <w:sz w:val="24"/>
          <w:szCs w:val="24"/>
        </w:rPr>
      </w:pPr>
      <w:r>
        <w:rPr>
          <w:rFonts w:cs="Arial"/>
          <w:sz w:val="24"/>
          <w:szCs w:val="24"/>
        </w:rPr>
        <w:t>g) wydawaniu orzeczeń o stanie technicznym urządzeń,</w:t>
      </w:r>
    </w:p>
    <w:p>
      <w:pPr>
        <w:pStyle w:val="Normal"/>
        <w:jc w:val="both"/>
        <w:rPr>
          <w:rFonts w:ascii="Times New Roman" w:hAnsi="Times New Roman" w:cs="Arial"/>
          <w:sz w:val="24"/>
          <w:szCs w:val="24"/>
        </w:rPr>
      </w:pPr>
      <w:r>
        <w:rPr>
          <w:rFonts w:cs="Arial"/>
          <w:sz w:val="24"/>
          <w:szCs w:val="24"/>
        </w:rPr>
      </w:r>
    </w:p>
    <w:p>
      <w:pPr>
        <w:pStyle w:val="Normal"/>
        <w:jc w:val="both"/>
        <w:rPr/>
      </w:pPr>
      <w:r>
        <w:rPr>
          <w:rFonts w:cs="Arial"/>
          <w:sz w:val="24"/>
          <w:szCs w:val="24"/>
        </w:rPr>
        <w:t>h) umożliwieniu utrzymania stałego kontaktu Zamawiającego z Wykonawcą, w celu konsultacji telefonicznych, w dni robocze od poniedziałku do piątku od godz. 8.00 do godz. 15.00.</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cs="Arial"/>
          <w:b w:val="false"/>
          <w:b w:val="false"/>
          <w:bCs w:val="false"/>
          <w:sz w:val="24"/>
          <w:szCs w:val="24"/>
        </w:rPr>
      </w:pPr>
      <w:r>
        <w:rPr>
          <w:rFonts w:cs="Arial"/>
          <w:b/>
          <w:bCs/>
          <w:sz w:val="24"/>
          <w:szCs w:val="24"/>
        </w:rPr>
        <w:t>2.</w:t>
      </w:r>
      <w:r>
        <w:rPr>
          <w:rFonts w:cs="Arial"/>
          <w:b w:val="false"/>
          <w:bCs w:val="false"/>
          <w:sz w:val="24"/>
          <w:szCs w:val="24"/>
        </w:rPr>
        <w:t xml:space="preserve"> Czynności przeglądów – konserwacji obejmują w szczególności :</w:t>
      </w:r>
    </w:p>
    <w:p>
      <w:pPr>
        <w:pStyle w:val="Normal"/>
        <w:jc w:val="both"/>
        <w:rPr>
          <w:rFonts w:ascii="Times New Roman" w:hAnsi="Times New Roman" w:cs="Arial"/>
          <w:b w:val="false"/>
          <w:b w:val="false"/>
          <w:bCs w:val="false"/>
          <w:sz w:val="24"/>
          <w:szCs w:val="24"/>
        </w:rPr>
      </w:pPr>
      <w:r>
        <w:rPr>
          <w:rFonts w:cs="Arial"/>
          <w:b w:val="false"/>
          <w:bCs w:val="false"/>
          <w:sz w:val="24"/>
          <w:szCs w:val="24"/>
        </w:rPr>
        <w:t>a) sprawdzenie prawidłowości działania,</w:t>
      </w:r>
    </w:p>
    <w:p>
      <w:pPr>
        <w:pStyle w:val="Normal"/>
        <w:jc w:val="both"/>
        <w:rPr>
          <w:rFonts w:ascii="Times New Roman" w:hAnsi="Times New Roman" w:cs="Arial"/>
          <w:sz w:val="24"/>
          <w:szCs w:val="24"/>
        </w:rPr>
      </w:pPr>
      <w:r>
        <w:rPr>
          <w:rFonts w:cs="Arial"/>
          <w:sz w:val="24"/>
          <w:szCs w:val="24"/>
        </w:rPr>
        <w:t>b) sprawdzenie i czyszczenie elementów aparatury i urządzeń,</w:t>
      </w:r>
    </w:p>
    <w:p>
      <w:pPr>
        <w:pStyle w:val="Normal"/>
        <w:jc w:val="both"/>
        <w:rPr>
          <w:rFonts w:ascii="Times New Roman" w:hAnsi="Times New Roman" w:cs="Arial"/>
          <w:sz w:val="24"/>
          <w:szCs w:val="24"/>
        </w:rPr>
      </w:pPr>
      <w:r>
        <w:rPr>
          <w:rFonts w:cs="Arial"/>
          <w:sz w:val="24"/>
          <w:szCs w:val="24"/>
        </w:rPr>
        <w:t>c) sprawdzenie instalacji, kontrola sprawności zaworów (jeśli dotyczy określonego sprzętu),</w:t>
      </w:r>
    </w:p>
    <w:p>
      <w:pPr>
        <w:pStyle w:val="Normal"/>
        <w:jc w:val="both"/>
        <w:rPr>
          <w:rFonts w:ascii="Times New Roman" w:hAnsi="Times New Roman" w:cs="Arial"/>
          <w:sz w:val="24"/>
          <w:szCs w:val="24"/>
        </w:rPr>
      </w:pPr>
      <w:r>
        <w:rPr>
          <w:rFonts w:cs="Arial"/>
          <w:sz w:val="24"/>
          <w:szCs w:val="24"/>
        </w:rPr>
        <w:t>d) ustawienie (regulacja) wymaganych przez producenta parametrów,</w:t>
      </w:r>
    </w:p>
    <w:p>
      <w:pPr>
        <w:pStyle w:val="Normal"/>
        <w:jc w:val="both"/>
        <w:rPr>
          <w:rFonts w:ascii="Times New Roman" w:hAnsi="Times New Roman" w:cs="Arial"/>
          <w:sz w:val="24"/>
          <w:szCs w:val="24"/>
        </w:rPr>
      </w:pPr>
      <w:r>
        <w:rPr>
          <w:rFonts w:cs="Arial"/>
          <w:sz w:val="24"/>
          <w:szCs w:val="24"/>
        </w:rPr>
        <w:t>e) aktualizację oprogramowania (jeśli dotyczy określonego sprzętu),</w:t>
      </w:r>
    </w:p>
    <w:p>
      <w:pPr>
        <w:pStyle w:val="Normal"/>
        <w:jc w:val="both"/>
        <w:rPr>
          <w:rFonts w:ascii="Times New Roman" w:hAnsi="Times New Roman" w:cs="Arial"/>
          <w:sz w:val="24"/>
          <w:szCs w:val="24"/>
        </w:rPr>
      </w:pPr>
      <w:r>
        <w:rPr>
          <w:rFonts w:cs="Arial"/>
          <w:sz w:val="24"/>
          <w:szCs w:val="24"/>
        </w:rPr>
        <w:t xml:space="preserve">f) wymianę pakietów serwisowych (w przypadku, gdy producent urządzenia wymaga jego wymiany) oraz wymianę akumulatorów, </w:t>
      </w:r>
    </w:p>
    <w:p>
      <w:pPr>
        <w:pStyle w:val="Normal"/>
        <w:jc w:val="both"/>
        <w:rPr>
          <w:rFonts w:ascii="Times New Roman" w:hAnsi="Times New Roman" w:cs="Arial"/>
          <w:sz w:val="24"/>
          <w:szCs w:val="24"/>
          <w:highlight w:val="white"/>
        </w:rPr>
      </w:pPr>
      <w:r>
        <w:rPr>
          <w:rFonts w:cs="Arial"/>
          <w:sz w:val="24"/>
          <w:szCs w:val="24"/>
          <w:highlight w:val="white"/>
        </w:rPr>
        <w:t>g) w przypadku urządzeń podlegających odbiorowi przez inspektorów Urzędu Dozoru Technicznego – przygotowanie urządzenia do odbioru, wykonanie czynności w związku                      z zaleceniami UDT, uczestnictwo w odbiorach z udziałem UDT.</w:t>
      </w:r>
    </w:p>
    <w:p>
      <w:pPr>
        <w:pStyle w:val="Normal"/>
        <w:jc w:val="both"/>
        <w:rPr/>
      </w:pPr>
      <w:r>
        <w:rPr>
          <w:rFonts w:cs="Arial"/>
          <w:sz w:val="24"/>
          <w:szCs w:val="24"/>
          <w:highlight w:val="white"/>
        </w:rPr>
        <w:t>h) wykonanie testów bezpieczeństwa elektrycznego w urządzeniach podłączanych do sieci 230 V   oraz dostarczenie odpowiedniego protokołu Zamawiającemu.</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highlight w:val="white"/>
        </w:rPr>
        <w:t>i) wykonanie niezbędnych testów wymaganych przez producenta danego urządzenia (testy funkcjonalne).</w:t>
      </w:r>
    </w:p>
    <w:p>
      <w:pPr>
        <w:pStyle w:val="Normal"/>
        <w:jc w:val="both"/>
        <w:rPr>
          <w:rFonts w:ascii="Times New Roman" w:hAnsi="Times New Roman" w:cs="Arial"/>
          <w:b/>
          <w:b/>
          <w:bCs/>
          <w:sz w:val="24"/>
          <w:szCs w:val="24"/>
          <w:highlight w:val="white"/>
        </w:rPr>
      </w:pPr>
      <w:r>
        <w:rPr>
          <w:rFonts w:cs="Arial"/>
          <w:b/>
          <w:bCs/>
          <w:sz w:val="24"/>
          <w:szCs w:val="24"/>
          <w:highlight w:val="white"/>
        </w:rPr>
      </w:r>
    </w:p>
    <w:p>
      <w:pPr>
        <w:pStyle w:val="Normal"/>
        <w:jc w:val="both"/>
        <w:rPr>
          <w:rFonts w:ascii="Times New Roman" w:hAnsi="Times New Roman" w:cs="Arial"/>
          <w:sz w:val="24"/>
          <w:szCs w:val="24"/>
          <w:highlight w:val="white"/>
        </w:rPr>
      </w:pPr>
      <w:r>
        <w:rPr>
          <w:rFonts w:cs="Arial"/>
          <w:b/>
          <w:bCs/>
          <w:sz w:val="24"/>
          <w:szCs w:val="24"/>
          <w:highlight w:val="white"/>
        </w:rPr>
        <w:t>3.</w:t>
      </w:r>
      <w:r>
        <w:rPr>
          <w:rFonts w:cs="Arial"/>
          <w:sz w:val="24"/>
          <w:szCs w:val="24"/>
          <w:highlight w:val="white"/>
        </w:rPr>
        <w:t xml:space="preserve"> Przeglądy Sprzętu będą dokonywane zgodnie z harmonogramem przeglądów ustalonym przez Zamawiającego, w sposób zgodny ze wskazówkami producenta zgodnie z ustawą z dnia 20.05.2010 r. o wyrobach medycznych (Dz. U. z 2017 r.  poz.211 z późn. zm.). Harmonogram zostanie przygotowany w porozumieniu z Wykonawcą po podpisaniu umowy, w terminie nie dłuższym niż 30 dni roboczych od dnia podpisania umowy.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4. Naprawy pogwarancyjne dokonywane będą po wcześniejszym zawiadomieniu telefonicznie, pisemnie, faksem lub elektronicznie Wykonawcy o zaistniałej nieprawidłowości. Zamawiający   w zawiadomieniu  poda nazwę Sprzętu, gdzie się znajduje oraz określi jeśli to będzie możliwe stwierdzoną usterkę.</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sz w:val="24"/>
          <w:szCs w:val="24"/>
        </w:rPr>
      </w:pPr>
      <w:r>
        <w:rPr>
          <w:rFonts w:cs="Arial"/>
          <w:sz w:val="24"/>
          <w:szCs w:val="24"/>
          <w:highlight w:val="white"/>
        </w:rPr>
        <w:t>5</w:t>
      </w:r>
      <w:r>
        <w:rPr>
          <w:rFonts w:cs="Arial"/>
          <w:sz w:val="24"/>
          <w:szCs w:val="24"/>
        </w:rPr>
        <w:t xml:space="preserve">. Wykonawca zobowiązany jest do podjęcia się naprawy uszkodzonego sprzętu w terminie nie później niż 24 - 48  godzin </w:t>
      </w:r>
      <w:r>
        <w:rPr>
          <w:rFonts w:cs="Arial"/>
          <w:i/>
          <w:iCs/>
          <w:sz w:val="24"/>
          <w:szCs w:val="24"/>
        </w:rPr>
        <w:t>( czas reakcji serwisu - punktowany)</w:t>
      </w:r>
      <w:r>
        <w:rPr>
          <w:rFonts w:cs="Arial"/>
          <w:sz w:val="24"/>
          <w:szCs w:val="24"/>
        </w:rPr>
        <w:t xml:space="preserve"> po uzyskaniu informacji            o uszkodzeniu, od poniedziałku do piątku w godzinach pracy pomiędzy 8.00 a 19.00.</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6. Po przystąpieniu do naprawy, Zleceniobiorca przedstawi Zleceniodawcy kosztorys nie później niż w terminie 48 godzin od wykonania diagnostyki usterki urządzenia, jeżeli naprawa odbywać się będzie w serwisie stacjonarnym (w Polsce) lub siedzibie Zleceniodawcy, natomiast nie później niż w terminie do 5 dni roboczych od daty diagnostyki usterki urządzenia, jeżeli naprawa będzie wykonywana u producenta poza granicami kraju.  Kosztorys powinien zawierać - kalkulację kosztów naprawy (ilość roboczogodzin), wykaz i koszt części zamiennych, koszt dojazdu do siedziby Zleceniodawcy lub koszt transportu. Kosztorys naprawy, po zaakceptowaniu przez Zleceniodawcę stanowić będzie podstawę do dokonania naprawy uszkodzonego urządzenia.</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7.Usunięcie usterek zostanie dokonane w terminie maksymalnie 5 dni roboczych od zgłoszenia przez Zleceniodawcę usterki lub nieprawidłowości, a w przypadku napraw bardziej skomplikowanych, wymagających sprowadzenia części zamiennych lub wymagających naprawy w serwisie zagranicznym w terminie 15 dni roboczych od zaakceptowania przez Zleceniodawcę kosztorysu naprawy.</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highlight w:val="white"/>
        </w:rPr>
      </w:pPr>
      <w:r>
        <w:rPr>
          <w:rFonts w:cs="Arial"/>
          <w:sz w:val="24"/>
          <w:szCs w:val="24"/>
          <w:highlight w:val="white"/>
        </w:rPr>
        <w:t>8. Jeżeli czas naprawy aparatu lub wykonanie usług serwisowych przekroczy 5 dni roboczych, liczonych od dnia zaakceptowania przez Zamawiającego kosztorysu naprawy uszkodzonego sprzętu, Wykonawca w przypadku posiadania sprzętu przekaże Zamawiającemu do nieodpłatnej dyspozycji urządzenie zastępcze.</w:t>
      </w:r>
    </w:p>
    <w:p>
      <w:pPr>
        <w:pStyle w:val="Normal"/>
        <w:jc w:val="both"/>
        <w:rPr>
          <w:rFonts w:ascii="Times New Roman" w:hAnsi="Times New Roman" w:cs="Arial"/>
          <w:sz w:val="24"/>
          <w:szCs w:val="24"/>
          <w:highlight w:val="yellow"/>
        </w:rPr>
      </w:pPr>
      <w:r>
        <w:rPr>
          <w:rFonts w:cs="Arial"/>
          <w:sz w:val="24"/>
          <w:szCs w:val="24"/>
          <w:highlight w:val="yellow"/>
        </w:rPr>
      </w:r>
    </w:p>
    <w:p>
      <w:pPr>
        <w:pStyle w:val="Normal"/>
        <w:jc w:val="both"/>
        <w:rPr/>
      </w:pPr>
      <w:r>
        <w:rPr>
          <w:rFonts w:cs="Arial"/>
          <w:sz w:val="24"/>
          <w:szCs w:val="24"/>
          <w:highlight w:val="white"/>
        </w:rPr>
        <w:t xml:space="preserve">9. Naprawy będą dokonywane zgodnie z przyjętymi przez strony ustaleniami w siedzibie </w:t>
      </w:r>
      <w:r>
        <w:rPr>
          <w:rFonts w:cs="Arial"/>
          <w:sz w:val="24"/>
          <w:szCs w:val="24"/>
        </w:rPr>
        <w:t>Zamawiającego lub po przesłaniu sprzętu w siedzibie Wykonawcy (przesyłka na koszt Wykonawcy).</w:t>
      </w:r>
    </w:p>
    <w:p>
      <w:pPr>
        <w:pStyle w:val="Normal"/>
        <w:jc w:val="both"/>
        <w:rPr>
          <w:rFonts w:ascii="Times New Roman" w:hAnsi="Times New Roman" w:cs="Arial"/>
          <w:sz w:val="24"/>
          <w:szCs w:val="24"/>
        </w:rPr>
      </w:pPr>
      <w:r>
        <w:rPr>
          <w:rFonts w:cs="Arial"/>
          <w:sz w:val="24"/>
          <w:szCs w:val="24"/>
        </w:rPr>
      </w:r>
    </w:p>
    <w:p>
      <w:pPr>
        <w:pStyle w:val="Normal"/>
        <w:jc w:val="both"/>
        <w:rPr/>
      </w:pPr>
      <w:r>
        <w:rPr>
          <w:rFonts w:cs="Arial"/>
          <w:sz w:val="24"/>
          <w:szCs w:val="24"/>
          <w:highlight w:val="white"/>
        </w:rPr>
        <w:t>10. Usługi przeglądów będą wykonywane w siedzibie Zamawiającego.</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rPr>
        <w:t>11.</w:t>
      </w:r>
      <w:r>
        <w:rPr>
          <w:rFonts w:cs="Arial"/>
          <w:sz w:val="24"/>
          <w:szCs w:val="24"/>
          <w:highlight w:val="white"/>
        </w:rPr>
        <w:t xml:space="preserve">Usługi przeglądów, konserwacji oraz napraw sprzętu medycznego będące przedmiotem zamówienia będą wykonywane wyłącznie przez osoby posiadające kwalifikacje do konserwacji, napraw określonego sprzętu medycznego, posiadające kwalifikacje do dozoru nad eksploatacją urządzeń, przeszkolone w zakresie przeglądów Aparatury i Sprzętu Medycznego, przy zastosowaniu właściwych urządzeń pomiarowo - kontrolnych z aktualnym świadectwem legalizacji/wzorcowania. </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rPr>
        <w:t xml:space="preserve">12.Gwarancja na wymienione części zamienne i materiały nie może być krótsza od gwarancji danej przez producenta. Wykonawca udziela gwarancji na wykonane naprawy sprzętu medycznego z zastrzeżeniem, że okres udzielonej gwarancji nie może być krótszy niż </w:t>
        <w:br/>
        <w:t>6 miesięcy od daty wykonania naprawy,</w:t>
      </w:r>
    </w:p>
    <w:p>
      <w:pPr>
        <w:pStyle w:val="Normal"/>
        <w:jc w:val="both"/>
        <w:rPr>
          <w:rFonts w:ascii="Times New Roman" w:hAnsi="Times New Roman" w:cs="Arial"/>
          <w:sz w:val="24"/>
          <w:szCs w:val="24"/>
        </w:rPr>
      </w:pPr>
      <w:r>
        <w:rPr>
          <w:rFonts w:cs="Arial"/>
          <w:sz w:val="24"/>
          <w:szCs w:val="24"/>
        </w:rPr>
      </w:r>
    </w:p>
    <w:p>
      <w:pPr>
        <w:pStyle w:val="Normal"/>
        <w:jc w:val="both"/>
        <w:rPr/>
      </w:pPr>
      <w:r>
        <w:rPr>
          <w:rFonts w:cs="Arial"/>
          <w:sz w:val="24"/>
          <w:szCs w:val="24"/>
          <w:highlight w:val="white"/>
        </w:rPr>
        <w:t>13. Wykonawca  zobowiązuje się do stosowania w czasie przeglądów i napraw wyłącznie fabrycznie nowych części zamiennych z gwarancją.</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pPr>
      <w:r>
        <w:rPr>
          <w:rFonts w:cs="Arial"/>
          <w:sz w:val="24"/>
          <w:szCs w:val="24"/>
        </w:rPr>
        <w:t xml:space="preserve">14.  </w:t>
      </w:r>
      <w:r>
        <w:rPr>
          <w:rFonts w:cs="Arial"/>
          <w:bCs/>
          <w:sz w:val="24"/>
          <w:szCs w:val="24"/>
          <w:highlight w:val="white"/>
        </w:rPr>
        <w:t>Dojazd do Zamawiającego na koszt Wykonawcy.</w:t>
      </w:r>
    </w:p>
    <w:p>
      <w:pPr>
        <w:pStyle w:val="Normal"/>
        <w:numPr>
          <w:ilvl w:val="0"/>
          <w:numId w:val="0"/>
        </w:numPr>
        <w:tabs>
          <w:tab w:val="left" w:pos="405" w:leader="none"/>
        </w:tabs>
        <w:ind w:left="375" w:right="0" w:hanging="0"/>
        <w:jc w:val="both"/>
        <w:rPr>
          <w:rFonts w:ascii="Times New Roman" w:hAnsi="Times New Roman" w:cs="Arial"/>
          <w:bCs/>
          <w:sz w:val="24"/>
          <w:szCs w:val="24"/>
          <w:highlight w:val="white"/>
        </w:rPr>
      </w:pPr>
      <w:r>
        <w:rPr>
          <w:rFonts w:cs="Arial"/>
          <w:bCs/>
          <w:sz w:val="24"/>
          <w:szCs w:val="24"/>
          <w:highlight w:val="white"/>
        </w:rPr>
      </w:r>
    </w:p>
    <w:p>
      <w:pPr>
        <w:pStyle w:val="Normal"/>
        <w:widowControl/>
        <w:numPr>
          <w:ilvl w:val="0"/>
          <w:numId w:val="0"/>
        </w:numPr>
        <w:tabs>
          <w:tab w:val="left" w:pos="0" w:leader="none"/>
        </w:tabs>
        <w:overflowPunct w:val="false"/>
        <w:bidi w:val="0"/>
        <w:ind w:left="0" w:right="0" w:hanging="0"/>
        <w:jc w:val="both"/>
        <w:rPr/>
      </w:pPr>
      <w:r>
        <w:rPr>
          <w:rFonts w:cs="Arial"/>
          <w:bCs/>
          <w:sz w:val="24"/>
          <w:szCs w:val="24"/>
          <w:highlight w:val="white"/>
        </w:rPr>
        <w:t>15. W przypadku braku możliwości naprawy bądź zużycia eksploatacyjnego urządzenia medycznego wystawiane będzie nieodpłatnie zaświadczenie/ orzeczenie techniczne.</w:t>
      </w:r>
    </w:p>
    <w:p>
      <w:pPr>
        <w:pStyle w:val="Normal"/>
        <w:jc w:val="both"/>
        <w:rPr>
          <w:rFonts w:ascii="Arial" w:hAnsi="Arial" w:cs="Arial"/>
          <w:b w:val="false"/>
          <w:b w:val="false"/>
          <w:bCs/>
          <w:sz w:val="22"/>
          <w:szCs w:val="22"/>
          <w:highlight w:val="white"/>
        </w:rPr>
      </w:pPr>
      <w:r>
        <w:rPr>
          <w:rFonts w:cs="Arial" w:ascii="Arial" w:hAnsi="Arial"/>
          <w:b w:val="false"/>
          <w:bCs/>
          <w:sz w:val="22"/>
          <w:szCs w:val="22"/>
          <w:highlight w:val="white"/>
        </w:rPr>
      </w:r>
    </w:p>
    <w:p>
      <w:pPr>
        <w:pStyle w:val="Normal"/>
        <w:jc w:val="both"/>
        <w:rPr>
          <w:rFonts w:ascii="Times New Roman" w:hAnsi="Times New Roman" w:eastAsia="Times New Roman" w:cs="Times New Roman"/>
          <w:color w:val="00000A"/>
          <w:sz w:val="24"/>
          <w:szCs w:val="24"/>
          <w:lang w:eastAsia="pl-PL"/>
        </w:rPr>
      </w:pPr>
      <w:r>
        <w:rPr>
          <w:rFonts w:eastAsia="Times New Roman" w:cs="Times New Roman"/>
          <w:color w:val="00000A"/>
          <w:sz w:val="24"/>
          <w:szCs w:val="24"/>
          <w:lang w:eastAsia="pl-PL"/>
        </w:rPr>
      </w:r>
    </w:p>
    <w:p>
      <w:pPr>
        <w:pStyle w:val="Normal"/>
        <w:jc w:val="both"/>
        <w:rPr>
          <w:rFonts w:ascii="Times New Roman" w:hAnsi="Times New Roman" w:cs="Arial"/>
          <w:b/>
          <w:b/>
          <w:bCs/>
          <w:sz w:val="24"/>
          <w:szCs w:val="24"/>
          <w:highlight w:val="white"/>
        </w:rPr>
      </w:pPr>
      <w:r>
        <w:rPr>
          <w:rFonts w:cs="Arial"/>
          <w:b/>
          <w:bCs/>
          <w:sz w:val="24"/>
          <w:szCs w:val="24"/>
          <w:highlight w:val="white"/>
        </w:rPr>
        <w:t xml:space="preserve">Wspólny Słownik Zamówień (CPV)  </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rFonts w:ascii="Times New Roman" w:hAnsi="Times New Roman"/>
          <w:b/>
          <w:b/>
          <w:sz w:val="24"/>
          <w:szCs w:val="24"/>
        </w:rPr>
      </w:pPr>
      <w:r>
        <w:rPr>
          <w:b/>
          <w:sz w:val="24"/>
          <w:szCs w:val="24"/>
        </w:rPr>
        <w:t xml:space="preserve">50421000-2  -  </w:t>
      </w:r>
      <w:r>
        <w:rPr>
          <w:b w:val="false"/>
          <w:bCs w:val="false"/>
          <w:sz w:val="24"/>
          <w:szCs w:val="24"/>
        </w:rPr>
        <w:t>usługi w zakresie napraw i konserwacji sprzętu medycznego</w:t>
      </w:r>
    </w:p>
    <w:p>
      <w:pPr>
        <w:pStyle w:val="Normal"/>
        <w:jc w:val="both"/>
        <w:rPr>
          <w:rFonts w:ascii="Times New Roman" w:hAnsi="Times New Roman"/>
          <w:b/>
          <w:b/>
          <w:sz w:val="24"/>
          <w:szCs w:val="24"/>
        </w:rPr>
      </w:pPr>
      <w:r>
        <w:rPr>
          <w:b/>
          <w:sz w:val="24"/>
          <w:szCs w:val="24"/>
        </w:rPr>
      </w:r>
    </w:p>
    <w:p>
      <w:pPr>
        <w:pStyle w:val="BodyTextIndent2"/>
        <w:widowControl w:val="false"/>
        <w:ind w:left="0" w:right="0" w:hanging="0"/>
        <w:jc w:val="both"/>
        <w:rPr>
          <w:b/>
          <w:b/>
          <w:szCs w:val="24"/>
        </w:rPr>
      </w:pPr>
      <w:r>
        <w:rPr>
          <w:b/>
          <w:szCs w:val="24"/>
        </w:rPr>
        <w:t>Zatrudnienie  na podstawie umowy o pracę</w:t>
      </w:r>
    </w:p>
    <w:p>
      <w:pPr>
        <w:pStyle w:val="BodyTextIndent2"/>
        <w:widowControl w:val="false"/>
        <w:ind w:left="0" w:right="0" w:hanging="0"/>
        <w:jc w:val="both"/>
        <w:rPr>
          <w:szCs w:val="24"/>
        </w:rPr>
      </w:pPr>
      <w:r>
        <w:rPr>
          <w:szCs w:val="24"/>
        </w:rPr>
      </w:r>
    </w:p>
    <w:p>
      <w:pPr>
        <w:pStyle w:val="BodyTextIndent2"/>
        <w:widowControl w:val="false"/>
        <w:ind w:left="0" w:right="0" w:hanging="0"/>
        <w:jc w:val="both"/>
        <w:rPr/>
      </w:pPr>
      <w:r>
        <w:rPr>
          <w:szCs w:val="24"/>
        </w:rPr>
        <w:t xml:space="preserve">Zamawiający wymaga zatrudnienia przez Wykonawcę, oraz ewentualnych podwykonawców, na </w:t>
      </w:r>
      <w:r>
        <w:rPr>
          <w:b/>
          <w:szCs w:val="24"/>
        </w:rPr>
        <w:t>podstawie umowy o pracę</w:t>
      </w:r>
      <w:r>
        <w:rPr>
          <w:szCs w:val="24"/>
        </w:rPr>
        <w:t xml:space="preserve"> osób wykonujących usługi bezpośrednio związane z Przedmiotem  Zamówienia w zakresie przeglądów, konserwacji oraz napraw Aparatury i Sprzętu Medycznego </w:t>
      </w:r>
    </w:p>
    <w:p>
      <w:pPr>
        <w:pStyle w:val="BodyTextIndent2"/>
        <w:widowControl w:val="false"/>
        <w:ind w:left="0" w:right="0" w:hanging="0"/>
        <w:jc w:val="both"/>
        <w:rPr>
          <w:rFonts w:ascii="Times New Roman" w:hAnsi="Times New Roman"/>
          <w:b w:val="false"/>
          <w:b w:val="false"/>
          <w:bCs w:val="false"/>
          <w:sz w:val="24"/>
          <w:szCs w:val="24"/>
          <w:highlight w:val="white"/>
        </w:rPr>
      </w:pPr>
      <w:r>
        <w:rPr>
          <w:b w:val="false"/>
          <w:bCs w:val="false"/>
          <w:sz w:val="24"/>
          <w:szCs w:val="24"/>
          <w:highlight w:val="white"/>
        </w:rPr>
        <w:t>tj. wszystkich osób wykonujących czynności polegające na wykonywaniu pracy w sposób określony w art. 22 § 1 ustawy z dnia 26 czerwca 1974 r. - Kodeks pracy (Dz. U. z 2014 r. poz. 1502, z późn. zm.).</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pPr>
      <w:r>
        <w:rPr>
          <w:b/>
          <w:sz w:val="24"/>
          <w:szCs w:val="24"/>
        </w:rPr>
        <w:t>II. TRYB   UDZIELENIA  ZAMÓWIENIA</w:t>
      </w:r>
    </w:p>
    <w:p>
      <w:pPr>
        <w:pStyle w:val="Tekstpodstawowywcity23"/>
        <w:ind w:left="0" w:right="0" w:hanging="0"/>
        <w:jc w:val="both"/>
        <w:rPr/>
      </w:pPr>
      <w:r>
        <w:rPr>
          <w:sz w:val="24"/>
          <w:szCs w:val="24"/>
        </w:rPr>
        <w:t>Zamówienie zostanie udzielone w trybie przetargu nieograniczonego</w:t>
      </w:r>
      <w:r>
        <w:rPr>
          <w:rFonts w:cs="Arial"/>
          <w:sz w:val="24"/>
          <w:szCs w:val="24"/>
        </w:rPr>
        <w:t xml:space="preserve"> o wartości  mniejszej niż kwoty określone w przepisach  wydanych na podstawie art. 11 ust. 8 ustawy Pzp.</w:t>
      </w:r>
    </w:p>
    <w:p>
      <w:pPr>
        <w:pStyle w:val="Normal"/>
        <w:jc w:val="both"/>
        <w:rPr>
          <w:rFonts w:ascii="Times New Roman" w:hAnsi="Times New Roman"/>
          <w:b/>
          <w:b/>
          <w:sz w:val="24"/>
          <w:szCs w:val="24"/>
          <w:highlight w:val="yellow"/>
        </w:rPr>
      </w:pPr>
      <w:r>
        <w:rPr>
          <w:b/>
          <w:sz w:val="24"/>
          <w:szCs w:val="24"/>
          <w:highlight w:val="yellow"/>
        </w:rPr>
      </w:r>
    </w:p>
    <w:p>
      <w:pPr>
        <w:pStyle w:val="Normal"/>
        <w:jc w:val="both"/>
        <w:rPr/>
      </w:pPr>
      <w:r>
        <w:rPr>
          <w:b/>
          <w:sz w:val="24"/>
          <w:szCs w:val="24"/>
        </w:rPr>
        <w:t>III. PODWYKONAWCY</w:t>
      </w:r>
    </w:p>
    <w:p>
      <w:pPr>
        <w:pStyle w:val="Normal"/>
        <w:jc w:val="both"/>
        <w:rPr/>
      </w:pPr>
      <w:r>
        <w:rPr>
          <w:rFonts w:cs="Arial"/>
          <w:sz w:val="24"/>
          <w:szCs w:val="24"/>
          <w:highlight w:val="white"/>
        </w:rPr>
        <w:t>Zamawiający zastrzega obowiązek osobistego wykonania przez Wykonawcę  realizacji usługi    w zakresie przedmiotu zamówienia.</w:t>
      </w:r>
    </w:p>
    <w:p>
      <w:pPr>
        <w:pStyle w:val="Normal"/>
        <w:jc w:val="both"/>
        <w:rPr>
          <w:rFonts w:ascii="Times New Roman" w:hAnsi="Times New Roman" w:cs="Arial"/>
          <w:sz w:val="24"/>
          <w:szCs w:val="24"/>
          <w:highlight w:val="white"/>
        </w:rPr>
      </w:pPr>
      <w:r>
        <w:rPr>
          <w:rFonts w:cs="Arial"/>
          <w:sz w:val="24"/>
          <w:szCs w:val="24"/>
          <w:highlight w:val="white"/>
        </w:rPr>
        <w:t xml:space="preserve">                                  </w:t>
      </w:r>
    </w:p>
    <w:p>
      <w:pPr>
        <w:pStyle w:val="Normal"/>
        <w:jc w:val="both"/>
        <w:rPr/>
      </w:pPr>
      <w:r>
        <w:rPr>
          <w:rFonts w:cs="Arial"/>
          <w:b/>
          <w:sz w:val="24"/>
          <w:szCs w:val="24"/>
        </w:rPr>
        <w:t>IV. TERMIN WYKONANIA ZAMÓWIENIA</w:t>
      </w:r>
    </w:p>
    <w:p>
      <w:pPr>
        <w:pStyle w:val="Normal"/>
        <w:jc w:val="both"/>
        <w:rPr/>
      </w:pPr>
      <w:r>
        <w:rPr>
          <w:rFonts w:cs="Arial"/>
          <w:b w:val="false"/>
          <w:bCs w:val="false"/>
          <w:sz w:val="24"/>
          <w:szCs w:val="24"/>
          <w:highlight w:val="white"/>
          <w:u w:val="none"/>
        </w:rPr>
        <w:t>24 miesiące od daty obowiązywania umowy.</w:t>
      </w:r>
    </w:p>
    <w:p>
      <w:pPr>
        <w:pStyle w:val="Normal"/>
        <w:jc w:val="both"/>
        <w:rPr>
          <w:rFonts w:ascii="Times New Roman" w:hAnsi="Times New Roman" w:cs="Arial"/>
          <w:b w:val="false"/>
          <w:b w:val="false"/>
          <w:bCs w:val="false"/>
          <w:sz w:val="24"/>
          <w:szCs w:val="24"/>
          <w:highlight w:val="white"/>
          <w:u w:val="none"/>
        </w:rPr>
      </w:pPr>
      <w:r>
        <w:rPr>
          <w:rFonts w:cs="Arial"/>
          <w:b w:val="false"/>
          <w:bCs w:val="false"/>
          <w:sz w:val="24"/>
          <w:szCs w:val="24"/>
          <w:highlight w:val="white"/>
          <w:u w:val="none"/>
        </w:rPr>
      </w:r>
    </w:p>
    <w:p>
      <w:pPr>
        <w:pStyle w:val="Normal"/>
        <w:jc w:val="both"/>
        <w:rPr/>
      </w:pPr>
      <w:r>
        <w:rPr>
          <w:rFonts w:cs="Arial"/>
          <w:b/>
          <w:sz w:val="24"/>
          <w:szCs w:val="24"/>
        </w:rPr>
        <w:t xml:space="preserve">V. WARUNKI UDZIAŁU W POSTĘPOWANIU </w:t>
      </w:r>
    </w:p>
    <w:p>
      <w:pPr>
        <w:pStyle w:val="Default"/>
        <w:jc w:val="both"/>
        <w:rPr>
          <w:rFonts w:ascii="Times New Roman" w:hAnsi="Times New Roman"/>
          <w:sz w:val="24"/>
          <w:szCs w:val="24"/>
        </w:rPr>
      </w:pPr>
      <w:r>
        <w:rPr>
          <w:rFonts w:ascii="Times New Roman" w:hAnsi="Times New Roman"/>
          <w:sz w:val="24"/>
          <w:szCs w:val="24"/>
        </w:rPr>
      </w:r>
    </w:p>
    <w:p>
      <w:pPr>
        <w:pStyle w:val="Default"/>
        <w:spacing w:before="0" w:after="113"/>
        <w:ind w:left="0" w:right="0" w:hanging="0"/>
        <w:jc w:val="both"/>
        <w:rPr/>
      </w:pPr>
      <w:r>
        <w:rPr>
          <w:rFonts w:eastAsia="Arial;Arial" w:cs="Arial;Arial" w:ascii="Times New Roman" w:hAnsi="Times New Roman"/>
          <w:b/>
          <w:bCs/>
          <w:color w:val="000000"/>
          <w:sz w:val="24"/>
          <w:szCs w:val="24"/>
        </w:rPr>
        <w:t>1. O udzielenie zamówienia mogą wziąć udział Wykonawcy, którzy spełniają warunki określone w art. 22 ust. 1 ustawy Pzp, tj.:</w:t>
      </w:r>
    </w:p>
    <w:p>
      <w:pPr>
        <w:pStyle w:val="Default"/>
        <w:spacing w:before="0" w:after="113"/>
        <w:ind w:left="0" w:right="0" w:hanging="0"/>
        <w:jc w:val="both"/>
        <w:rPr/>
      </w:pPr>
      <w:r>
        <w:rPr>
          <w:rFonts w:eastAsia="Arial;Arial" w:cs="Arial;Arial" w:ascii="Times New Roman" w:hAnsi="Times New Roman"/>
          <w:b/>
          <w:bCs/>
          <w:color w:val="000000"/>
          <w:sz w:val="24"/>
          <w:szCs w:val="24"/>
        </w:rPr>
        <w:t>1) nie podlegają wykluczeniu</w:t>
      </w:r>
    </w:p>
    <w:p>
      <w:pPr>
        <w:pStyle w:val="Default"/>
        <w:spacing w:before="0" w:after="0"/>
        <w:jc w:val="both"/>
        <w:rPr>
          <w:b w:val="false"/>
          <w:b w:val="false"/>
          <w:bCs w:val="false"/>
        </w:rPr>
      </w:pPr>
      <w:r>
        <w:rPr>
          <w:rFonts w:eastAsia="Arial;Arial" w:cs="Arial;Arial" w:ascii="Times New Roman" w:hAnsi="Times New Roman"/>
          <w:b w:val="false"/>
          <w:bCs w:val="false"/>
          <w:strike w:val="false"/>
          <w:dstrike w:val="false"/>
          <w:color w:val="00000A"/>
          <w:sz w:val="24"/>
          <w:szCs w:val="24"/>
          <w:u w:val="none"/>
        </w:rPr>
        <w:t>Z postępowania o udzielenie zamówienia wyklucza się Wykonawcę zgodnie z art. 24 ust. 1  pkt 12-23 ustawy.</w:t>
      </w:r>
    </w:p>
    <w:p>
      <w:pPr>
        <w:pStyle w:val="Default"/>
        <w:spacing w:before="0" w:after="0"/>
        <w:jc w:val="both"/>
        <w:rPr>
          <w:rFonts w:ascii="Times New Roman" w:hAnsi="Times New Roman" w:eastAsia="Arial;Arial" w:cs="Arial;Arial"/>
          <w:b w:val="false"/>
          <w:b w:val="false"/>
          <w:bCs w:val="false"/>
          <w:strike w:val="false"/>
          <w:dstrike w:val="false"/>
          <w:color w:val="00000A"/>
          <w:sz w:val="24"/>
          <w:szCs w:val="24"/>
          <w:u w:val="none"/>
        </w:rPr>
      </w:pPr>
      <w:r>
        <w:rPr>
          <w:rFonts w:eastAsia="Arial;Arial" w:cs="Arial;Arial" w:ascii="Times New Roman" w:hAnsi="Times New Roman"/>
          <w:b w:val="false"/>
          <w:bCs w:val="false"/>
          <w:strike w:val="false"/>
          <w:dstrike w:val="false"/>
          <w:color w:val="00000A"/>
          <w:sz w:val="24"/>
          <w:szCs w:val="24"/>
          <w:u w:val="none"/>
        </w:rPr>
      </w:r>
    </w:p>
    <w:p>
      <w:pPr>
        <w:pStyle w:val="Default"/>
        <w:spacing w:before="0" w:after="0"/>
        <w:jc w:val="both"/>
        <w:rPr>
          <w:b w:val="false"/>
          <w:b w:val="false"/>
          <w:bCs w:val="false"/>
        </w:rPr>
      </w:pPr>
      <w:r>
        <w:rPr>
          <w:rFonts w:eastAsia="Arial;Arial" w:cs="Arial;Arial" w:ascii="Times New Roman" w:hAnsi="Times New Roman"/>
          <w:b w:val="false"/>
          <w:bCs w:val="false"/>
          <w:strike w:val="false"/>
          <w:dstrike w:val="false"/>
          <w:color w:val="00000A"/>
          <w:sz w:val="24"/>
          <w:szCs w:val="24"/>
          <w:u w:val="none"/>
        </w:rPr>
        <w:t xml:space="preserve">Zamawiający przewiduje wykluczenie Wykonawcy na podstawie art. 24 ust. 5 pkt 1 ustawy ustawy Pzp. </w:t>
      </w:r>
    </w:p>
    <w:p>
      <w:pPr>
        <w:pStyle w:val="Default"/>
        <w:jc w:val="both"/>
        <w:rPr>
          <w:rFonts w:ascii="Times New Roman" w:hAnsi="Times New Roman" w:eastAsia="Arial;Arial" w:cs="Arial;Arial"/>
          <w:b w:val="false"/>
          <w:b w:val="false"/>
          <w:bCs w:val="false"/>
          <w:sz w:val="24"/>
          <w:szCs w:val="24"/>
        </w:rPr>
      </w:pPr>
      <w:r>
        <w:rPr>
          <w:rFonts w:eastAsia="Arial;Arial" w:cs="Arial;Arial" w:ascii="Times New Roman" w:hAnsi="Times New Roman"/>
          <w:b w:val="false"/>
          <w:bCs w:val="false"/>
          <w:sz w:val="24"/>
          <w:szCs w:val="24"/>
        </w:rPr>
      </w:r>
    </w:p>
    <w:p>
      <w:pPr>
        <w:pStyle w:val="Normal"/>
        <w:spacing w:before="0" w:after="0"/>
        <w:jc w:val="both"/>
        <w:rPr/>
      </w:pPr>
      <w:r>
        <w:rPr>
          <w:rFonts w:eastAsia="Arial;Arial" w:cs="Arial;Arial"/>
          <w:color w:val="000000"/>
          <w:sz w:val="24"/>
          <w:szCs w:val="24"/>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spacing w:before="0" w:after="0"/>
        <w:jc w:val="both"/>
        <w:rPr>
          <w:rFonts w:ascii="Times New Roman" w:hAnsi="Times New Roman" w:eastAsia="Arial;Arial" w:cs="Arial;Arial"/>
          <w:b/>
          <w:b/>
          <w:bCs/>
          <w:color w:val="000000"/>
          <w:sz w:val="24"/>
          <w:szCs w:val="24"/>
        </w:rPr>
      </w:pPr>
      <w:r>
        <w:rPr>
          <w:rFonts w:eastAsia="Arial;Arial" w:cs="Arial;Arial"/>
          <w:b/>
          <w:bCs/>
          <w:color w:val="000000"/>
          <w:sz w:val="24"/>
          <w:szCs w:val="24"/>
        </w:rPr>
      </w:r>
    </w:p>
    <w:p>
      <w:pPr>
        <w:pStyle w:val="Default"/>
        <w:spacing w:before="0" w:after="113"/>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2) spełniają warunki udziału w postępowaniu, dotyczące: </w:t>
      </w:r>
    </w:p>
    <w:p>
      <w:pPr>
        <w:pStyle w:val="Default"/>
        <w:spacing w:before="0" w:after="0"/>
        <w:ind w:left="0" w:right="0" w:hanging="0"/>
        <w:jc w:val="both"/>
        <w:rPr>
          <w:rFonts w:ascii="Times New Roman" w:hAnsi="Times New Roman" w:eastAsia="Arial;Arial" w:cs="Arial;Arial"/>
          <w:b/>
          <w:b/>
          <w:bCs/>
          <w:color w:val="000000"/>
          <w:sz w:val="24"/>
          <w:szCs w:val="24"/>
        </w:rPr>
      </w:pPr>
      <w:r>
        <w:rPr>
          <w:rFonts w:eastAsia="Arial;Arial" w:cs="Arial;Arial" w:ascii="Times New Roman" w:hAnsi="Times New Roman"/>
          <w:b/>
          <w:bCs/>
          <w:color w:val="000000"/>
          <w:sz w:val="24"/>
          <w:szCs w:val="24"/>
        </w:rPr>
        <w:t xml:space="preserve">a) kompetencji lub uprawnień do prowadzenia określonej działalności zawodowej, o ile wynika to z odrębnych przepisów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t xml:space="preserve">Zamawiający nie ustala szczegółowego warunku udziału w postępowaniu. Wykonawca spełni warunek składając oświadczenie. </w:t>
      </w:r>
    </w:p>
    <w:p>
      <w:pPr>
        <w:pStyle w:val="Default"/>
        <w:jc w:val="both"/>
        <w:rPr>
          <w:rFonts w:ascii="Times New Roman" w:hAnsi="Times New Roman" w:eastAsia="Arial;Arial" w:cs="Arial;Arial"/>
          <w:b w:val="false"/>
          <w:b w:val="false"/>
          <w:bCs w:val="false"/>
          <w:color w:val="000000"/>
          <w:sz w:val="24"/>
          <w:szCs w:val="24"/>
        </w:rPr>
      </w:pPr>
      <w:r>
        <w:rPr>
          <w:rFonts w:eastAsia="Arial;Arial" w:cs="Arial;Arial" w:ascii="Times New Roman" w:hAnsi="Times New Roman"/>
          <w:b w:val="false"/>
          <w:bCs w:val="false"/>
          <w:color w:val="000000"/>
          <w:sz w:val="24"/>
          <w:szCs w:val="24"/>
        </w:rPr>
      </w:r>
    </w:p>
    <w:p>
      <w:pPr>
        <w:pStyle w:val="Default"/>
        <w:spacing w:before="0" w:after="0"/>
        <w:ind w:left="0" w:right="0" w:hanging="0"/>
        <w:jc w:val="both"/>
        <w:rPr>
          <w:rFonts w:ascii="Times New Roman" w:hAnsi="Times New Roman" w:eastAsia="Arial;Arial" w:cs="Arial;Arial"/>
          <w:b/>
          <w:b/>
          <w:bCs/>
          <w:strike w:val="false"/>
          <w:dstrike w:val="false"/>
          <w:color w:val="000000"/>
          <w:sz w:val="24"/>
          <w:szCs w:val="24"/>
          <w:u w:val="none"/>
        </w:rPr>
      </w:pPr>
      <w:r>
        <w:rPr>
          <w:rFonts w:eastAsia="Arial;Arial" w:cs="Arial;Arial" w:ascii="Times New Roman" w:hAnsi="Times New Roman"/>
          <w:b/>
          <w:bCs/>
          <w:strike w:val="false"/>
          <w:dstrike w:val="false"/>
          <w:color w:val="000000"/>
          <w:sz w:val="24"/>
          <w:szCs w:val="24"/>
          <w:u w:val="none"/>
        </w:rPr>
        <w:t xml:space="preserve">b) sytuacji ekonomicznej lub finansowej </w:t>
      </w:r>
    </w:p>
    <w:p>
      <w:pPr>
        <w:pStyle w:val="Default"/>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r>
    </w:p>
    <w:p>
      <w:pPr>
        <w:pStyle w:val="Default"/>
        <w:jc w:val="both"/>
        <w:rPr>
          <w:rFonts w:ascii="Times New Roman" w:hAnsi="Times New Roman" w:eastAsia="Arial;Arial" w:cs="Arial;Arial"/>
          <w:b w:val="false"/>
          <w:b w:val="false"/>
          <w:bCs w:val="false"/>
          <w:strike w:val="false"/>
          <w:dstrike w:val="false"/>
          <w:color w:val="000000"/>
          <w:sz w:val="24"/>
          <w:szCs w:val="24"/>
          <w:highlight w:val="white"/>
          <w:u w:val="none"/>
        </w:rPr>
      </w:pPr>
      <w:r>
        <w:rPr>
          <w:rFonts w:eastAsia="Arial;Arial" w:cs="Arial;Arial" w:ascii="Times New Roman" w:hAnsi="Times New Roman"/>
          <w:b w:val="false"/>
          <w:bCs w:val="false"/>
          <w:strike w:val="false"/>
          <w:dstrike w:val="false"/>
          <w:color w:val="000000"/>
          <w:sz w:val="24"/>
          <w:szCs w:val="24"/>
          <w:highlight w:val="white"/>
          <w:u w:val="none"/>
        </w:rPr>
        <w:t>Wykonawca powinien być ubezpieczony od odpowiedzialności cywilnej w zakresie prowadzonej działalności na kwotę min. 50 000,00 złotych.</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t>c) zdolności technicznej lub zawodowej</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t>Zamawiający uzna warunek  za spełniony, jeżeli Wykonawca:</w:t>
      </w:r>
    </w:p>
    <w:p>
      <w:pPr>
        <w:pStyle w:val="Default"/>
        <w:spacing w:before="0" w:after="0"/>
        <w:ind w:left="0" w:right="0" w:hanging="0"/>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ind w:left="0" w:right="0" w:hanging="0"/>
        <w:jc w:val="both"/>
        <w:rPr/>
      </w:pPr>
      <w:r>
        <w:rPr>
          <w:rFonts w:eastAsia="Arial;Arial" w:cs="Arial;Arial" w:ascii="Times New Roman" w:hAnsi="Times New Roman"/>
          <w:b w:val="false"/>
          <w:bCs w:val="false"/>
          <w:strike w:val="false"/>
          <w:dstrike w:val="false"/>
          <w:color w:val="00000A"/>
          <w:sz w:val="24"/>
          <w:szCs w:val="24"/>
          <w:highlight w:val="white"/>
          <w:u w:val="none"/>
        </w:rPr>
        <w:t xml:space="preserve">-  w okresie ostatnich trzech lat przed upływem terminu składania ofert, a jeżeli okres działalności jest krótszy – w tym okresie, należycie wykonał lub należycie wykonuje co najmniej dwie usługi w zakresie  </w:t>
      </w:r>
      <w:r>
        <w:rPr>
          <w:rFonts w:eastAsia="Arial;Arial" w:cs="Arial" w:ascii="Times New Roman" w:hAnsi="Times New Roman"/>
          <w:b w:val="false"/>
          <w:bCs w:val="false"/>
          <w:strike w:val="false"/>
          <w:dstrike w:val="false"/>
          <w:color w:val="00000A"/>
          <w:sz w:val="24"/>
          <w:szCs w:val="24"/>
          <w:highlight w:val="white"/>
          <w:u w:val="none"/>
        </w:rPr>
        <w:t xml:space="preserve">przeglądów technicznych, konserwacji oraz napraw aparatury i sprzętu medycznego, </w:t>
      </w:r>
      <w:r>
        <w:rPr>
          <w:rFonts w:eastAsia="Arial;Arial" w:cs="Arial;Arial" w:ascii="Times New Roman" w:hAnsi="Times New Roman"/>
          <w:b w:val="false"/>
          <w:bCs w:val="false"/>
          <w:strike w:val="false"/>
          <w:dstrike w:val="false"/>
          <w:color w:val="00000A"/>
          <w:sz w:val="24"/>
          <w:szCs w:val="24"/>
          <w:highlight w:val="white"/>
          <w:u w:val="none"/>
        </w:rPr>
        <w:t xml:space="preserve"> o wartości  nie mniejszej niż: </w:t>
      </w:r>
      <w:bookmarkStart w:id="0" w:name="__DdeLink__628_1663946865"/>
      <w:r>
        <w:rPr>
          <w:rFonts w:eastAsia="Arial;Arial" w:cs="Arial;Arial" w:ascii="Times New Roman" w:hAnsi="Times New Roman"/>
          <w:b w:val="false"/>
          <w:bCs w:val="false"/>
          <w:strike w:val="false"/>
          <w:dstrike w:val="false"/>
          <w:color w:val="00000A"/>
          <w:sz w:val="24"/>
          <w:szCs w:val="24"/>
          <w:highlight w:val="white"/>
          <w:u w:val="none"/>
        </w:rPr>
        <w:t xml:space="preserve">Pakiet 1 – 4 000,00 zł, Pakiet 2 – 2 400,00 zł,                     Pakiet 3 – 1 000,00 zł, Pakiet 4 – 400,00 zł,  Pakiet 5 – 2 000,00 zł, Pakiet 5a – 400,00 zł,     Pakiet  </w:t>
      </w:r>
      <w:r>
        <w:rPr>
          <w:rFonts w:eastAsia="Arial;Arial" w:cs="Arial;Arial" w:ascii="Times New Roman" w:hAnsi="Times New Roman"/>
          <w:b w:val="false"/>
          <w:bCs w:val="false"/>
          <w:strike w:val="false"/>
          <w:dstrike w:val="false"/>
          <w:color w:val="00000A"/>
          <w:sz w:val="24"/>
          <w:szCs w:val="24"/>
          <w:highlight w:val="white"/>
          <w:u w:val="none"/>
        </w:rPr>
        <w:t>6 –</w:t>
      </w:r>
      <w:r>
        <w:rPr>
          <w:rFonts w:eastAsia="Arial;Arial" w:cs="Arial;Arial" w:ascii="Times New Roman" w:hAnsi="Times New Roman"/>
          <w:b w:val="false"/>
          <w:bCs w:val="false"/>
          <w:strike w:val="false"/>
          <w:dstrike w:val="false"/>
          <w:color w:val="00000A"/>
          <w:sz w:val="24"/>
          <w:szCs w:val="24"/>
          <w:highlight w:val="white"/>
          <w:u w:val="none"/>
        </w:rPr>
        <w:t xml:space="preserve"> </w:t>
      </w:r>
      <w:r>
        <w:rPr>
          <w:rFonts w:eastAsia="Arial;Arial" w:cs="Arial;Arial" w:ascii="Times New Roman" w:hAnsi="Times New Roman"/>
          <w:b w:val="false"/>
          <w:bCs w:val="false"/>
          <w:strike w:val="false"/>
          <w:dstrike w:val="false"/>
          <w:color w:val="00000A"/>
          <w:sz w:val="24"/>
          <w:szCs w:val="24"/>
          <w:highlight w:val="white"/>
          <w:u w:val="none"/>
        </w:rPr>
        <w:t>4 000,0</w:t>
      </w:r>
      <w:r>
        <w:rPr>
          <w:rFonts w:eastAsia="Arial;Arial" w:cs="Arial;Arial" w:ascii="Times New Roman" w:hAnsi="Times New Roman"/>
          <w:b w:val="false"/>
          <w:bCs w:val="false"/>
          <w:strike w:val="false"/>
          <w:dstrike w:val="false"/>
          <w:color w:val="00000A"/>
          <w:sz w:val="24"/>
          <w:szCs w:val="24"/>
          <w:highlight w:val="white"/>
          <w:u w:val="none"/>
        </w:rPr>
        <w:t>0</w:t>
      </w:r>
      <w:r>
        <w:rPr>
          <w:rFonts w:eastAsia="Arial;Arial" w:cs="Arial;Arial" w:ascii="Times New Roman" w:hAnsi="Times New Roman"/>
          <w:b w:val="false"/>
          <w:bCs w:val="false"/>
          <w:i w:val="false"/>
          <w:caps w:val="false"/>
          <w:smallCaps w:val="false"/>
          <w:strike w:val="false"/>
          <w:dstrike w:val="false"/>
          <w:color w:val="00000A"/>
          <w:spacing w:val="0"/>
          <w:sz w:val="24"/>
          <w:szCs w:val="24"/>
          <w:highlight w:val="white"/>
          <w:u w:val="none"/>
        </w:rPr>
        <w:t xml:space="preserve"> zł, Pakiet 6a – </w:t>
      </w:r>
      <w:r>
        <w:rPr>
          <w:rFonts w:eastAsia="Arial;Arial" w:cs="Arial;Arial" w:ascii="Times New Roman" w:hAnsi="Times New Roman"/>
          <w:b w:val="false"/>
          <w:bCs w:val="false"/>
          <w:i w:val="false"/>
          <w:caps w:val="false"/>
          <w:smallCaps w:val="false"/>
          <w:strike w:val="false"/>
          <w:dstrike w:val="false"/>
          <w:color w:val="00000A"/>
          <w:spacing w:val="0"/>
          <w:sz w:val="24"/>
          <w:szCs w:val="24"/>
          <w:highlight w:val="white"/>
          <w:u w:val="none"/>
        </w:rPr>
        <w:t>100,00</w:t>
      </w:r>
      <w:r>
        <w:rPr>
          <w:rFonts w:eastAsia="Arial;Arial" w:cs="Arial;Arial" w:ascii="Times New Roman" w:hAnsi="Times New Roman"/>
          <w:b w:val="false"/>
          <w:bCs w:val="false"/>
          <w:i w:val="false"/>
          <w:caps w:val="false"/>
          <w:smallCaps w:val="false"/>
          <w:strike w:val="false"/>
          <w:dstrike w:val="false"/>
          <w:color w:val="00000A"/>
          <w:spacing w:val="0"/>
          <w:sz w:val="24"/>
          <w:szCs w:val="24"/>
          <w:highlight w:val="white"/>
          <w:u w:val="none"/>
        </w:rPr>
        <w:t xml:space="preserve"> zł</w:t>
      </w:r>
      <w:r>
        <w:rPr>
          <w:rFonts w:eastAsia="Arial;Arial" w:cs="Arial;Arial" w:ascii="Times New Roman" w:hAnsi="Times New Roman"/>
          <w:b w:val="false"/>
          <w:bCs w:val="false"/>
          <w:strike w:val="false"/>
          <w:dstrike w:val="false"/>
          <w:color w:val="00000A"/>
          <w:sz w:val="24"/>
          <w:szCs w:val="24"/>
          <w:highlight w:val="white"/>
          <w:u w:val="none"/>
        </w:rPr>
        <w:t>,</w:t>
      </w:r>
      <w:r>
        <w:rPr>
          <w:rFonts w:eastAsia="Arial;Arial" w:cs="Arial;Arial" w:ascii="Times New Roman" w:hAnsi="Times New Roman"/>
          <w:b w:val="false"/>
          <w:bCs w:val="false"/>
          <w:strike w:val="false"/>
          <w:dstrike w:val="false"/>
          <w:color w:val="00000A"/>
          <w:sz w:val="24"/>
          <w:szCs w:val="24"/>
          <w:highlight w:val="white"/>
          <w:u w:val="none"/>
        </w:rPr>
        <w:t xml:space="preserve"> Pakiet 7 – 760,00 zł, Pakiet 8 –440,00 zł, Pakiet 8a – 600,00 zł, Pakiet 8b – 600,00 zł, Pakiet 9 – 320,00 zł, Pakiet 10 – 1 250,00 zł, Pakiet 11 –</w:t>
        <w:br/>
        <w:t xml:space="preserve"> 14 000,00 zł,  Pakiet 12 – 2 700,00 zł, Pakiet 13 – 12 000,00 zł, Pakiet 14 – 250,00 zł, Pakiet 15 – 1 200,00 zł, Pakiet 16 –     2 100,00 zł, Pakiet 16 a – 150,00 zł, Pakiet 17 – 2 000,00 zł,  Pakiet 18 – 1 500,00 zł, Pakiet 19 – 9 600,00 zł ,   Pakiet 20 – 100,00 zł, Pakiet – 1 700,00 zł, Pakiet 21 – 1600,00 zł   Pakiet 22 – 100,00 zł, Pakiet 23- 13 600,00 zł, Pakiet 24 – 3 200,00 zł, Pakiet 25- 3 200,00 zł, Pakiet 26 – 6 000,00 zł, Pakiet 27 – 6 000,00 zł, Pakiet 28 – 7 200,00 zł, Pakiet 29 – 2 800,00 zł, Pakiet 29a – 2 000,00 zł,   Pakiet 30 – 2 800,00 zł, Pakiet 31 – 300,00 zł,  Pakiet 32 – 4 000,00 zł,, Pakiet 32a – 2 000,00 zł, Pakiet 33 – 400,00 zł,  Pakiet 34 – 150,00 zł, Pakiet 35 – 900,00 zł, Pakiet 36 – 350,00 zł, Pakiet 37 – 450,00 zł,  Pakiet 38 – 700,00 zł, Pakiet 39 – 400,00 zł, Pakiet  40 -  6 200,00 zł</w:t>
      </w:r>
      <w:bookmarkEnd w:id="0"/>
      <w:r>
        <w:rPr>
          <w:rFonts w:eastAsia="Arial;Arial" w:cs="Arial;Arial" w:ascii="Times New Roman" w:hAnsi="Times New Roman"/>
          <w:b w:val="false"/>
          <w:bCs w:val="false"/>
          <w:strike w:val="false"/>
          <w:dstrike w:val="false"/>
          <w:color w:val="00000A"/>
          <w:sz w:val="24"/>
          <w:szCs w:val="24"/>
          <w:highlight w:val="white"/>
          <w:u w:val="none"/>
        </w:rPr>
        <w:t xml:space="preserve"> - każda usługa,</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pPr>
      <w:r>
        <w:rPr>
          <w:rFonts w:ascii="Times New Roman" w:hAnsi="Times New Roman"/>
          <w:sz w:val="24"/>
          <w:szCs w:val="24"/>
          <w:highlight w:val="white"/>
        </w:rPr>
        <w:t>-   zapewni wykwalifikowany personel skierowany do realizacji zamówienia z min. 3 letnim doświadczeniem w zakresie wykonywania konserwacji i okresowych przeglądów aparatury i sprzętu medycznego, zgodnie z wymogami ustawy z dnia 20 maja 2010 r. ( Dz. U. z 2017 r. poz. 211 z późniejszymi zmianami), który będzie dysponował min. jednym dokumentem – potwierdzeniem odbytego kursu/szkolenia w zakresie wykonywania konserwacji i okresowych przeglądów aparatury i sprzętu medycznego objętego zamówieniem, w tym co najmniej 1 osobę posiadającą uprawnienia z zakresu eksploatacji i pomiarów urządzeń elektrycznych oraz z zakresu dozoru  z pomiarami,</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pPr>
      <w:r>
        <w:rPr>
          <w:rFonts w:ascii="Times New Roman" w:hAnsi="Times New Roman"/>
          <w:sz w:val="24"/>
          <w:szCs w:val="24"/>
          <w:highlight w:val="white"/>
        </w:rPr>
        <w:t xml:space="preserve">- </w:t>
      </w:r>
      <w:r>
        <w:rPr>
          <w:rFonts w:ascii="Times New Roman" w:hAnsi="Times New Roman"/>
          <w:b/>
          <w:bCs/>
          <w:sz w:val="24"/>
          <w:szCs w:val="24"/>
          <w:highlight w:val="white"/>
        </w:rPr>
        <w:t>dla zadania 11</w:t>
      </w:r>
      <w:r>
        <w:rPr>
          <w:rFonts w:ascii="Times New Roman" w:hAnsi="Times New Roman"/>
          <w:sz w:val="24"/>
          <w:szCs w:val="24"/>
          <w:highlight w:val="white"/>
        </w:rPr>
        <w:t xml:space="preserve">  </w:t>
      </w:r>
      <w:r>
        <w:rPr>
          <w:rFonts w:ascii="Times New Roman" w:hAnsi="Times New Roman"/>
          <w:color w:val="000000"/>
          <w:sz w:val="24"/>
          <w:szCs w:val="24"/>
          <w:highlight w:val="white"/>
        </w:rPr>
        <w:t>zapewni wykwalifikowany personel skierowany do realizacji zamówienia z min. 3 letnim doświadczeniem w zakresie wykonywania konserwacji okresowych przeglądów aparatów i sprzętu medycznego, zgodnie z wymogami ustawy z dnia 20 maja 2010 r. o wyrobach medycznych (Dz.U.2017.211 t.j. z dnia 2017.02.03), który będzie dysponował min. jednym dokumentem – potwierdzeniem odbytego szkolenia u producenta urządzeń medycznych w zakresie wykonywania konserwacji i okresowych przeglądów aparatury i sprzętu medycznego na typ sprzętu zawarty w pakiecie objętego zamówieniem, potwierdzone aktualnym certyfikatem (nie starszy niż dwa lata od daty wydania) w tym co najmniej 1 osobę posiadającą uprawnienia          z zakresu eksploatacji i pomiarów urządzeń elektrycznych oraz z zakresu dozoru</w:t>
        <w:br/>
        <w:t>z pomiarami,</w:t>
      </w:r>
    </w:p>
    <w:p>
      <w:pPr>
        <w:pStyle w:val="Default"/>
        <w:spacing w:before="0" w:after="0"/>
        <w:ind w:left="0" w:right="0" w:hanging="0"/>
        <w:jc w:val="both"/>
        <w:rPr>
          <w:rFonts w:ascii="Times New Roman" w:hAnsi="Times New Roman"/>
          <w:sz w:val="24"/>
          <w:szCs w:val="24"/>
          <w:highlight w:val="yellow"/>
        </w:rPr>
      </w:pPr>
      <w:r>
        <w:rPr>
          <w:rFonts w:ascii="Times New Roman" w:hAnsi="Times New Roman"/>
          <w:sz w:val="24"/>
          <w:szCs w:val="24"/>
          <w:highlight w:val="yellow"/>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wykaże, że dysponuje aparaturą kontrolno – pomiarową,</w:t>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r>
    </w:p>
    <w:p>
      <w:pPr>
        <w:pStyle w:val="Default"/>
        <w:spacing w:before="0" w:after="0"/>
        <w:ind w:left="0" w:right="0" w:hanging="0"/>
        <w:jc w:val="both"/>
        <w:rPr>
          <w:rFonts w:ascii="Times New Roman" w:hAnsi="Times New Roman"/>
          <w:sz w:val="24"/>
          <w:szCs w:val="24"/>
          <w:highlight w:val="white"/>
        </w:rPr>
      </w:pPr>
      <w:r>
        <w:rPr>
          <w:rFonts w:ascii="Times New Roman" w:hAnsi="Times New Roman"/>
          <w:sz w:val="24"/>
          <w:szCs w:val="24"/>
          <w:highlight w:val="white"/>
        </w:rPr>
        <w:t>- oświadczy, że dysponuje odpowiednim zapleczem technicznym, częściami zamiennymi, częściami zużywalnymi i materiałami eksploatacyjnymi oraz posiada dostęp do instrukcji serwisowych producenta urządzenia, zatrudnia osoby posiadające kwalifikacje i doświadczenie zawodowe do wykonania przeglądów technicznych aparatury i sprzętu  medycznego.</w:t>
      </w:r>
    </w:p>
    <w:p>
      <w:pPr>
        <w:pStyle w:val="Tekstwstpniesformatowany"/>
        <w:widowControl/>
        <w:jc w:val="both"/>
        <w:rPr>
          <w:rFonts w:ascii="Times New Roman" w:hAnsi="Times New Roman" w:eastAsia="Arial;Arial" w:cs="Arial;Arial"/>
          <w:b w:val="false"/>
          <w:b w:val="false"/>
          <w:bCs w:val="false"/>
          <w:strike w:val="false"/>
          <w:dstrike w:val="false"/>
          <w:color w:val="00000A"/>
          <w:sz w:val="24"/>
          <w:szCs w:val="24"/>
          <w:highlight w:val="white"/>
          <w:u w:val="none"/>
        </w:rPr>
      </w:pPr>
      <w:r>
        <w:rPr>
          <w:rFonts w:eastAsia="Arial;Arial" w:cs="Arial;Arial" w:ascii="Times New Roman" w:hAnsi="Times New Roman"/>
          <w:b w:val="false"/>
          <w:bCs w:val="false"/>
          <w:strike w:val="false"/>
          <w:dstrike w:val="false"/>
          <w:color w:val="00000A"/>
          <w:sz w:val="24"/>
          <w:szCs w:val="24"/>
          <w:highlight w:val="white"/>
          <w:u w:val="none"/>
        </w:rPr>
      </w:r>
    </w:p>
    <w:p>
      <w:pPr>
        <w:pStyle w:val="Default"/>
        <w:spacing w:before="0" w:after="0"/>
        <w:jc w:val="both"/>
        <w:rPr/>
      </w:pPr>
      <w:r>
        <w:rPr>
          <w:rFonts w:eastAsia="Arial;Arial" w:cs="Arial;Arial" w:ascii="Times New Roman" w:hAnsi="Times New Roman"/>
          <w:b/>
          <w:bCs/>
          <w:strike w:val="false"/>
          <w:dstrike w:val="false"/>
          <w:color w:val="00000A"/>
          <w:sz w:val="24"/>
          <w:szCs w:val="24"/>
          <w:u w:val="none"/>
        </w:rPr>
        <w:t xml:space="preserve">- </w:t>
      </w:r>
      <w:r>
        <w:rPr>
          <w:rFonts w:eastAsia="Arial;Arial" w:cs="Arial;Arial" w:ascii="Times New Roman" w:hAnsi="Times New Roman"/>
          <w:b w:val="false"/>
          <w:bCs w:val="false"/>
          <w:strike w:val="false"/>
          <w:dstrike w:val="false"/>
          <w:color w:val="000000"/>
          <w:sz w:val="24"/>
          <w:szCs w:val="24"/>
          <w:u w:val="none"/>
        </w:rPr>
        <w:t xml:space="preserve">Zamawiający będzie wymagał od wykonawców ubiegających się o udzielenie przedmiotowego zamówienia </w:t>
      </w:r>
      <w:r>
        <w:rPr>
          <w:rFonts w:eastAsia="Arial;Arial" w:cs="Arial;Arial" w:ascii="Times New Roman" w:hAnsi="Times New Roman"/>
          <w:b/>
          <w:bCs/>
          <w:strike w:val="false"/>
          <w:dstrike w:val="false"/>
          <w:color w:val="000000"/>
          <w:sz w:val="24"/>
          <w:szCs w:val="24"/>
          <w:u w:val="none"/>
        </w:rPr>
        <w:t>w zakresie zadania nr 11</w:t>
      </w:r>
      <w:r>
        <w:rPr>
          <w:rFonts w:eastAsia="Arial;Arial" w:cs="Arial;Arial" w:ascii="Times New Roman" w:hAnsi="Times New Roman"/>
          <w:b w:val="false"/>
          <w:bCs w:val="false"/>
          <w:strike w:val="false"/>
          <w:dstrike w:val="false"/>
          <w:color w:val="000000"/>
          <w:sz w:val="24"/>
          <w:szCs w:val="24"/>
          <w:u w:val="none"/>
        </w:rPr>
        <w:t xml:space="preserve"> wdrożonego w swych strukturach systemu ISO 9001:2015 a także ISO 13485:2016.</w:t>
      </w:r>
    </w:p>
    <w:p>
      <w:pPr>
        <w:pStyle w:val="Default"/>
        <w:spacing w:before="0" w:after="0"/>
        <w:jc w:val="both"/>
        <w:rPr>
          <w:rFonts w:ascii="Times New Roman" w:hAnsi="Times New Roman" w:eastAsia="Arial;Arial" w:cs="Arial;Arial"/>
          <w:b w:val="false"/>
          <w:b w:val="false"/>
          <w:bCs w:val="false"/>
          <w:strike w:val="false"/>
          <w:dstrike w:val="false"/>
          <w:color w:val="000000"/>
          <w:sz w:val="24"/>
          <w:szCs w:val="24"/>
          <w:u w:val="none"/>
        </w:rPr>
      </w:pPr>
      <w:r>
        <w:rPr>
          <w:rFonts w:eastAsia="Arial;Arial" w:cs="Arial;Arial" w:ascii="Times New Roman" w:hAnsi="Times New Roman"/>
          <w:b w:val="false"/>
          <w:bCs w:val="false"/>
          <w:strike w:val="false"/>
          <w:dstrike w:val="false"/>
          <w:color w:val="000000"/>
          <w:sz w:val="24"/>
          <w:szCs w:val="24"/>
          <w:u w:val="none"/>
        </w:rPr>
      </w:r>
    </w:p>
    <w:p>
      <w:pPr>
        <w:pStyle w:val="Akapitzlist"/>
        <w:spacing w:before="0" w:after="0"/>
        <w:ind w:left="0" w:right="0" w:hanging="0"/>
        <w:jc w:val="both"/>
        <w:rPr>
          <w:rFonts w:ascii="Times New Roman" w:hAnsi="Times New Roman"/>
          <w:color w:val="000000"/>
        </w:rPr>
      </w:pPr>
      <w:r>
        <w:rPr>
          <w:rFonts w:eastAsia="Arial;Arial" w:cs="Arial;Arial"/>
          <w:b w:val="false"/>
          <w:bCs w:val="false"/>
          <w:strike w:val="false"/>
          <w:dstrike w:val="false"/>
          <w:color w:val="000000"/>
          <w:sz w:val="24"/>
          <w:szCs w:val="24"/>
          <w:u w:val="none"/>
        </w:rPr>
        <w:t>- Zamawiający</w:t>
      </w:r>
      <w:r>
        <w:rPr>
          <w:rFonts w:eastAsia="Arial;Arial" w:cs="Arial;Arial"/>
          <w:b/>
          <w:bCs/>
          <w:strike w:val="false"/>
          <w:dstrike w:val="false"/>
          <w:color w:val="000000"/>
          <w:sz w:val="24"/>
          <w:szCs w:val="24"/>
          <w:u w:val="none"/>
        </w:rPr>
        <w:t xml:space="preserve"> dla zadania nr 11 </w:t>
      </w:r>
      <w:r>
        <w:rPr>
          <w:rFonts w:eastAsia="Arial;Arial" w:cs="Arial;Arial"/>
          <w:b w:val="false"/>
          <w:bCs w:val="false"/>
          <w:strike w:val="false"/>
          <w:dstrike w:val="false"/>
          <w:color w:val="000000"/>
          <w:sz w:val="24"/>
          <w:szCs w:val="24"/>
          <w:u w:val="none"/>
        </w:rPr>
        <w:t>będzie wymagał autoryzacji producenta urządzeń medycznych do ich serwisowania.</w:t>
      </w:r>
    </w:p>
    <w:p>
      <w:pPr>
        <w:pStyle w:val="Akapitzlist"/>
        <w:spacing w:before="0" w:after="0"/>
        <w:ind w:left="0" w:right="0" w:hanging="0"/>
        <w:jc w:val="both"/>
        <w:rPr>
          <w:rFonts w:ascii="Times New Roman" w:hAnsi="Times New Roman" w:eastAsia="Arial;Arial" w:cs="Arial;Arial"/>
          <w:b/>
          <w:b/>
          <w:bCs/>
          <w:strike w:val="false"/>
          <w:dstrike w:val="false"/>
          <w:color w:val="00000A"/>
          <w:sz w:val="24"/>
          <w:szCs w:val="24"/>
          <w:u w:val="none"/>
        </w:rPr>
      </w:pPr>
      <w:r>
        <w:rPr>
          <w:rFonts w:eastAsia="Arial;Arial" w:cs="Arial;Arial"/>
          <w:b/>
          <w:bCs/>
          <w:strike w:val="false"/>
          <w:dstrike w:val="false"/>
          <w:color w:val="00000A"/>
          <w:sz w:val="24"/>
          <w:szCs w:val="24"/>
          <w:u w:val="none"/>
        </w:rPr>
      </w:r>
    </w:p>
    <w:p>
      <w:pPr>
        <w:pStyle w:val="Default"/>
        <w:spacing w:before="0" w:after="0"/>
        <w:jc w:val="both"/>
        <w:rPr>
          <w:rFonts w:ascii="Times New Roman" w:hAnsi="Times New Roman"/>
          <w:sz w:val="24"/>
          <w:szCs w:val="24"/>
        </w:rPr>
      </w:pPr>
      <w:r>
        <w:rPr>
          <w:rFonts w:eastAsia="Arial;Arial" w:cs="Arial;Arial" w:ascii="Times New Roman" w:hAnsi="Times New Roman"/>
          <w:b/>
          <w:bCs/>
          <w:strike w:val="false"/>
          <w:dstrike w:val="false"/>
          <w:color w:val="00000A"/>
          <w:sz w:val="24"/>
          <w:szCs w:val="24"/>
          <w:u w:val="none"/>
        </w:rPr>
        <w:t>2.</w:t>
      </w:r>
      <w:r>
        <w:rPr>
          <w:rFonts w:eastAsia="Arial;Arial" w:cs="Arial;Arial" w:ascii="Times New Roman" w:hAnsi="Times New Roman"/>
          <w:b w:val="false"/>
          <w:bCs w:val="false"/>
          <w:strike w:val="false"/>
          <w:dstrike w:val="false"/>
          <w:color w:val="00000A"/>
          <w:sz w:val="24"/>
          <w:szCs w:val="24"/>
          <w:u w:val="none"/>
        </w:rPr>
        <w:t xml:space="preserve"> Wykonawca może w celu potwierdzenia spełniania warunków udziału w postępowaniu,         w stosownych sytuacjach oraz </w:t>
      </w:r>
      <w:r>
        <w:rPr>
          <w:rFonts w:eastAsia="Arial;Arial" w:cs="Arial;Arial" w:ascii="Times New Roman" w:hAnsi="Times New Roman"/>
          <w:b w:val="false"/>
          <w:bCs w:val="false"/>
          <w:strike w:val="false"/>
          <w:dstrike w:val="false"/>
          <w:color w:val="000000"/>
          <w:sz w:val="24"/>
          <w:szCs w:val="24"/>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Times New Roman" w:hAnsi="Times New Roman"/>
          <w:sz w:val="24"/>
          <w:szCs w:val="24"/>
        </w:rPr>
        <w:t xml:space="preserve">przedstawiając zobowiązanie tych podmiotów do oddania mu do dyspozycji niezbędnych zasobów na potrzeby realizacji zamówienia. </w:t>
      </w:r>
    </w:p>
    <w:p>
      <w:pPr>
        <w:pStyle w:val="Default"/>
        <w:spacing w:before="0" w:after="0"/>
        <w:jc w:val="both"/>
        <w:rPr>
          <w:rFonts w:ascii="Times New Roman" w:hAnsi="Times New Roman" w:eastAsia="Arial;Arial" w:cs="Arial;Arial"/>
          <w:b/>
          <w:b/>
          <w:bCs/>
          <w:strike w:val="false"/>
          <w:dstrike w:val="false"/>
          <w:color w:val="00000A"/>
          <w:sz w:val="24"/>
          <w:szCs w:val="24"/>
          <w:u w:val="none"/>
        </w:rPr>
      </w:pPr>
      <w:r>
        <w:rPr>
          <w:rFonts w:eastAsia="Arial;Arial" w:cs="Arial;Arial" w:ascii="Times New Roman" w:hAnsi="Times New Roman"/>
          <w:b/>
          <w:bCs/>
          <w:strike w:val="false"/>
          <w:dstrike w:val="false"/>
          <w:color w:val="00000A"/>
          <w:sz w:val="24"/>
          <w:szCs w:val="24"/>
          <w:u w:val="none"/>
        </w:rPr>
      </w:r>
    </w:p>
    <w:p>
      <w:pPr>
        <w:pStyle w:val="Normal"/>
        <w:jc w:val="both"/>
        <w:rPr>
          <w:rFonts w:ascii="Times New Roman" w:hAnsi="Times New Roman"/>
          <w:b/>
          <w:b/>
          <w:sz w:val="24"/>
          <w:szCs w:val="24"/>
        </w:rPr>
      </w:pPr>
      <w:r>
        <w:rPr>
          <w:rFonts w:cs="Arial"/>
          <w:b/>
          <w:sz w:val="24"/>
          <w:szCs w:val="24"/>
        </w:rPr>
        <w:t xml:space="preserve">VI. </w:t>
      </w:r>
      <w:r>
        <w:rPr>
          <w:rFonts w:cs="Arial"/>
          <w:b/>
          <w:sz w:val="24"/>
          <w:szCs w:val="24"/>
          <w:u w:val="single"/>
        </w:rPr>
        <w:t>WYKAZ OŚWIADCZEŃ I DOKUMENTÓW.</w:t>
      </w:r>
    </w:p>
    <w:p>
      <w:pPr>
        <w:pStyle w:val="Normal"/>
        <w:shd w:val="clear" w:fill="FFFFFF"/>
        <w:spacing w:before="120" w:after="0"/>
        <w:jc w:val="both"/>
        <w:rPr>
          <w:rFonts w:ascii="Times New Roman" w:hAnsi="Times New Roman"/>
          <w:sz w:val="24"/>
          <w:szCs w:val="24"/>
        </w:rPr>
      </w:pPr>
      <w:r>
        <w:rPr>
          <w:b/>
          <w:i w:val="false"/>
          <w:caps w:val="false"/>
          <w:smallCaps w:val="false"/>
          <w:color w:val="000000"/>
          <w:spacing w:val="0"/>
          <w:sz w:val="24"/>
          <w:szCs w:val="24"/>
        </w:rPr>
        <w:t>1. WYKAZ OŚWIADCZEŃ SKŁADANYCH PRZEZ WYKONAWCĘ W CELU WSTĘPNEGO POTWIERDZENIA, ŻE NIE PODLEGA ON WYKLUCZENIU ORAZ SPEŁNIA WARUNKI UDZIAŁU</w:t>
      </w:r>
      <w:r>
        <w:rPr>
          <w:b/>
          <w:i w:val="false"/>
          <w:caps w:val="false"/>
          <w:smallCaps w:val="false"/>
          <w:color w:val="000000"/>
          <w:spacing w:val="0"/>
          <w:sz w:val="24"/>
          <w:szCs w:val="24"/>
          <w:highlight w:val="white"/>
        </w:rPr>
        <w:t xml:space="preserve"> W POSTĘPOWANIU SKŁADANYCH WRAZ                Z OFERTĄ.</w:t>
      </w:r>
    </w:p>
    <w:p>
      <w:pPr>
        <w:pStyle w:val="Normal"/>
        <w:shd w:val="clear" w:fill="FFFFFF"/>
        <w:spacing w:before="120" w:after="0"/>
        <w:jc w:val="both"/>
        <w:rPr>
          <w:rFonts w:ascii="Times New Roman" w:hAnsi="Times New Roman"/>
          <w:sz w:val="24"/>
          <w:szCs w:val="24"/>
          <w:highlight w:val="white"/>
        </w:rPr>
      </w:pPr>
      <w:r>
        <w:rPr>
          <w:sz w:val="24"/>
          <w:szCs w:val="24"/>
          <w:highlight w:val="white"/>
        </w:rPr>
        <w:t>a)  Oświadczenie Wykonawcy</w:t>
      </w:r>
      <w:r>
        <w:rPr>
          <w:sz w:val="24"/>
          <w:szCs w:val="24"/>
          <w:highlight w:val="white"/>
          <w:u w:val="none"/>
        </w:rPr>
        <w:t xml:space="preserve">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SPEŁNIANIA WARUNKÓW UDZIAŁU W POSTĘPOWANIU </w:t>
      </w:r>
      <w:r>
        <w:rPr>
          <w:sz w:val="24"/>
          <w:szCs w:val="24"/>
          <w:highlight w:val="white"/>
        </w:rPr>
        <w:t xml:space="preserve"> ( Załącznik nr 3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 xml:space="preserve"> </w:t>
      </w:r>
      <w:r>
        <w:rPr>
          <w:b w:val="false"/>
          <w:bCs w:val="false"/>
          <w:sz w:val="24"/>
          <w:szCs w:val="24"/>
          <w:highlight w:val="white"/>
        </w:rPr>
        <w:t xml:space="preserve">b) </w:t>
      </w:r>
      <w:r>
        <w:rPr>
          <w:rFonts w:cs="Arial"/>
          <w:b w:val="false"/>
          <w:bCs w:val="false"/>
          <w:sz w:val="24"/>
          <w:szCs w:val="24"/>
          <w:highlight w:val="white"/>
          <w:u w:val="none"/>
        </w:rPr>
        <w:t xml:space="preserve">Oświadczenie Wykonawcy </w:t>
      </w:r>
      <w:r>
        <w:rPr>
          <w:rFonts w:cs="Arial"/>
          <w:b w:val="false"/>
          <w:bCs w:val="false"/>
          <w:sz w:val="24"/>
          <w:szCs w:val="24"/>
          <w:highlight w:val="white"/>
        </w:rPr>
        <w:t xml:space="preserve">składane na podstawie art. 25a ust. 1 ustawy z dnia 29 stycznia 2004 r. Prawo zamówień publicznych (dalej jako: ustawa Pzp), </w:t>
      </w:r>
      <w:r>
        <w:rPr>
          <w:rFonts w:cs="Arial"/>
          <w:b w:val="false"/>
          <w:bCs w:val="false"/>
          <w:sz w:val="24"/>
          <w:szCs w:val="24"/>
          <w:highlight w:val="white"/>
          <w:u w:val="single"/>
        </w:rPr>
        <w:t xml:space="preserve">DOTYCZĄCE PRZESŁANEK WYKLUCZENIA Z POSTĘPOWANIA </w:t>
      </w:r>
      <w:r>
        <w:rPr>
          <w:b w:val="false"/>
          <w:bCs w:val="false"/>
          <w:sz w:val="24"/>
          <w:szCs w:val="24"/>
          <w:highlight w:val="white"/>
        </w:rPr>
        <w:t>( Załącznik nr 3a do SIWZ).</w:t>
      </w:r>
    </w:p>
    <w:p>
      <w:pPr>
        <w:pStyle w:val="Normal"/>
        <w:shd w:val="clear" w:fill="FFFFFF"/>
        <w:spacing w:before="120" w:after="0"/>
        <w:jc w:val="both"/>
        <w:rPr>
          <w:rFonts w:ascii="Times New Roman" w:hAnsi="Times New Roman"/>
          <w:b w:val="false"/>
          <w:b w:val="false"/>
          <w:bCs w:val="false"/>
          <w:sz w:val="24"/>
          <w:szCs w:val="24"/>
          <w:highlight w:val="white"/>
        </w:rPr>
      </w:pPr>
      <w:r>
        <w:rPr>
          <w:b w:val="false"/>
          <w:bCs w:val="false"/>
          <w:sz w:val="24"/>
          <w:szCs w:val="24"/>
          <w:highlight w:val="white"/>
        </w:rPr>
        <w:t>c)  Wypełniony i podpisany Formularz cenowy ( Załącznik Nr 2 do SIWZ).</w:t>
      </w:r>
    </w:p>
    <w:p>
      <w:pPr>
        <w:pStyle w:val="Normal"/>
        <w:shd w:val="clear" w:fill="FFFFFF"/>
        <w:spacing w:before="120" w:after="0"/>
        <w:jc w:val="both"/>
        <w:rPr>
          <w:rFonts w:ascii="Times New Roman" w:hAnsi="Times New Roman"/>
          <w:b w:val="false"/>
          <w:b w:val="false"/>
          <w:sz w:val="24"/>
          <w:szCs w:val="24"/>
          <w:highlight w:val="white"/>
        </w:rPr>
      </w:pPr>
      <w:r>
        <w:rPr>
          <w:b w:val="false"/>
          <w:bCs w:val="false"/>
          <w:sz w:val="24"/>
          <w:szCs w:val="24"/>
          <w:highlight w:val="white"/>
        </w:rPr>
        <w:t xml:space="preserve">d)  Wypełniony i podpisany </w:t>
      </w:r>
      <w:r>
        <w:rPr>
          <w:rFonts w:cs="Arial"/>
          <w:b w:val="false"/>
          <w:bCs w:val="false"/>
          <w:sz w:val="24"/>
          <w:szCs w:val="24"/>
          <w:highlight w:val="white"/>
        </w:rPr>
        <w:t>wykaz osób (zgodnie ze wzorem stanowiącym Załącznik 5 do SIWZ), o których mowa w części V pkt 1. 2) c) SIWZ, wraz z informacjami na temat ich uprawnień, a także zakresu wykonywanych przez nie czynności oraz informacją o podstawie do dysponowania tymi osobami.</w:t>
      </w:r>
    </w:p>
    <w:p>
      <w:pPr>
        <w:pStyle w:val="Normal"/>
        <w:shd w:val="clear" w:fill="FFFFFF"/>
        <w:spacing w:before="120" w:after="0"/>
        <w:ind w:left="45" w:right="0" w:hanging="0"/>
        <w:jc w:val="both"/>
        <w:rPr/>
      </w:pPr>
      <w:r>
        <w:rPr>
          <w:b/>
          <w:color w:val="000000"/>
          <w:sz w:val="24"/>
          <w:szCs w:val="24"/>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b/>
          <w:b/>
          <w:color w:val="000000"/>
          <w:sz w:val="24"/>
          <w:szCs w:val="24"/>
          <w:highlight w:val="white"/>
        </w:rPr>
      </w:pPr>
      <w:r>
        <w:rPr>
          <w:b/>
          <w:color w:val="000000"/>
          <w:sz w:val="24"/>
          <w:szCs w:val="24"/>
          <w:highlight w:val="white"/>
        </w:rPr>
      </w:r>
    </w:p>
    <w:p>
      <w:pPr>
        <w:pStyle w:val="Normal"/>
        <w:shd w:val="clear" w:fill="FFFFFF"/>
        <w:spacing w:before="120" w:after="0"/>
        <w:ind w:left="0" w:right="0" w:hanging="0"/>
        <w:jc w:val="both"/>
        <w:rPr/>
      </w:pPr>
      <w:r>
        <w:rPr>
          <w:b/>
          <w:bCs/>
          <w:i w:val="false"/>
          <w:iCs/>
          <w:caps w:val="false"/>
          <w:smallCaps w:val="false"/>
          <w:color w:val="000000"/>
          <w:spacing w:val="0"/>
          <w:sz w:val="24"/>
          <w:szCs w:val="24"/>
        </w:rPr>
        <w:t xml:space="preserve">2. WYKAZ OŚWIADCZEŃ LUB DOKUMENTÓW, SKŁADANYCH PRZEZ WYKONAWCĘ W POSTĘPOWANIU NA WEZWANIE ZAMAWIAJĄCEGO W CELU POTWIERDZENIA OKOLICZNOŚCI, O KTÓRYCH MOWA W ART. 25 UST. 1 PKT 3 USTAWY PZP: </w:t>
      </w:r>
    </w:p>
    <w:p>
      <w:pPr>
        <w:pStyle w:val="Normal"/>
        <w:shd w:val="clear" w:fill="FFFFFF"/>
        <w:spacing w:before="120" w:after="0"/>
        <w:ind w:left="45" w:right="0" w:hanging="0"/>
        <w:jc w:val="both"/>
        <w:rPr/>
      </w:pPr>
      <w:r>
        <w:rPr>
          <w:b w:val="false"/>
          <w:bCs w:val="false"/>
          <w:sz w:val="24"/>
          <w:szCs w:val="24"/>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b/>
          <w:b/>
          <w:bCs/>
          <w:sz w:val="24"/>
          <w:szCs w:val="24"/>
        </w:rPr>
      </w:pPr>
      <w:r>
        <w:rPr>
          <w:b/>
          <w:bCs/>
          <w:sz w:val="24"/>
          <w:szCs w:val="24"/>
        </w:rPr>
      </w:r>
    </w:p>
    <w:p>
      <w:pPr>
        <w:pStyle w:val="Default"/>
        <w:spacing w:before="0" w:after="0"/>
        <w:ind w:left="0" w:right="0" w:hanging="0"/>
        <w:jc w:val="both"/>
        <w:rPr/>
      </w:pPr>
      <w:r>
        <w:rPr>
          <w:rFonts w:eastAsia="Arial;Arial" w:cs="Arial;Arial" w:ascii="Times New Roman" w:hAnsi="Times New Roman"/>
          <w:color w:val="000000"/>
          <w:sz w:val="24"/>
          <w:szCs w:val="24"/>
        </w:rPr>
        <w:t>Jeżeli Wykonawca ma siedzibę lub miejsce zamieszkania poza terytorium Rzeczypospolitej Polskiej, zamiast dokumentów o których mowa w pkt a) składa dokument lub dokumenty wystawione w kraju, w którym ma siedzibę lub miejsce zamieszkania, potwierdzające odpowiednio, że</w:t>
      </w:r>
    </w:p>
    <w:p>
      <w:pPr>
        <w:pStyle w:val="Default"/>
        <w:spacing w:before="0" w:after="0"/>
        <w:ind w:left="0" w:right="0" w:hanging="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r>
    </w:p>
    <w:p>
      <w:pPr>
        <w:pStyle w:val="Default"/>
        <w:spacing w:before="0" w:after="0"/>
        <w:ind w:left="0" w:right="0" w:hanging="0"/>
        <w:jc w:val="both"/>
        <w:rPr/>
      </w:pPr>
      <w:r>
        <w:rPr>
          <w:rFonts w:eastAsia="Arial;Arial" w:cs="Arial;Arial" w:ascii="Times New Roman" w:hAnsi="Times New Roman"/>
          <w:color w:val="000000"/>
          <w:sz w:val="24"/>
          <w:szCs w:val="24"/>
        </w:rPr>
        <w:t>-  nie otwarto jego likwidacji ani nie ogłoszono upadłośc</w:t>
      </w:r>
      <w:r>
        <w:rPr>
          <w:rFonts w:eastAsia="Arial;Arial" w:cs="Arial;Arial" w:ascii="Times New Roman" w:hAnsi="Times New Roman"/>
          <w:color w:val="000000"/>
          <w:sz w:val="24"/>
          <w:szCs w:val="24"/>
          <w:highlight w:val="white"/>
        </w:rPr>
        <w:t xml:space="preserve">i. </w:t>
      </w:r>
    </w:p>
    <w:p>
      <w:pPr>
        <w:pStyle w:val="Normal"/>
        <w:shd w:val="clear" w:fill="FFFFFF"/>
        <w:spacing w:before="120" w:after="0"/>
        <w:ind w:left="0" w:right="0" w:hanging="0"/>
        <w:jc w:val="both"/>
        <w:rPr/>
      </w:pPr>
      <w:r>
        <w:rPr>
          <w:b w:val="false"/>
          <w:bCs w:val="false"/>
          <w:sz w:val="24"/>
          <w:szCs w:val="24"/>
          <w:highlight w:val="white"/>
        </w:rPr>
        <w:t xml:space="preserve">Dokumenty powinny być wystawione nie wcześniej niż 6 miesięcy przed upływem terminu </w:t>
      </w:r>
      <w:r>
        <w:rPr>
          <w:b w:val="false"/>
          <w:bCs w:val="false"/>
          <w:sz w:val="24"/>
          <w:szCs w:val="24"/>
        </w:rPr>
        <w:t>składania ofert.</w:t>
      </w:r>
    </w:p>
    <w:p>
      <w:pPr>
        <w:pStyle w:val="Normal"/>
        <w:shd w:val="clear" w:fill="FFFFFF"/>
        <w:spacing w:before="120" w:after="0"/>
        <w:ind w:left="0" w:right="0" w:hanging="0"/>
        <w:jc w:val="both"/>
        <w:rPr/>
      </w:pPr>
      <w:r>
        <w:rPr>
          <w:b w:val="false"/>
          <w:bCs w:val="false"/>
          <w:sz w:val="24"/>
          <w:szCs w:val="24"/>
        </w:rPr>
        <w:t xml:space="preserve">Jeżeli w kraju, w którym wykonawca ma siedzibę lub miejsce zamieszkania lub miejsce zamieszkania ma osoba, której dokument dotyczy, 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Times New Roman" w:hAnsi="Times New Roman"/>
          <w:color w:val="000000"/>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ind w:left="15" w:right="0" w:hanging="0"/>
        <w:jc w:val="both"/>
        <w:rPr>
          <w:rFonts w:ascii="Times New Roman" w:hAnsi="Times New Roman" w:cs="Arial"/>
          <w:b w:val="false"/>
          <w:b w:val="false"/>
          <w:bCs w:val="false"/>
          <w:color w:val="000000"/>
          <w:sz w:val="24"/>
          <w:szCs w:val="24"/>
          <w:u w:val="none"/>
        </w:rPr>
      </w:pPr>
      <w:r>
        <w:rPr>
          <w:rFonts w:cs="Arial"/>
          <w:b w:val="false"/>
          <w:bCs w:val="false"/>
          <w:color w:val="000000"/>
          <w:sz w:val="24"/>
          <w:szCs w:val="24"/>
          <w:u w:val="none"/>
        </w:rPr>
      </w:r>
    </w:p>
    <w:p>
      <w:pPr>
        <w:pStyle w:val="BodyText3"/>
        <w:widowControl/>
        <w:numPr>
          <w:ilvl w:val="0"/>
          <w:numId w:val="0"/>
        </w:numPr>
        <w:shd w:val="clear" w:fill="FFFFFF"/>
        <w:overflowPunct w:val="false"/>
        <w:bidi w:val="0"/>
        <w:spacing w:before="120" w:after="0"/>
        <w:ind w:left="0" w:right="0" w:hanging="0"/>
        <w:jc w:val="both"/>
        <w:rPr/>
      </w:pPr>
      <w:r>
        <w:rPr>
          <w:rFonts w:cs="Arial"/>
          <w:b w:val="false"/>
          <w:bCs w:val="false"/>
          <w:color w:val="000000"/>
          <w:sz w:val="24"/>
          <w:szCs w:val="24"/>
          <w:u w:val="none"/>
        </w:rPr>
        <w:t>Dokumenty sporządzone w języku obcym powinny być złożone wraz z tłumaczeniem na język polski.</w:t>
      </w:r>
    </w:p>
    <w:p>
      <w:pPr>
        <w:pStyle w:val="Normal"/>
        <w:widowControl/>
        <w:numPr>
          <w:ilvl w:val="0"/>
          <w:numId w:val="0"/>
        </w:numPr>
        <w:shd w:val="clear" w:fill="FFFFFF"/>
        <w:overflowPunct w:val="false"/>
        <w:bidi w:val="0"/>
        <w:spacing w:before="120" w:after="0"/>
        <w:ind w:left="0" w:right="0" w:hanging="0"/>
        <w:jc w:val="both"/>
        <w:rPr/>
      </w:pPr>
      <w:r>
        <w:rPr>
          <w:b/>
          <w:bCs/>
          <w:i w:val="false"/>
          <w:iCs w:val="false"/>
          <w:caps w:val="false"/>
          <w:smallCaps w:val="false"/>
          <w:color w:val="000000"/>
          <w:spacing w:val="0"/>
          <w:sz w:val="24"/>
          <w:szCs w:val="24"/>
        </w:rPr>
        <w:t>3. W</w:t>
      </w:r>
      <w:r>
        <w:rPr>
          <w:b/>
          <w:bCs/>
          <w:i w:val="false"/>
          <w:iCs/>
          <w:caps w:val="false"/>
          <w:smallCaps w:val="false"/>
          <w:color w:val="000000"/>
          <w:spacing w:val="0"/>
          <w:sz w:val="24"/>
          <w:szCs w:val="24"/>
        </w:rPr>
        <w:t>YKAZ OŚWIADCZEŃ LUB DOKUMENTÓW SKŁADANYCH PRZEZ WYKONAWCĘ W POSTĘPOWANIU NA WEZWANIE ZAMAWIAJACEGO W CELU POTWIERDZENIA OKOLICZNOŚCI, O KTÓRYCH MOWA W ART. 25 UST. 1 PKT 1 USTAWY PZP</w:t>
      </w:r>
    </w:p>
    <w:p>
      <w:pPr>
        <w:pStyle w:val="Normal"/>
        <w:shd w:val="clear" w:fill="FFFFFF"/>
        <w:spacing w:before="120" w:after="0"/>
        <w:ind w:left="0" w:right="0" w:hanging="0"/>
        <w:jc w:val="both"/>
        <w:rPr/>
      </w:pPr>
      <w:r>
        <w:rPr>
          <w:rFonts w:cs="Arial"/>
          <w:b w:val="false"/>
          <w:bCs w:val="false"/>
          <w:i w:val="false"/>
          <w:iCs/>
          <w:caps w:val="false"/>
          <w:smallCaps w:val="false"/>
          <w:color w:val="000000"/>
          <w:spacing w:val="0"/>
          <w:sz w:val="24"/>
          <w:szCs w:val="24"/>
          <w:highlight w:val="white"/>
        </w:rPr>
        <w:t>1)  Dokument potwierdzający, że Wykonawca jest ubezpieczony od odpowiedzialności cywilnej w zakresie prowadzonej działalności związanej z przedmiotem zamówienia na sumę gwarancyjną  min. 50 000,00 złotych.</w:t>
      </w:r>
    </w:p>
    <w:p>
      <w:pPr>
        <w:pStyle w:val="Normal"/>
        <w:shd w:val="clear" w:fill="FFFFFF"/>
        <w:spacing w:before="120" w:after="0"/>
        <w:ind w:left="0" w:right="0" w:hanging="0"/>
        <w:jc w:val="both"/>
        <w:rPr>
          <w:rFonts w:cs="Arial"/>
          <w:b w:val="false"/>
          <w:b w:val="false"/>
          <w:bCs w:val="false"/>
          <w:i w:val="false"/>
          <w:i w:val="false"/>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2) W</w:t>
      </w:r>
      <w:r>
        <w:rPr>
          <w:rFonts w:cs="Arial"/>
          <w:b w:val="false"/>
          <w:bCs w:val="false"/>
          <w:sz w:val="24"/>
          <w:szCs w:val="24"/>
          <w:highlight w:val="white"/>
        </w:rPr>
        <w:t xml:space="preserve">ykaz usług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b w:val="false"/>
          <w:bCs w:val="false"/>
          <w:strike w:val="false"/>
          <w:dstrike w:val="false"/>
          <w:color w:val="00000A"/>
          <w:sz w:val="24"/>
          <w:szCs w:val="24"/>
          <w:highlight w:val="white"/>
          <w:u w:val="none"/>
        </w:rPr>
        <w:t>realizację co najmniej  2</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usług  w zakresie  </w:t>
      </w:r>
      <w:r>
        <w:rPr>
          <w:rFonts w:eastAsia="Arial;Arial" w:cs="Arial"/>
          <w:b w:val="false"/>
          <w:bCs w:val="false"/>
          <w:i w:val="false"/>
          <w:caps w:val="false"/>
          <w:smallCaps w:val="false"/>
          <w:strike w:val="false"/>
          <w:dstrike w:val="false"/>
          <w:color w:val="00000A"/>
          <w:spacing w:val="0"/>
          <w:sz w:val="24"/>
          <w:szCs w:val="24"/>
          <w:highlight w:val="white"/>
          <w:u w:val="none"/>
        </w:rPr>
        <w:t xml:space="preserve">przeglądów technicznych, konserwacji oraz napraw aparatury      i sprzętu medycznego </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o wartości nie mniejszej niż Pakiet 1 – 4 000,00 zł, Pakiet 2 – 2 400,00 zł,                     Pakiet 3 – 1 000,00 zł, Pakiet 4 – 400,00 zł,  Pakiet 5 – 2 000,00 zł, Pakiet 5a – 400,00 zł,   </w:t>
      </w:r>
      <w:bookmarkStart w:id="1" w:name="__DdeLink__3990_567895235"/>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Pakiet  </w:t>
      </w:r>
      <w:r>
        <w:rPr>
          <w:rFonts w:eastAsia="Arial;Arial" w:cs="Arial;Arial"/>
          <w:b w:val="false"/>
          <w:bCs w:val="false"/>
          <w:i w:val="false"/>
          <w:caps w:val="false"/>
          <w:smallCaps w:val="false"/>
          <w:strike w:val="false"/>
          <w:dstrike w:val="false"/>
          <w:color w:val="00000A"/>
          <w:spacing w:val="0"/>
          <w:sz w:val="24"/>
          <w:szCs w:val="24"/>
          <w:highlight w:val="white"/>
          <w:u w:val="none"/>
        </w:rPr>
        <w:t>6 –</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w:t>
      </w:r>
      <w:r>
        <w:rPr>
          <w:rFonts w:eastAsia="Arial;Arial" w:cs="Arial;Arial"/>
          <w:b w:val="false"/>
          <w:bCs w:val="false"/>
          <w:i w:val="false"/>
          <w:caps w:val="false"/>
          <w:smallCaps w:val="false"/>
          <w:strike w:val="false"/>
          <w:dstrike w:val="false"/>
          <w:color w:val="00000A"/>
          <w:spacing w:val="0"/>
          <w:sz w:val="24"/>
          <w:szCs w:val="24"/>
          <w:highlight w:val="white"/>
          <w:u w:val="none"/>
        </w:rPr>
        <w:t>4 000,0</w:t>
      </w:r>
      <w:r>
        <w:rPr>
          <w:rFonts w:eastAsia="Arial;Arial" w:cs="Arial;Arial"/>
          <w:b w:val="false"/>
          <w:bCs w:val="false"/>
          <w:i w:val="false"/>
          <w:caps w:val="false"/>
          <w:smallCaps w:val="false"/>
          <w:strike w:val="false"/>
          <w:dstrike w:val="false"/>
          <w:color w:val="00000A"/>
          <w:spacing w:val="0"/>
          <w:sz w:val="24"/>
          <w:szCs w:val="24"/>
          <w:highlight w:val="white"/>
          <w:u w:val="none"/>
        </w:rPr>
        <w:t>0</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zł, Pakiet 6a – </w:t>
      </w:r>
      <w:r>
        <w:rPr>
          <w:rFonts w:eastAsia="Arial;Arial" w:cs="Arial;Arial"/>
          <w:b w:val="false"/>
          <w:bCs w:val="false"/>
          <w:i w:val="false"/>
          <w:caps w:val="false"/>
          <w:smallCaps w:val="false"/>
          <w:strike w:val="false"/>
          <w:dstrike w:val="false"/>
          <w:color w:val="00000A"/>
          <w:spacing w:val="0"/>
          <w:sz w:val="24"/>
          <w:szCs w:val="24"/>
          <w:highlight w:val="white"/>
          <w:u w:val="none"/>
        </w:rPr>
        <w:t>100,00</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zł</w:t>
      </w:r>
      <w:bookmarkEnd w:id="1"/>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 </w:t>
      </w:r>
      <w:r>
        <w:rPr>
          <w:rFonts w:eastAsia="Arial;Arial" w:cs="Arial;Arial"/>
          <w:b w:val="false"/>
          <w:bCs w:val="false"/>
          <w:i w:val="false"/>
          <w:caps w:val="false"/>
          <w:smallCaps w:val="false"/>
          <w:strike w:val="false"/>
          <w:dstrike w:val="false"/>
          <w:color w:val="00000A"/>
          <w:spacing w:val="0"/>
          <w:sz w:val="24"/>
          <w:szCs w:val="24"/>
          <w:highlight w:val="white"/>
          <w:u w:val="none"/>
        </w:rPr>
        <w:t xml:space="preserve">Pakiet 7 – 760,00 zł, Pakiet 8 –440,00 zł, Pakiet 8a – 600,00 zł, Pakiet 8b – 600,00 zł, Pakiet 9 – 320,00 zł, Pakiet 10 – 1 250,00 zł, Pakiet 11 –  14 000,00 zł,  Pakiet 12 –     2 700,00 zł, Pakiet 13 – 12 000,00 zł, Pakiet 14 – 250,00 zł, Pakiet 15 – 1 200,00 zł, Pakiet 16 –     2 100,00 zł, Pakiet 16 a – 150,00 zł, Pakiet 17 – 2 000,00 zł,  Pakiet 18 –  1 500,00 zł, Pakiet 19 – 9 600,00 zł ,   Pakiet 20 – 100,00 zł, Pakiet – 1 700,00 zł, Pakiet 21 – 1600,00 zł   Pakiet 22 – 100,00 zł, Pakiet 23- 13 600,00 zł, Pakiet 24 – 3 200,00 zł, Pakiet 25-              3 200,00 zł, Pakiet 26 – 6 000,00 zł, Pakiet 27 – 6 000,00 zł, Pakiet 28 – 7 200,00 zł, Pakiet 29 – 2 800,00 zł, Pakiet 29a – 2 000,00 zł,   Pakiet 30 – 2 800,00 zł, Pakiet 31 – 300,00 zł,  Pakiet 32 – 4 000,00 zł,, Pakiet 32a – 2 000,00 zł, Pakiet 33 – 400,00 zł,  Pakiet 34 – 150,00 zł, Pakiet 35 – 900,00 zł, Pakiet 36 – 350,00 zł, Pakiet 37 – 450,00 zł,  Pakiet 38 – 700,00 zł, Pakiet 39 – 400,00 zł, Pakiet  40 -  6 200,00 zł zł każda usługa, z </w:t>
      </w:r>
      <w:r>
        <w:rPr>
          <w:rFonts w:eastAsia="Arial;Arial" w:cs="Arial;Arial"/>
          <w:b w:val="false"/>
          <w:bCs w:val="false"/>
          <w:strike w:val="false"/>
          <w:dstrike w:val="false"/>
          <w:color w:val="00000A"/>
          <w:sz w:val="24"/>
          <w:szCs w:val="24"/>
          <w:highlight w:val="white"/>
          <w:u w:val="none"/>
        </w:rPr>
        <w:t>podaniem ich wartości, przedmiotu, dat wykonania                  i podmiotów, na rzecz których usługi zostały wykonane  -  Załącznik Nr 4.</w:t>
      </w:r>
    </w:p>
    <w:p>
      <w:pPr>
        <w:pStyle w:val="Normal"/>
        <w:jc w:val="both"/>
        <w:rPr>
          <w:rFonts w:ascii="Times New Roman" w:hAnsi="Times New Roman" w:cs="Arial"/>
          <w:b w:val="false"/>
          <w:b w:val="false"/>
          <w:bCs w:val="false"/>
          <w:sz w:val="24"/>
          <w:szCs w:val="24"/>
          <w:highlight w:val="white"/>
        </w:rPr>
      </w:pPr>
      <w:r>
        <w:rPr>
          <w:rFonts w:cs="Arial"/>
          <w:b w:val="false"/>
          <w:bCs w:val="false"/>
          <w:sz w:val="24"/>
          <w:szCs w:val="24"/>
          <w:highlight w:val="white"/>
        </w:rPr>
      </w:r>
    </w:p>
    <w:p>
      <w:pPr>
        <w:pStyle w:val="Normal"/>
        <w:jc w:val="both"/>
        <w:rPr/>
      </w:pPr>
      <w:r>
        <w:rPr>
          <w:rFonts w:cs="Arial"/>
          <w:b w:val="false"/>
          <w:bCs w:val="false"/>
          <w:sz w:val="24"/>
          <w:szCs w:val="24"/>
          <w:highlight w:val="white"/>
        </w:rPr>
        <w:t xml:space="preserve">3) Dowody określające czy usługi, o których mowa w pkt 2) zostały wykonane lub  są wykonywane należycie, przy czym dowodami, o których mowa, są referencje bądź inne dokumenty wystawione przez podmiot, na rzecz którego usługi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t>4) Wykaz aparatury kontrolno – pomiarowej  będącej w dyspozycji Wykonawcy wymaganej przez wytwórcę sprzętu medycznego, służących do realizacji usług objętych przedmiotem niniejszego zamówienia wraz z podaniem typu/modelu, numeru seryjnego urządzenia, daty ostatniego wzorcowania, zgodnie z wzorem stanowiącym załącznik nr 6 do SIWZ.</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5) Dokumenty potwierdzające przeszkolenie ( Certyfikat)  personelu Wykonawcy w zakresie serwisowania danego typu urządzeń w części, na którą zostanie złożona oferta.</w:t>
      </w:r>
    </w:p>
    <w:p>
      <w:pPr>
        <w:pStyle w:val="Normal"/>
        <w:jc w:val="both"/>
        <w:rPr>
          <w:rFonts w:cs="Arial"/>
          <w:b w:val="false"/>
          <w:b w:val="false"/>
          <w:bCs w:val="false"/>
          <w:i w:val="false"/>
          <w:i w:val="false"/>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6) Dla zadania 11  -  Certyfikat ( nie starszy niż 2 lata od daty wydania)  potwierdzający odbycie szkolenia u producenta urządzeń medycznych w zakresie wykonywania konserwacji i okresowych przeglądów aparatury i sprzętu medycznego na typ sprzętu zawarty w pakiecie objętego zamówieniem.</w:t>
      </w:r>
    </w:p>
    <w:p>
      <w:pPr>
        <w:pStyle w:val="Normal"/>
        <w:jc w:val="both"/>
        <w:rPr>
          <w:rFonts w:cs="Arial"/>
          <w:b w:val="false"/>
          <w:b w:val="false"/>
          <w:bCs w:val="false"/>
          <w:i w:val="false"/>
          <w:i w:val="false"/>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7) Oświadczenie Wykonawcy, że posiada dostęp do instrukcji serwisowych dla wszystkich urządzeń z części, na którą zostanie złożona oferta.</w:t>
      </w:r>
    </w:p>
    <w:p>
      <w:pPr>
        <w:pStyle w:val="Normal"/>
        <w:jc w:val="both"/>
        <w:rPr>
          <w:rFonts w:cs="Arial"/>
          <w:b/>
          <w:b/>
          <w:bCs/>
          <w:i w:val="false"/>
          <w:i w:val="false"/>
          <w:iCs w:val="false"/>
          <w:caps w:val="false"/>
          <w:smallCaps w:val="false"/>
          <w:color w:val="000000"/>
          <w:spacing w:val="0"/>
          <w:sz w:val="24"/>
          <w:szCs w:val="24"/>
        </w:rPr>
      </w:pPr>
      <w:r>
        <w:rPr>
          <w:rFonts w:cs="Arial"/>
          <w:b/>
          <w:bCs/>
          <w:i w:val="false"/>
          <w:iCs w:val="false"/>
          <w:caps w:val="false"/>
          <w:smallCaps w:val="false"/>
          <w:color w:val="000000"/>
          <w:spacing w:val="0"/>
          <w:sz w:val="24"/>
          <w:szCs w:val="24"/>
        </w:rPr>
      </w:r>
    </w:p>
    <w:p>
      <w:pPr>
        <w:pStyle w:val="Normal"/>
        <w:jc w:val="both"/>
        <w:rPr/>
      </w:pPr>
      <w:r>
        <w:rPr>
          <w:rFonts w:cs="Arial"/>
          <w:b w:val="false"/>
          <w:bCs w:val="false"/>
          <w:i w:val="false"/>
          <w:iCs/>
          <w:caps w:val="false"/>
          <w:smallCaps w:val="false"/>
          <w:color w:val="000000"/>
          <w:spacing w:val="0"/>
          <w:sz w:val="24"/>
          <w:szCs w:val="24"/>
          <w:highlight w:val="white"/>
        </w:rPr>
        <w:t>8) Oświadczenie Wykonawcy, że zatrudnia osoby posiadające kwalifikacje i doświadczenie zawodowe do wykonania przedmiotu zamówienia, dysponuje odpowiednim zapleczem technicznym, częściami zamiennymi, częściami zużywalnymi i materiałami eksploatacyjnymi.</w:t>
      </w:r>
    </w:p>
    <w:p>
      <w:pPr>
        <w:pStyle w:val="Normal"/>
        <w:jc w:val="both"/>
        <w:rPr>
          <w:rFonts w:cs="Arial"/>
          <w:b w:val="false"/>
          <w:b w:val="false"/>
          <w:bCs w:val="false"/>
          <w:i w:val="false"/>
          <w:i w:val="false"/>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9) W zakresie zadania nr 11  wdrożony system ISO 9001:2015 a także ISO 13485:2016.</w:t>
      </w:r>
    </w:p>
    <w:p>
      <w:pPr>
        <w:pStyle w:val="Normal"/>
        <w:jc w:val="both"/>
        <w:rPr>
          <w:rFonts w:ascii="Times New Roman" w:hAnsi="Times New Roman" w:cs="Arial"/>
          <w:b w:val="false"/>
          <w:b w:val="false"/>
          <w:bCs w:val="false"/>
          <w:i w:val="false"/>
          <w:i w:val="false"/>
          <w:iCs/>
          <w:caps w:val="false"/>
          <w:smallCaps w:val="false"/>
          <w:color w:val="000000"/>
          <w:spacing w:val="0"/>
          <w:sz w:val="24"/>
          <w:szCs w:val="24"/>
          <w:highlight w:val="white"/>
        </w:rPr>
      </w:pPr>
      <w:r>
        <w:rPr>
          <w:rFonts w:cs="Arial"/>
          <w:b w:val="false"/>
          <w:bCs w:val="false"/>
          <w:i w:val="false"/>
          <w:iCs/>
          <w:caps w:val="false"/>
          <w:smallCaps w:val="false"/>
          <w:color w:val="000000"/>
          <w:spacing w:val="0"/>
          <w:sz w:val="24"/>
          <w:szCs w:val="24"/>
          <w:highlight w:val="white"/>
        </w:rPr>
      </w:r>
    </w:p>
    <w:p>
      <w:pPr>
        <w:pStyle w:val="Normal"/>
        <w:jc w:val="both"/>
        <w:rPr/>
      </w:pPr>
      <w:r>
        <w:rPr>
          <w:rFonts w:cs="Arial"/>
          <w:b w:val="false"/>
          <w:bCs w:val="false"/>
          <w:i w:val="false"/>
          <w:iCs/>
          <w:caps w:val="false"/>
          <w:smallCaps w:val="false"/>
          <w:color w:val="000000"/>
          <w:spacing w:val="0"/>
          <w:sz w:val="24"/>
          <w:szCs w:val="24"/>
          <w:highlight w:val="white"/>
        </w:rPr>
        <w:t>10) Dokument potwierdzający dla zadania nr 11 autoryzację producenta urządzeń medycznych do ich serwisowania.</w:t>
      </w:r>
    </w:p>
    <w:p>
      <w:pPr>
        <w:pStyle w:val="Normal"/>
        <w:jc w:val="both"/>
        <w:rPr>
          <w:rFonts w:ascii="Times New Roman" w:hAnsi="Times New Roman" w:cs="Arial"/>
          <w:b w:val="false"/>
          <w:b w:val="false"/>
          <w:bCs w:val="false"/>
          <w:i/>
          <w:i/>
          <w:iCs/>
          <w:caps w:val="false"/>
          <w:smallCaps w:val="false"/>
          <w:color w:val="000000"/>
          <w:spacing w:val="0"/>
          <w:sz w:val="24"/>
          <w:szCs w:val="24"/>
          <w:highlight w:val="white"/>
        </w:rPr>
      </w:pPr>
      <w:r>
        <w:rPr>
          <w:rFonts w:cs="Arial"/>
          <w:b w:val="false"/>
          <w:bCs w:val="false"/>
          <w:i/>
          <w:iCs/>
          <w:caps w:val="false"/>
          <w:smallCaps w:val="false"/>
          <w:color w:val="000000"/>
          <w:spacing w:val="0"/>
          <w:sz w:val="24"/>
          <w:szCs w:val="24"/>
          <w:highlight w:val="white"/>
        </w:rPr>
      </w:r>
    </w:p>
    <w:p>
      <w:pPr>
        <w:pStyle w:val="Normal"/>
        <w:numPr>
          <w:ilvl w:val="0"/>
          <w:numId w:val="7"/>
        </w:numPr>
        <w:shd w:val="clear" w:fill="FFFFFF"/>
        <w:spacing w:before="120" w:after="0"/>
        <w:ind w:left="0" w:right="0" w:hanging="0"/>
        <w:jc w:val="both"/>
        <w:rPr/>
      </w:pPr>
      <w:r>
        <w:rPr>
          <w:b/>
          <w:bCs/>
          <w:i w:val="false"/>
          <w:iCs/>
          <w:caps w:val="false"/>
          <w:smallCaps w:val="false"/>
          <w:color w:val="000000"/>
          <w:spacing w:val="0"/>
          <w:sz w:val="24"/>
          <w:szCs w:val="24"/>
        </w:rPr>
        <w:t>WYKAZ OŚWIADCZEŃ LUB DOKUMENTÓW SKŁADANYCH PRZEZ WYKONAWCĘ W POSTĘPOWANIU NA WEZWANIE ZAMAWIAJĄCEGO W CELU POTWIERDZENIA OKOLICZNOŚCI, O KTÓRYCH MOWA W ART. 25 UST. 1 PKT 2 USTAWY PZP</w:t>
      </w:r>
    </w:p>
    <w:p>
      <w:pPr>
        <w:pStyle w:val="Normal"/>
        <w:numPr>
          <w:ilvl w:val="0"/>
          <w:numId w:val="0"/>
        </w:numPr>
        <w:shd w:val="clear" w:fill="FFFFFF"/>
        <w:spacing w:before="120" w:after="0"/>
        <w:ind w:hanging="0"/>
        <w:jc w:val="both"/>
        <w:rPr/>
      </w:pPr>
      <w:r>
        <w:rPr>
          <w:color w:val="000000"/>
          <w:sz w:val="24"/>
          <w:szCs w:val="24"/>
          <w:highlight w:val="white"/>
        </w:rPr>
        <w:t xml:space="preserve"> </w:t>
      </w:r>
      <w:r>
        <w:rPr>
          <w:color w:val="000000"/>
          <w:sz w:val="24"/>
          <w:szCs w:val="24"/>
          <w:highlight w:val="white"/>
        </w:rPr>
        <w:t>____________________</w:t>
      </w:r>
    </w:p>
    <w:p>
      <w:pPr>
        <w:pStyle w:val="Normal"/>
        <w:numPr>
          <w:ilvl w:val="0"/>
          <w:numId w:val="0"/>
        </w:numPr>
        <w:shd w:val="clear" w:fill="FFFFFF"/>
        <w:spacing w:before="120" w:after="0"/>
        <w:ind w:hanging="0"/>
        <w:jc w:val="both"/>
        <w:rPr>
          <w:color w:val="000000"/>
          <w:sz w:val="24"/>
          <w:szCs w:val="24"/>
          <w:highlight w:val="white"/>
        </w:rPr>
      </w:pPr>
      <w:r>
        <w:rPr/>
      </w:r>
    </w:p>
    <w:p>
      <w:pPr>
        <w:pStyle w:val="Normal"/>
        <w:numPr>
          <w:ilvl w:val="0"/>
          <w:numId w:val="0"/>
        </w:numPr>
        <w:shd w:val="clear" w:fill="FFFFFF"/>
        <w:spacing w:before="120" w:after="0"/>
        <w:ind w:hanging="0"/>
        <w:jc w:val="both"/>
        <w:rPr>
          <w:rFonts w:ascii="Times New Roman" w:hAnsi="Times New Roman"/>
          <w:b/>
          <w:b/>
          <w:bCs/>
          <w:color w:val="000000"/>
          <w:sz w:val="24"/>
          <w:szCs w:val="24"/>
          <w:highlight w:val="white"/>
        </w:rPr>
      </w:pPr>
      <w:r>
        <w:rPr>
          <w:b/>
          <w:bCs/>
          <w:color w:val="000000"/>
          <w:sz w:val="24"/>
          <w:szCs w:val="24"/>
          <w:highlight w:val="white"/>
        </w:rPr>
        <w:t>Oferta wspólna</w:t>
      </w:r>
    </w:p>
    <w:p>
      <w:pPr>
        <w:pStyle w:val="Normal"/>
        <w:ind w:left="45" w:right="0" w:hanging="0"/>
        <w:jc w:val="both"/>
        <w:rPr/>
      </w:pPr>
      <w:r>
        <w:rPr>
          <w:color w:val="000000"/>
          <w:sz w:val="24"/>
          <w:szCs w:val="24"/>
          <w:highlight w:val="white"/>
        </w:rPr>
        <w:t xml:space="preserve">W przypadku, gdy Wykonawcy </w:t>
      </w:r>
      <w:r>
        <w:rPr>
          <w:color w:val="000000"/>
          <w:sz w:val="24"/>
          <w:szCs w:val="24"/>
        </w:rPr>
        <w:t>wspólnie ubiegają się o udzielenie zamówienia, do o</w:t>
      </w:r>
      <w:r>
        <w:rPr>
          <w:color w:val="000000"/>
          <w:sz w:val="24"/>
          <w:szCs w:val="24"/>
          <w:highlight w:val="white"/>
        </w:rPr>
        <w:t>ferty powinno być dołączone pełnomocnictwo dla ustanowionego pełnomocnika, o którym mowa      w art. 23 ust. 2 ustawy Pzp.</w:t>
      </w:r>
    </w:p>
    <w:p>
      <w:pPr>
        <w:pStyle w:val="Normal"/>
        <w:ind w:left="45" w:right="0" w:hanging="0"/>
        <w:jc w:val="both"/>
        <w:rPr/>
      </w:pPr>
      <w:r>
        <w:rPr>
          <w:color w:val="000000"/>
          <w:sz w:val="24"/>
          <w:szCs w:val="24"/>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b/>
          <w:bCs/>
          <w:color w:val="000000"/>
          <w:sz w:val="24"/>
          <w:szCs w:val="24"/>
          <w:highlight w:val="white"/>
        </w:rPr>
        <w:t>spółki cywilnej.</w:t>
      </w:r>
      <w:r>
        <w:rPr>
          <w:color w:val="000000"/>
          <w:sz w:val="24"/>
          <w:szCs w:val="24"/>
          <w:highlight w:val="white"/>
        </w:rPr>
        <w:t xml:space="preserve"> </w:t>
      </w:r>
    </w:p>
    <w:p>
      <w:pPr>
        <w:pStyle w:val="Normal"/>
        <w:ind w:right="0" w:hanging="0"/>
        <w:jc w:val="both"/>
        <w:rPr>
          <w:b/>
          <w:b/>
          <w:bCs/>
          <w:sz w:val="24"/>
          <w:szCs w:val="24"/>
        </w:rPr>
      </w:pPr>
      <w:r>
        <w:rPr>
          <w:b/>
          <w:bCs/>
          <w:sz w:val="24"/>
          <w:szCs w:val="24"/>
        </w:rPr>
      </w:r>
    </w:p>
    <w:p>
      <w:pPr>
        <w:pStyle w:val="Normal"/>
        <w:widowControl/>
        <w:numPr>
          <w:ilvl w:val="0"/>
          <w:numId w:val="0"/>
        </w:numPr>
        <w:shd w:val="clear" w:fill="FFFFFF"/>
        <w:overflowPunct w:val="false"/>
        <w:bidi w:val="0"/>
        <w:spacing w:before="120" w:after="0"/>
        <w:ind w:left="0" w:right="0" w:hanging="0"/>
        <w:jc w:val="both"/>
        <w:rPr/>
      </w:pPr>
      <w:r>
        <w:rPr>
          <w:b/>
          <w:bCs/>
          <w:sz w:val="24"/>
          <w:szCs w:val="24"/>
        </w:rPr>
        <w:t>5. Oświadczenie dotyczące grupy kapitałowej</w:t>
      </w:r>
    </w:p>
    <w:p>
      <w:pPr>
        <w:pStyle w:val="Normal"/>
        <w:widowControl/>
        <w:shd w:val="clear" w:fill="FFFFFF"/>
        <w:overflowPunct w:val="false"/>
        <w:bidi w:val="0"/>
        <w:spacing w:before="120" w:after="0"/>
        <w:jc w:val="both"/>
        <w:rPr>
          <w:rFonts w:ascii="Times New Roman" w:hAnsi="Times New Roman"/>
          <w:sz w:val="24"/>
          <w:szCs w:val="24"/>
        </w:rPr>
      </w:pPr>
      <w:r>
        <w:rPr>
          <w:sz w:val="24"/>
          <w:szCs w:val="24"/>
        </w:rPr>
      </w:r>
    </w:p>
    <w:p>
      <w:pPr>
        <w:pStyle w:val="ListParagraph"/>
        <w:widowControl w:val="false"/>
        <w:overflowPunct w:val="true"/>
        <w:bidi w:val="0"/>
        <w:ind w:left="720" w:right="0" w:hanging="0"/>
        <w:jc w:val="both"/>
        <w:rPr/>
      </w:pPr>
      <w:r>
        <w:rPr>
          <w:sz w:val="24"/>
          <w:szCs w:val="24"/>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b/>
          <w:sz w:val="24"/>
          <w:szCs w:val="24"/>
        </w:rPr>
        <w:t>w terminie 3 dni od zamieszczenia na stronie internetowej tych informacji</w:t>
      </w:r>
      <w:r>
        <w:rPr>
          <w:sz w:val="24"/>
          <w:szCs w:val="24"/>
        </w:rPr>
        <w:t xml:space="preserve">, przekazuje Zamawiającemu, </w:t>
      </w:r>
      <w:r>
        <w:rPr>
          <w:b/>
          <w:sz w:val="24"/>
          <w:szCs w:val="24"/>
        </w:rPr>
        <w:t>bez wezwania</w:t>
      </w:r>
      <w:r>
        <w:rPr>
          <w:sz w:val="24"/>
          <w:szCs w:val="24"/>
        </w:rPr>
        <w:t xml:space="preserve">, oświadczenie o przynależności albo braku przynależności do tej samej grupy kapitałowej, o której mowa w art. 24 ust. 1 pkt 23 ustawy. </w:t>
      </w:r>
    </w:p>
    <w:p>
      <w:pPr>
        <w:pStyle w:val="ListParagraph"/>
        <w:widowControl w:val="false"/>
        <w:overflowPunct w:val="true"/>
        <w:bidi w:val="0"/>
        <w:ind w:left="720" w:right="0" w:hanging="0"/>
        <w:jc w:val="both"/>
        <w:rPr/>
      </w:pPr>
      <w:r>
        <w:rPr>
          <w:sz w:val="24"/>
          <w:szCs w:val="24"/>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overflowPunct w:val="true"/>
        <w:bidi w:val="0"/>
        <w:ind w:left="720" w:right="0" w:hanging="0"/>
        <w:jc w:val="both"/>
        <w:rPr/>
      </w:pPr>
      <w:r>
        <w:rPr>
          <w:sz w:val="24"/>
          <w:szCs w:val="24"/>
        </w:rPr>
        <w:t>3) Jeżeli Wykonawcy wspólnie ubiegają się o udzielenie zamówienia, oświadczenie,                   o którym mowa w ust. 1, składa każdy z Wykonawców.</w:t>
      </w:r>
    </w:p>
    <w:p>
      <w:pPr>
        <w:pStyle w:val="ListParagraph"/>
        <w:widowControl w:val="false"/>
        <w:overflowPunct w:val="true"/>
        <w:bidi w:val="0"/>
        <w:ind w:left="720" w:right="0" w:hanging="0"/>
        <w:jc w:val="both"/>
        <w:rPr/>
      </w:pPr>
      <w:r>
        <w:rPr>
          <w:sz w:val="24"/>
          <w:szCs w:val="24"/>
        </w:rPr>
        <w:t>4) Oświadczenie, o którym mowa w ust. 1, składane jest w oryginale. Oświadczenie sporządzone w języku obcym jest składane wraz z tłumaczeniem na język polski.</w:t>
      </w:r>
    </w:p>
    <w:p>
      <w:pPr>
        <w:pStyle w:val="ListParagraph"/>
        <w:widowControl w:val="false"/>
        <w:overflowPunct w:val="true"/>
        <w:bidi w:val="0"/>
        <w:ind w:left="720" w:right="0" w:hanging="0"/>
        <w:jc w:val="both"/>
        <w:rPr/>
      </w:pPr>
      <w:r>
        <w:rPr>
          <w:rFonts w:eastAsia="Arial;Arial" w:cs="Arial;Arial"/>
          <w:b/>
          <w:bCs/>
          <w:color w:val="000000"/>
          <w:sz w:val="24"/>
          <w:szCs w:val="24"/>
        </w:rPr>
        <w:t>5) Jeżeli w postępowaniu zostanie złożona jedna oferta, Wykonawca, który ją złożył, nie przekazuje Zamawiającemu oświadczenia, o którym mowa w ust. 1</w:t>
      </w:r>
      <w:r>
        <w:rPr>
          <w:rFonts w:eastAsia="Arial;Arial" w:cs="Arial;Arial"/>
          <w:color w:val="000000"/>
          <w:sz w:val="24"/>
          <w:szCs w:val="24"/>
        </w:rPr>
        <w:t>.</w:t>
      </w:r>
    </w:p>
    <w:p>
      <w:pPr>
        <w:pStyle w:val="ListParagraph"/>
        <w:widowControl w:val="false"/>
        <w:overflowPunct w:val="true"/>
        <w:bidi w:val="0"/>
        <w:jc w:val="both"/>
        <w:rPr>
          <w:b w:val="false"/>
          <w:b w:val="false"/>
          <w:bCs w:val="false"/>
          <w:sz w:val="24"/>
          <w:szCs w:val="24"/>
          <w:highlight w:val="white"/>
        </w:rPr>
      </w:pPr>
      <w:r>
        <w:rPr>
          <w:b w:val="false"/>
          <w:bCs w:val="false"/>
          <w:sz w:val="24"/>
          <w:szCs w:val="24"/>
          <w:highlight w:val="white"/>
        </w:rPr>
      </w:r>
    </w:p>
    <w:p>
      <w:pPr>
        <w:pStyle w:val="Normal"/>
        <w:jc w:val="both"/>
        <w:rPr/>
      </w:pPr>
      <w:r>
        <w:rPr>
          <w:rFonts w:cs="Arial"/>
          <w:b/>
          <w:sz w:val="24"/>
          <w:szCs w:val="24"/>
        </w:rPr>
        <w:t>VII. SPOSÓB POROZUMIEWANIA SIĘ ZAMAWIAJĄCEGO Z WYKONAWCAMI, ORAZ PRZEKAZYWANIA OŚWIADCZEŃ LUB DOKUMENTÓW, OSOBY UPRAWNIONE DO POROZUMIEWANIA SIĘ Z WYKONAWCAMI</w:t>
      </w:r>
    </w:p>
    <w:p>
      <w:pPr>
        <w:pStyle w:val="Normal"/>
        <w:jc w:val="both"/>
        <w:rPr>
          <w:rFonts w:ascii="Times New Roman" w:hAnsi="Times New Roman"/>
          <w:b/>
          <w:b/>
          <w:sz w:val="24"/>
          <w:szCs w:val="24"/>
          <w:highlight w:val="white"/>
          <w:u w:val="single"/>
        </w:rPr>
      </w:pPr>
      <w:r>
        <w:rPr>
          <w:b/>
          <w:sz w:val="24"/>
          <w:szCs w:val="24"/>
          <w:highlight w:val="white"/>
          <w:u w:val="single"/>
        </w:rPr>
      </w:r>
    </w:p>
    <w:p>
      <w:pPr>
        <w:pStyle w:val="Tekstpodstawowy31"/>
        <w:jc w:val="both"/>
        <w:rPr/>
      </w:pPr>
      <w:r>
        <w:rPr>
          <w:b w:val="false"/>
          <w:bCs w:val="false"/>
          <w:sz w:val="24"/>
          <w:szCs w:val="24"/>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Times New Roman" w:hAnsi="Times New Roman"/>
          <w:b w:val="false"/>
          <w:b w:val="false"/>
          <w:bCs w:val="false"/>
          <w:sz w:val="24"/>
          <w:szCs w:val="24"/>
          <w:highlight w:val="white"/>
          <w:u w:val="none"/>
        </w:rPr>
      </w:pPr>
      <w:r>
        <w:rPr>
          <w:b w:val="false"/>
          <w:bCs w:val="false"/>
          <w:sz w:val="24"/>
          <w:szCs w:val="24"/>
          <w:highlight w:val="white"/>
          <w:u w:val="none"/>
        </w:rPr>
      </w:r>
    </w:p>
    <w:p>
      <w:pPr>
        <w:pStyle w:val="Tekstpodstawowy31"/>
        <w:jc w:val="both"/>
        <w:rPr/>
      </w:pPr>
      <w:r>
        <w:rPr>
          <w:b w:val="false"/>
          <w:bCs w:val="false"/>
          <w:sz w:val="24"/>
          <w:szCs w:val="24"/>
          <w:highlight w:val="white"/>
          <w:u w:val="none"/>
        </w:rPr>
        <w:t xml:space="preserve">2. </w:t>
      </w:r>
      <w:r>
        <w:rPr>
          <w:rFonts w:cs="Arial"/>
          <w:i w:val="false"/>
          <w:iCs w:val="false"/>
          <w:sz w:val="24"/>
          <w:szCs w:val="24"/>
          <w:highlight w:val="white"/>
        </w:rPr>
        <w:t>Do porozumiewania się z Wykonawcami uprawniona jest Marianna Maj, Justyna Jarosz                tel. (12) 386 -52-14, od poniedziałku do piątku  w godz. 8.00 – 15.00.</w:t>
      </w:r>
    </w:p>
    <w:p>
      <w:pPr>
        <w:pStyle w:val="Tekstpodstawowy31"/>
        <w:jc w:val="both"/>
        <w:rPr>
          <w:rFonts w:ascii="Times New Roman" w:hAnsi="Times New Roman" w:cs="Arial"/>
          <w:i w:val="false"/>
          <w:i w:val="false"/>
          <w:iCs w:val="false"/>
          <w:sz w:val="24"/>
          <w:szCs w:val="24"/>
          <w:highlight w:val="white"/>
        </w:rPr>
      </w:pPr>
      <w:r>
        <w:rPr>
          <w:rFonts w:cs="Arial"/>
          <w:i w:val="false"/>
          <w:iCs w:val="false"/>
          <w:sz w:val="24"/>
          <w:szCs w:val="24"/>
          <w:highlight w:val="white"/>
        </w:rPr>
      </w:r>
    </w:p>
    <w:p>
      <w:pPr>
        <w:pStyle w:val="Tekstpodstawowy31"/>
        <w:jc w:val="both"/>
        <w:rPr/>
      </w:pPr>
      <w:r>
        <w:rPr>
          <w:rFonts w:cs="Arial"/>
          <w:i w:val="false"/>
          <w:iCs w:val="false"/>
          <w:sz w:val="24"/>
          <w:szCs w:val="24"/>
          <w:highlight w:val="white"/>
        </w:rPr>
        <w:t xml:space="preserve">3. </w:t>
      </w:r>
      <w:r>
        <w:rPr>
          <w:rFonts w:eastAsia="Arial;Arial" w:cs="Arial;Arial"/>
          <w:b w:val="false"/>
          <w:bCs w:val="false"/>
          <w:color w:val="000000"/>
          <w:sz w:val="24"/>
          <w:szCs w:val="24"/>
        </w:rPr>
        <w:t>Korespondencję w formie papierowej, Wykonawcy zobowiązani są wysyłać lub składać na adres: SEKRETARIAT Samodzielnego Publicznego Zespołu Opieki Zdrowotnej                                   w Proszowicach, ul. Kopernika 13, 32-100 Pr</w:t>
      </w:r>
      <w:r>
        <w:rPr>
          <w:rFonts w:eastAsia="Arial;Arial" w:cs="Arial;Arial"/>
          <w:b w:val="false"/>
          <w:bCs w:val="false"/>
          <w:color w:val="000000"/>
          <w:sz w:val="24"/>
          <w:szCs w:val="24"/>
          <w:highlight w:val="white"/>
        </w:rPr>
        <w:t>oszowice z dopiskiem „Sekcja Zamówień Publicznych – dotyczy Postępowania nr 28/ZP/2020”.</w:t>
      </w:r>
    </w:p>
    <w:p>
      <w:pPr>
        <w:pStyle w:val="Tekstpodstawowy31"/>
        <w:jc w:val="both"/>
        <w:rPr>
          <w:rFonts w:eastAsia="Arial;Arial" w:cs="Arial;Arial"/>
          <w:b w:val="false"/>
          <w:b w:val="false"/>
          <w:bCs w:val="false"/>
          <w:color w:val="000000"/>
          <w:sz w:val="24"/>
          <w:szCs w:val="24"/>
          <w:highlight w:val="white"/>
        </w:rPr>
      </w:pPr>
      <w:r>
        <w:rPr>
          <w:rFonts w:eastAsia="Arial;Arial" w:cs="Arial;Arial"/>
          <w:b w:val="false"/>
          <w:bCs w:val="false"/>
          <w:color w:val="000000"/>
          <w:sz w:val="24"/>
          <w:szCs w:val="24"/>
          <w:highlight w:val="white"/>
        </w:rPr>
      </w:r>
    </w:p>
    <w:p>
      <w:pPr>
        <w:pStyle w:val="Tekstpodstawowy31"/>
        <w:jc w:val="both"/>
        <w:rPr/>
      </w:pPr>
      <w:r>
        <w:rPr>
          <w:rFonts w:eastAsia="Arial;Arial" w:cs="Arial;Arial"/>
          <w:b w:val="false"/>
          <w:bCs w:val="false"/>
          <w:color w:val="000000"/>
          <w:sz w:val="24"/>
          <w:szCs w:val="24"/>
        </w:rPr>
        <w:t xml:space="preserve">4. </w:t>
      </w:r>
      <w:r>
        <w:rPr>
          <w:rFonts w:eastAsia="Arial;Arial" w:cs="Arial;Arial"/>
          <w:sz w:val="24"/>
          <w:szCs w:val="24"/>
        </w:rPr>
        <w:t>Przesłanie korespondencji na inny adres niż zostało to określone w pkt. 3, może skutkować niemożnością zapoznania się przez Zamawiającego z treścią przekazanej informacji we właściwym terminie.</w:t>
      </w:r>
    </w:p>
    <w:p>
      <w:pPr>
        <w:pStyle w:val="Tekstpodstawowy31"/>
        <w:jc w:val="both"/>
        <w:rPr>
          <w:rFonts w:ascii="Times New Roman" w:hAnsi="Times New Roman" w:eastAsia="Arial;Arial" w:cs="Arial;Arial"/>
          <w:sz w:val="24"/>
          <w:szCs w:val="24"/>
        </w:rPr>
      </w:pPr>
      <w:r>
        <w:rPr>
          <w:rFonts w:eastAsia="Arial;Arial" w:cs="Arial;Arial"/>
          <w:sz w:val="24"/>
          <w:szCs w:val="24"/>
        </w:rPr>
      </w:r>
    </w:p>
    <w:p>
      <w:pPr>
        <w:pStyle w:val="Tekstpodstawowy31"/>
        <w:jc w:val="both"/>
        <w:rPr/>
      </w:pPr>
      <w:r>
        <w:rPr>
          <w:rFonts w:eastAsia="Arial;Arial" w:cs="Arial;Arial"/>
          <w:sz w:val="24"/>
          <w:szCs w:val="24"/>
        </w:rPr>
        <w:t>5. Korespondencję przekazywaną drogą elektroniczną, wykonawcy zobowiązani są kierować na adres email:</w:t>
      </w:r>
      <w:r>
        <w:rPr>
          <w:rFonts w:eastAsia="Arial;Arial" w:cs="Arial;Arial"/>
          <w:b w:val="false"/>
          <w:bCs w:val="false"/>
          <w:sz w:val="24"/>
          <w:szCs w:val="24"/>
        </w:rPr>
        <w:t xml:space="preserve"> </w:t>
      </w:r>
      <w:r>
        <w:rPr>
          <w:rFonts w:eastAsia="Arial;Arial" w:cs="Arial;Arial"/>
          <w:b w:val="false"/>
          <w:bCs w:val="false"/>
          <w:i/>
          <w:iCs/>
          <w:sz w:val="24"/>
          <w:szCs w:val="24"/>
          <w:u w:val="single"/>
        </w:rPr>
        <w:t>dzp@spzoz.proszowice.pl</w:t>
      </w:r>
      <w:r>
        <w:rPr>
          <w:rFonts w:eastAsia="Arial;Arial" w:cs="Arial;Arial"/>
          <w:b w:val="false"/>
          <w:bCs w:val="false"/>
          <w:sz w:val="24"/>
          <w:szCs w:val="24"/>
        </w:rPr>
        <w:t xml:space="preserve"> (Zamawiający zaleca przesyłanie zapytań dotyczących treści Specyfikacji drogą email w pliku WORD, ODT, PDF).</w:t>
      </w:r>
    </w:p>
    <w:p>
      <w:pPr>
        <w:pStyle w:val="Tekstpodstawowy31"/>
        <w:jc w:val="both"/>
        <w:rPr>
          <w:rFonts w:ascii="Times New Roman" w:hAnsi="Times New Roman" w:eastAsia="Arial;Arial" w:cs="Arial;Arial"/>
          <w:b w:val="false"/>
          <w:b w:val="false"/>
          <w:bCs w:val="false"/>
          <w:sz w:val="24"/>
          <w:szCs w:val="24"/>
        </w:rPr>
      </w:pPr>
      <w:r>
        <w:rPr>
          <w:rFonts w:eastAsia="Arial;Arial" w:cs="Arial;Arial"/>
          <w:b w:val="false"/>
          <w:bCs w:val="false"/>
          <w:sz w:val="24"/>
          <w:szCs w:val="24"/>
        </w:rPr>
      </w:r>
    </w:p>
    <w:p>
      <w:pPr>
        <w:pStyle w:val="Tekstpodstawowy31"/>
        <w:jc w:val="both"/>
        <w:rPr>
          <w:rFonts w:ascii="Times New Roman" w:hAnsi="Times New Roman" w:eastAsia="Arial;Arial" w:cs="Arial;Arial"/>
          <w:b w:val="false"/>
          <w:b w:val="false"/>
          <w:bCs w:val="false"/>
          <w:sz w:val="24"/>
          <w:szCs w:val="24"/>
        </w:rPr>
      </w:pPr>
      <w:r>
        <w:rPr>
          <w:rFonts w:eastAsia="Arial;Arial" w:cs="Arial;Arial"/>
          <w:b w:val="false"/>
          <w:bCs w:val="false"/>
          <w:sz w:val="24"/>
          <w:szCs w:val="24"/>
        </w:rPr>
      </w:r>
    </w:p>
    <w:p>
      <w:pPr>
        <w:pStyle w:val="Default"/>
        <w:spacing w:before="0" w:after="111"/>
        <w:jc w:val="both"/>
        <w:rPr>
          <w:rFonts w:ascii="Times New Roman" w:hAnsi="Times New Roman"/>
          <w:sz w:val="24"/>
          <w:szCs w:val="24"/>
        </w:rPr>
      </w:pPr>
      <w:r>
        <w:rPr>
          <w:rFonts w:eastAsia="Arial;Arial" w:cs="Arial;Arial" w:ascii="Times New Roman" w:hAnsi="Times New Roman"/>
          <w:b/>
          <w:bCs/>
          <w:sz w:val="24"/>
          <w:szCs w:val="24"/>
          <w:highlight w:val="white"/>
        </w:rPr>
        <w:t>Lub</w:t>
      </w:r>
    </w:p>
    <w:p>
      <w:pPr>
        <w:pStyle w:val="Normal"/>
        <w:jc w:val="both"/>
        <w:rPr>
          <w:rFonts w:ascii="Times New Roman" w:hAnsi="Times New Roman"/>
          <w:sz w:val="24"/>
          <w:szCs w:val="24"/>
        </w:rPr>
      </w:pPr>
      <w:r>
        <w:rPr>
          <w:sz w:val="24"/>
          <w:szCs w:val="24"/>
        </w:rPr>
        <w:t>Informacja o sposobie porozumiewania się Zamawiającego z Wykonawcami oraz                         przekazywania oświadczeń i dokumentów oraz osoby uprawnione do porozumiewania się                       z wykonawcami.</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b/>
          <w:bCs/>
          <w:sz w:val="24"/>
          <w:szCs w:val="24"/>
        </w:rPr>
        <w:t>1.   Informacje ogólne</w:t>
      </w:r>
    </w:p>
    <w:p>
      <w:pPr>
        <w:pStyle w:val="Normal"/>
        <w:jc w:val="both"/>
        <w:rPr>
          <w:rFonts w:ascii="Times New Roman" w:hAnsi="Times New Roman"/>
          <w:b/>
          <w:b/>
          <w:bCs/>
          <w:sz w:val="24"/>
          <w:szCs w:val="24"/>
        </w:rPr>
      </w:pPr>
      <w:r>
        <w:rPr>
          <w:b/>
          <w:bCs/>
          <w:sz w:val="24"/>
          <w:szCs w:val="24"/>
        </w:rPr>
      </w:r>
    </w:p>
    <w:p>
      <w:pPr>
        <w:pStyle w:val="Normal"/>
        <w:widowControl/>
        <w:numPr>
          <w:ilvl w:val="0"/>
          <w:numId w:val="0"/>
        </w:numPr>
        <w:overflowPunct w:val="true"/>
        <w:bidi w:val="0"/>
        <w:ind w:left="-40" w:right="0" w:hanging="0"/>
        <w:jc w:val="both"/>
        <w:rPr/>
      </w:pPr>
      <w:r>
        <w:rPr>
          <w:rStyle w:val="Domylnaczcionkaakapitu"/>
          <w:sz w:val="24"/>
          <w:szCs w:val="24"/>
        </w:rPr>
        <w:t xml:space="preserve">1) W postępowaniu o udzielenie zamówienia  komunikacja między Zamawiającym </w:t>
        <w:br/>
        <w:t xml:space="preserve">a Wykonawcami odbywa się przy użyciu miniPortalu </w:t>
      </w:r>
      <w:hyperlink r:id="rId3">
        <w:r>
          <w:rPr>
            <w:rStyle w:val="Czeinternetowe"/>
            <w:sz w:val="24"/>
            <w:szCs w:val="24"/>
          </w:rPr>
          <w:t>https://miniportal.uzp.gov.pl/</w:t>
        </w:r>
      </w:hyperlink>
      <w:r>
        <w:rPr>
          <w:rStyle w:val="Domylnaczcionkaakapitu"/>
          <w:sz w:val="24"/>
          <w:szCs w:val="24"/>
        </w:rPr>
        <w:t xml:space="preserve"> , ePUAPu </w:t>
      </w:r>
      <w:hyperlink r:id="rId4">
        <w:r>
          <w:rPr>
            <w:rStyle w:val="Czeinternetowe"/>
            <w:sz w:val="24"/>
            <w:szCs w:val="24"/>
          </w:rPr>
          <w:t>https://epuap.gov.pl/wps/portal</w:t>
        </w:r>
      </w:hyperlink>
      <w:r>
        <w:rPr>
          <w:rStyle w:val="Domylnaczcionkaakapitu"/>
          <w:sz w:val="24"/>
          <w:szCs w:val="24"/>
        </w:rPr>
        <w:t xml:space="preserve"> oraz poczty elektronicznej.</w:t>
      </w:r>
    </w:p>
    <w:p>
      <w:pPr>
        <w:pStyle w:val="Normal"/>
        <w:numPr>
          <w:ilvl w:val="0"/>
          <w:numId w:val="0"/>
        </w:numPr>
        <w:bidi w:val="0"/>
        <w:ind w:left="357" w:hanging="0"/>
        <w:jc w:val="both"/>
        <w:rPr>
          <w:rStyle w:val="Domylnaczcionkaakapitu"/>
          <w:rFonts w:ascii="Times New Roman" w:hAnsi="Times New Roman"/>
          <w:sz w:val="24"/>
          <w:szCs w:val="24"/>
        </w:rPr>
      </w:pPr>
      <w:r>
        <w:rPr>
          <w:sz w:val="24"/>
          <w:szCs w:val="24"/>
        </w:rPr>
      </w:r>
    </w:p>
    <w:p>
      <w:pPr>
        <w:pStyle w:val="Normal"/>
        <w:widowControl/>
        <w:numPr>
          <w:ilvl w:val="0"/>
          <w:numId w:val="0"/>
        </w:numPr>
        <w:overflowPunct w:val="true"/>
        <w:bidi w:val="0"/>
        <w:ind w:left="-97" w:right="0" w:hanging="0"/>
        <w:jc w:val="both"/>
        <w:rPr/>
      </w:pPr>
      <w:r>
        <w:rPr>
          <w:rStyle w:val="Domylnaczcionkaakapitu"/>
          <w:sz w:val="24"/>
          <w:szCs w:val="24"/>
        </w:rPr>
        <w:t xml:space="preserve">2) Zamawiający wyznacza następujące osoby do kontaktu z Wykonawcami: Justyna Jarosz Marianna Maj,   e-mail: </w:t>
      </w:r>
      <w:hyperlink r:id="rId5">
        <w:r>
          <w:rPr>
            <w:rStyle w:val="Czeinternetowe"/>
            <w:sz w:val="24"/>
            <w:szCs w:val="24"/>
          </w:rPr>
          <w:t>dzp@spzoz.proszowice.pl</w:t>
        </w:r>
      </w:hyperlink>
    </w:p>
    <w:p>
      <w:pPr>
        <w:pStyle w:val="Normal"/>
        <w:widowControl/>
        <w:numPr>
          <w:ilvl w:val="0"/>
          <w:numId w:val="0"/>
        </w:numPr>
        <w:overflowPunct w:val="true"/>
        <w:bidi w:val="0"/>
        <w:ind w:right="0" w:hanging="0"/>
        <w:jc w:val="both"/>
        <w:rPr>
          <w:rStyle w:val="Czeinternetowe"/>
          <w:rFonts w:ascii="Times New Roman" w:hAnsi="Times New Roman"/>
          <w:sz w:val="24"/>
          <w:szCs w:val="24"/>
        </w:rPr>
      </w:pPr>
      <w:r>
        <w:rPr>
          <w:sz w:val="24"/>
          <w:szCs w:val="24"/>
        </w:rPr>
      </w:r>
    </w:p>
    <w:p>
      <w:pPr>
        <w:pStyle w:val="Normal"/>
        <w:widowControl/>
        <w:numPr>
          <w:ilvl w:val="0"/>
          <w:numId w:val="0"/>
        </w:numPr>
        <w:overflowPunct w:val="true"/>
        <w:bidi w:val="0"/>
        <w:ind w:right="0" w:hanging="0"/>
        <w:jc w:val="both"/>
        <w:rPr/>
      </w:pPr>
      <w:r>
        <w:rPr>
          <w:rStyle w:val="Domylnaczcionkaakapitu"/>
          <w:sz w:val="24"/>
          <w:szCs w:val="24"/>
        </w:rPr>
        <w:t xml:space="preserve">    </w:t>
      </w:r>
      <w:r>
        <w:rPr>
          <w:rStyle w:val="Domylnaczcionkaakapitu"/>
          <w:sz w:val="24"/>
          <w:szCs w:val="24"/>
        </w:rPr>
        <w:t xml:space="preserve">3) Wykonawca zamierzający wziąć udział w postępowaniu o udzielenie zamówienia     </w:t>
      </w:r>
    </w:p>
    <w:p>
      <w:pPr>
        <w:pStyle w:val="Normal"/>
        <w:widowControl/>
        <w:numPr>
          <w:ilvl w:val="0"/>
          <w:numId w:val="0"/>
        </w:numPr>
        <w:overflowPunct w:val="true"/>
        <w:bidi w:val="0"/>
        <w:ind w:left="-97" w:right="0" w:hanging="0"/>
        <w:jc w:val="both"/>
        <w:rPr/>
      </w:pPr>
      <w:r>
        <w:rPr>
          <w:rStyle w:val="Domylnaczcionkaakapitu"/>
          <w:sz w:val="24"/>
          <w:szCs w:val="24"/>
        </w:rPr>
        <w:t xml:space="preserve">       </w:t>
      </w:r>
      <w:r>
        <w:rPr>
          <w:rStyle w:val="Domylnaczcionkaakapitu"/>
          <w:sz w:val="24"/>
          <w:szCs w:val="24"/>
        </w:rPr>
        <w:t xml:space="preserve">publicznego, musi posiadać konto na ePUAP. Wykonawca posiadający konto na ePUAP ma  </w:t>
      </w:r>
    </w:p>
    <w:p>
      <w:pPr>
        <w:pStyle w:val="Normal"/>
        <w:widowControl/>
        <w:numPr>
          <w:ilvl w:val="0"/>
          <w:numId w:val="0"/>
        </w:numPr>
        <w:overflowPunct w:val="true"/>
        <w:bidi w:val="0"/>
        <w:ind w:left="-97" w:right="0" w:hanging="0"/>
        <w:jc w:val="both"/>
        <w:rPr/>
      </w:pPr>
      <w:r>
        <w:rPr>
          <w:rStyle w:val="Domylnaczcionkaakapitu"/>
          <w:sz w:val="24"/>
          <w:szCs w:val="24"/>
        </w:rPr>
        <w:t xml:space="preserve">       </w:t>
      </w:r>
      <w:r>
        <w:rPr>
          <w:rStyle w:val="Domylnaczcionkaakapitu"/>
          <w:sz w:val="24"/>
          <w:szCs w:val="24"/>
        </w:rPr>
        <w:t xml:space="preserve">dostęp do  formularzy: złożenia, zmiany, wycofania oferty lub wniosku oraz do formularza do   </w:t>
      </w:r>
    </w:p>
    <w:p>
      <w:pPr>
        <w:pStyle w:val="Normal"/>
        <w:widowControl/>
        <w:numPr>
          <w:ilvl w:val="0"/>
          <w:numId w:val="0"/>
        </w:numPr>
        <w:overflowPunct w:val="true"/>
        <w:bidi w:val="0"/>
        <w:ind w:left="-97" w:right="0" w:hanging="0"/>
        <w:jc w:val="both"/>
        <w:rPr/>
      </w:pPr>
      <w:r>
        <w:rPr>
          <w:rStyle w:val="Domylnaczcionkaakapitu"/>
          <w:sz w:val="24"/>
          <w:szCs w:val="24"/>
        </w:rPr>
        <w:t xml:space="preserve">       </w:t>
      </w:r>
      <w:r>
        <w:rPr>
          <w:rStyle w:val="Domylnaczcionkaakapitu"/>
          <w:sz w:val="24"/>
          <w:szCs w:val="24"/>
        </w:rPr>
        <w:t>komunikacji.</w:t>
      </w:r>
    </w:p>
    <w:p>
      <w:pPr>
        <w:pStyle w:val="Normal"/>
        <w:numPr>
          <w:ilvl w:val="0"/>
          <w:numId w:val="0"/>
        </w:numPr>
        <w:ind w:left="357" w:hanging="0"/>
        <w:jc w:val="both"/>
        <w:rPr>
          <w:rStyle w:val="Domylnaczcionkaakapitu"/>
          <w:rFonts w:ascii="Times New Roman" w:hAnsi="Times New Roman"/>
          <w:sz w:val="24"/>
          <w:szCs w:val="24"/>
        </w:rPr>
      </w:pPr>
      <w:r>
        <w:rPr>
          <w:sz w:val="24"/>
          <w:szCs w:val="24"/>
        </w:rPr>
      </w:r>
    </w:p>
    <w:p>
      <w:pPr>
        <w:pStyle w:val="Normal"/>
        <w:widowControl/>
        <w:numPr>
          <w:ilvl w:val="0"/>
          <w:numId w:val="0"/>
        </w:numPr>
        <w:overflowPunct w:val="true"/>
        <w:bidi w:val="0"/>
        <w:ind w:left="-97" w:right="0" w:hanging="0"/>
        <w:jc w:val="both"/>
        <w:rPr>
          <w:rFonts w:ascii="Times New Roman" w:hAnsi="Times New Roman"/>
          <w:sz w:val="24"/>
          <w:szCs w:val="24"/>
        </w:rPr>
      </w:pPr>
      <w:r>
        <w:rPr>
          <w:sz w:val="24"/>
          <w:szCs w:val="24"/>
        </w:rPr>
        <w:t xml:space="preserve">  </w:t>
      </w:r>
      <w:r>
        <w:rPr>
          <w:sz w:val="24"/>
          <w:szCs w:val="24"/>
        </w:rPr>
        <w:t>4) Wymagania techniczne i organizacyjne wysyłania i odbierania dokumentów elektronicznych, elektronicznych kopii dokumentów i oświadczeń oraz informacji przekazywanych przy ich użyciu opisane zostały w Regulaminie korzystania  z  miniPortalu  oraz  Regulaminie ePUAP.</w:t>
      </w:r>
    </w:p>
    <w:p>
      <w:pPr>
        <w:pStyle w:val="Normal"/>
        <w:numPr>
          <w:ilvl w:val="0"/>
          <w:numId w:val="0"/>
        </w:numPr>
        <w:ind w:left="357" w:hanging="0"/>
        <w:jc w:val="both"/>
        <w:rPr>
          <w:rFonts w:ascii="Times New Roman" w:hAnsi="Times New Roman"/>
          <w:sz w:val="24"/>
          <w:szCs w:val="24"/>
        </w:rPr>
      </w:pPr>
      <w:r>
        <w:rPr>
          <w:sz w:val="24"/>
          <w:szCs w:val="24"/>
        </w:rPr>
      </w:r>
    </w:p>
    <w:p>
      <w:pPr>
        <w:pStyle w:val="Normal"/>
        <w:widowControl/>
        <w:numPr>
          <w:ilvl w:val="0"/>
          <w:numId w:val="0"/>
        </w:numPr>
        <w:overflowPunct w:val="true"/>
        <w:bidi w:val="0"/>
        <w:ind w:left="-97" w:right="0" w:hanging="0"/>
        <w:jc w:val="both"/>
        <w:rPr/>
      </w:pPr>
      <w:r>
        <w:rPr>
          <w:rStyle w:val="Domylnaczcionkaakapitu"/>
          <w:sz w:val="24"/>
          <w:szCs w:val="24"/>
        </w:rPr>
        <w:t xml:space="preserve"> </w:t>
      </w:r>
      <w:r>
        <w:rPr>
          <w:rStyle w:val="Domylnaczcionkaakapitu"/>
          <w:sz w:val="24"/>
          <w:szCs w:val="24"/>
        </w:rPr>
        <w:t>5) Maksymalny rozmiar plików przesyłanych za pośrednictwem dedykowanych formularzy do: złożenia, zmiany, wycofania oferty lub wniosku oraz do komunikacji wynosi 20 MB.</w:t>
      </w:r>
    </w:p>
    <w:p>
      <w:pPr>
        <w:pStyle w:val="Normal"/>
        <w:numPr>
          <w:ilvl w:val="0"/>
          <w:numId w:val="0"/>
        </w:numPr>
        <w:ind w:left="357" w:hanging="0"/>
        <w:jc w:val="both"/>
        <w:rPr>
          <w:rStyle w:val="Domylnaczcionkaakapitu"/>
          <w:rFonts w:ascii="Times New Roman" w:hAnsi="Times New Roman"/>
          <w:sz w:val="24"/>
          <w:szCs w:val="24"/>
        </w:rPr>
      </w:pPr>
      <w:r>
        <w:rPr>
          <w:sz w:val="24"/>
          <w:szCs w:val="24"/>
        </w:rPr>
      </w:r>
    </w:p>
    <w:p>
      <w:pPr>
        <w:pStyle w:val="Normal"/>
        <w:widowControl/>
        <w:numPr>
          <w:ilvl w:val="0"/>
          <w:numId w:val="0"/>
        </w:numPr>
        <w:overflowPunct w:val="true"/>
        <w:bidi w:val="0"/>
        <w:ind w:left="-40" w:right="0" w:hanging="0"/>
        <w:jc w:val="both"/>
        <w:rPr>
          <w:rFonts w:ascii="Times New Roman" w:hAnsi="Times New Roman"/>
          <w:sz w:val="24"/>
          <w:szCs w:val="24"/>
        </w:rPr>
      </w:pPr>
      <w:r>
        <w:rPr>
          <w:sz w:val="24"/>
          <w:szCs w:val="24"/>
        </w:rPr>
        <w:t>6) 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0"/>
        </w:numPr>
        <w:ind w:left="357" w:hanging="0"/>
        <w:jc w:val="both"/>
        <w:rPr>
          <w:rFonts w:ascii="Times New Roman" w:hAnsi="Times New Roman"/>
          <w:sz w:val="24"/>
          <w:szCs w:val="24"/>
          <w:highlight w:val="yellow"/>
        </w:rPr>
      </w:pPr>
      <w:r>
        <w:rPr>
          <w:sz w:val="24"/>
          <w:szCs w:val="24"/>
          <w:highlight w:val="yellow"/>
        </w:rPr>
      </w:r>
    </w:p>
    <w:p>
      <w:pPr>
        <w:pStyle w:val="Normal"/>
        <w:widowControl/>
        <w:numPr>
          <w:ilvl w:val="0"/>
          <w:numId w:val="0"/>
        </w:numPr>
        <w:overflowPunct w:val="true"/>
        <w:bidi w:val="0"/>
        <w:ind w:left="-97" w:right="0" w:hanging="0"/>
        <w:jc w:val="both"/>
        <w:rPr/>
      </w:pPr>
      <w:r>
        <w:rPr>
          <w:rStyle w:val="Domylnaczcionkaakapitu"/>
          <w:sz w:val="24"/>
          <w:szCs w:val="24"/>
          <w:u w:val="none"/>
        </w:rPr>
        <w:t xml:space="preserve"> </w:t>
      </w:r>
      <w:r>
        <w:rPr>
          <w:rStyle w:val="Domylnaczcionkaakapitu"/>
          <w:sz w:val="24"/>
          <w:szCs w:val="24"/>
          <w:u w:val="none"/>
        </w:rPr>
        <w:t>7) Identyfikator postępowania i klucz publiczny dla danego postępowania o udzielenie zamówienia dostępne są na Liście wszystkich postępowań na miniPortalu oraz stanowi załącznik do niniejszej SIWZ.</w:t>
      </w:r>
    </w:p>
    <w:p>
      <w:pPr>
        <w:pStyle w:val="Normal"/>
        <w:jc w:val="both"/>
        <w:rPr>
          <w:rFonts w:ascii="Times New Roman" w:hAnsi="Times New Roman"/>
          <w:sz w:val="24"/>
          <w:szCs w:val="24"/>
          <w:u w:val="none"/>
        </w:rPr>
      </w:pPr>
      <w:r>
        <w:rPr>
          <w:sz w:val="24"/>
          <w:szCs w:val="24"/>
          <w:u w:val="none"/>
        </w:rPr>
      </w:r>
    </w:p>
    <w:p>
      <w:pPr>
        <w:pStyle w:val="Akapitzlist"/>
        <w:spacing w:lineRule="auto" w:line="276"/>
        <w:ind w:left="708" w:right="0" w:hanging="0"/>
        <w:rPr>
          <w:rFonts w:ascii="Times New Roman" w:hAnsi="Times New Roman"/>
          <w:sz w:val="24"/>
          <w:szCs w:val="24"/>
        </w:rPr>
      </w:pPr>
      <w:r>
        <w:rPr>
          <w:rFonts w:cs="Arial"/>
          <w:b/>
          <w:sz w:val="24"/>
          <w:szCs w:val="24"/>
        </w:rPr>
        <w:t>2.  Złożenie oferty.</w:t>
      </w:r>
    </w:p>
    <w:p>
      <w:pPr>
        <w:pStyle w:val="Akapitzlist"/>
        <w:spacing w:lineRule="auto" w:line="276"/>
        <w:ind w:left="708" w:right="0" w:hanging="0"/>
        <w:rPr>
          <w:rFonts w:ascii="Times New Roman" w:hAnsi="Times New Roman" w:cs="Arial"/>
          <w:b/>
          <w:b/>
          <w:sz w:val="24"/>
          <w:szCs w:val="24"/>
        </w:rPr>
      </w:pPr>
      <w:r>
        <w:rPr>
          <w:rFonts w:cs="Arial"/>
          <w:b/>
          <w:sz w:val="24"/>
          <w:szCs w:val="24"/>
        </w:rPr>
      </w:r>
    </w:p>
    <w:p>
      <w:pPr>
        <w:pStyle w:val="Normal"/>
        <w:numPr>
          <w:ilvl w:val="0"/>
          <w:numId w:val="4"/>
        </w:numPr>
        <w:jc w:val="both"/>
        <w:rPr/>
      </w:pPr>
      <w:r>
        <w:rPr>
          <w:rStyle w:val="Domylnaczcionkaakapitu"/>
          <w:rFonts w:eastAsia="Calibri" w:cs="Arial"/>
          <w:sz w:val="24"/>
          <w:szCs w:val="24"/>
          <w:lang w:eastAsia="en-US"/>
        </w:rPr>
        <w:t xml:space="preserve">Wykonawca składa ofertę za pośrednictwem </w:t>
      </w:r>
      <w:r>
        <w:rPr>
          <w:rStyle w:val="Domylnaczcionkaakapitu"/>
          <w:rFonts w:eastAsia="Calibri" w:cs="Arial"/>
          <w:b/>
          <w:i/>
          <w:sz w:val="24"/>
          <w:szCs w:val="24"/>
          <w:lang w:eastAsia="en-US"/>
        </w:rPr>
        <w:t>Formularza do złożenia, zmiany, wycofania oferty</w:t>
      </w:r>
      <w:r>
        <w:rPr>
          <w:rStyle w:val="Domylnaczcionkaakapitu"/>
          <w:rFonts w:eastAsia="Calibri" w:cs="Arial"/>
          <w:b/>
          <w:sz w:val="24"/>
          <w:szCs w:val="24"/>
          <w:lang w:eastAsia="en-US"/>
        </w:rPr>
        <w:t xml:space="preserve"> </w:t>
      </w:r>
      <w:r>
        <w:rPr>
          <w:rStyle w:val="Domylnaczcionkaakapitu"/>
          <w:rFonts w:eastAsia="Calibri" w:cs="Arial"/>
          <w:sz w:val="24"/>
          <w:szCs w:val="24"/>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4"/>
        </w:numPr>
        <w:jc w:val="both"/>
        <w:rPr>
          <w:rFonts w:ascii="Times New Roman" w:hAnsi="Times New Roman"/>
          <w:sz w:val="24"/>
          <w:szCs w:val="24"/>
        </w:rPr>
      </w:pPr>
      <w:r>
        <w:rPr>
          <w:rFonts w:eastAsia="Calibri" w:cs="Arial"/>
          <w:b/>
          <w:sz w:val="24"/>
          <w:szCs w:val="24"/>
          <w:u w:val="single"/>
          <w:lang w:eastAsia="en-US"/>
        </w:rPr>
        <w:t xml:space="preserve">Oferta powinna być sporządzona w języku polskim, z zachowaniem postaci elektronicznej w formacie danych .txt, .pdf, .odt, .ods, .doc, .xls, .docx, .xlsx, .zip, .7Z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4"/>
        </w:numPr>
        <w:jc w:val="both"/>
        <w:rPr>
          <w:rFonts w:ascii="Times New Roman" w:hAnsi="Times New Roman"/>
          <w:sz w:val="24"/>
          <w:szCs w:val="24"/>
        </w:rPr>
      </w:pPr>
      <w:r>
        <w:rPr>
          <w:sz w:val="24"/>
          <w:szCs w:val="24"/>
        </w:rPr>
        <w:t xml:space="preserve">Wszelkie informacje stanowiące tajemnicę przedsiębiorstwa w rozumieniu ustawy </w:t>
        <w:br/>
        <w:t>z dnia 16 kwietnia 1993 r. o zwalczaniu nieuczciwej konkurencji, które Wykonawca zastrzeże jako tajemnicę przedsiębiorstwa, powinny zostać złożone w osobnym pliku wraz</w:t>
        <w:br/>
        <w:t>z jednoczesnym zaznaczeniem polecenia „Załącznik stanowiący tajemnicę przedsiębiorstwa” a następnie wraz z plikami stanowiącymi jawną część skompresowane do jednego pliku archiwum (ZIP).</w:t>
      </w:r>
    </w:p>
    <w:p>
      <w:pPr>
        <w:pStyle w:val="Normal"/>
        <w:numPr>
          <w:ilvl w:val="0"/>
          <w:numId w:val="4"/>
        </w:numPr>
        <w:jc w:val="both"/>
        <w:rPr>
          <w:rFonts w:ascii="Times New Roman" w:hAnsi="Times New Roman"/>
          <w:sz w:val="24"/>
          <w:szCs w:val="24"/>
        </w:rPr>
      </w:pPr>
      <w:r>
        <w:rPr>
          <w:rFonts w:eastAsia="Calibri" w:cs="Arial"/>
          <w:sz w:val="24"/>
          <w:szCs w:val="24"/>
          <w:lang w:eastAsia="en-US"/>
        </w:rPr>
        <w:t>Do oferty należy dołączyć Oświadczenia (Załącznik Nr 3 i 3a do SIWZ) w postaci elektronicznej opatrzonej kwalifikowanym podpisem elektronicznym, a następnie wraz</w:t>
        <w:br/>
        <w:t>z plikami stanowiącymi ofertę skompresować do jednego pliku archiwum (ZIP).</w:t>
      </w:r>
    </w:p>
    <w:p>
      <w:pPr>
        <w:pStyle w:val="Normal"/>
        <w:numPr>
          <w:ilvl w:val="0"/>
          <w:numId w:val="4"/>
        </w:numPr>
        <w:jc w:val="both"/>
        <w:rPr>
          <w:rFonts w:ascii="Times New Roman" w:hAnsi="Times New Roman"/>
          <w:sz w:val="24"/>
          <w:szCs w:val="24"/>
        </w:rPr>
      </w:pPr>
      <w:r>
        <w:rPr>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Normal"/>
        <w:rPr>
          <w:rFonts w:ascii="Times New Roman" w:hAnsi="Times New Roman"/>
          <w:sz w:val="24"/>
          <w:szCs w:val="24"/>
        </w:rPr>
      </w:pPr>
      <w:r>
        <w:rPr>
          <w:sz w:val="24"/>
          <w:szCs w:val="24"/>
        </w:rPr>
      </w:r>
    </w:p>
    <w:p>
      <w:pPr>
        <w:pStyle w:val="Normal"/>
        <w:numPr>
          <w:ilvl w:val="0"/>
          <w:numId w:val="0"/>
        </w:numPr>
        <w:ind w:left="397" w:hanging="0"/>
        <w:jc w:val="both"/>
        <w:rPr>
          <w:rFonts w:ascii="Times New Roman" w:hAnsi="Times New Roman"/>
          <w:sz w:val="24"/>
          <w:szCs w:val="24"/>
        </w:rPr>
      </w:pPr>
      <w:r>
        <w:rPr>
          <w:b w:val="false"/>
          <w:bCs w:val="false"/>
          <w:sz w:val="24"/>
          <w:szCs w:val="24"/>
          <w:u w:val="single"/>
        </w:rPr>
        <w:t>Wykonawca po upływie terminu do składania ofert nie może skutecznie dokonać zmiany ani wycofać złożonej oferty.</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rFonts w:ascii="Times New Roman" w:hAnsi="Times New Roman"/>
          <w:sz w:val="24"/>
          <w:szCs w:val="24"/>
          <w:highlight w:val="white"/>
        </w:rPr>
      </w:pPr>
      <w:r>
        <w:rPr>
          <w:sz w:val="24"/>
          <w:szCs w:val="24"/>
          <w:highlight w:val="white"/>
        </w:rPr>
      </w:r>
    </w:p>
    <w:p>
      <w:pPr>
        <w:pStyle w:val="Normal"/>
        <w:ind w:left="341" w:right="0" w:hanging="0"/>
        <w:rPr>
          <w:rFonts w:ascii="Times New Roman" w:hAnsi="Times New Roman"/>
          <w:sz w:val="24"/>
          <w:szCs w:val="24"/>
        </w:rPr>
      </w:pPr>
      <w:r>
        <w:rPr>
          <w:rFonts w:cs="Arial"/>
          <w:b/>
          <w:bCs/>
          <w:sz w:val="24"/>
          <w:szCs w:val="24"/>
        </w:rPr>
        <w:t>3. Sposób komunikowania się Zamawiającego z Wykonawcami (nie dotyczy składania   ofert )</w:t>
      </w:r>
    </w:p>
    <w:p>
      <w:pPr>
        <w:pStyle w:val="Normal"/>
        <w:numPr>
          <w:ilvl w:val="0"/>
          <w:numId w:val="0"/>
        </w:numPr>
        <w:ind w:left="1440" w:right="0" w:hanging="0"/>
        <w:jc w:val="both"/>
        <w:rPr>
          <w:rFonts w:ascii="Times New Roman" w:hAnsi="Times New Roman" w:cs="Arial"/>
          <w:b/>
          <w:b/>
          <w:bCs/>
          <w:sz w:val="24"/>
          <w:szCs w:val="24"/>
        </w:rPr>
      </w:pPr>
      <w:r>
        <w:rPr>
          <w:rFonts w:cs="Arial"/>
          <w:b/>
          <w:bCs/>
          <w:sz w:val="24"/>
          <w:szCs w:val="24"/>
        </w:rPr>
      </w:r>
    </w:p>
    <w:p>
      <w:pPr>
        <w:pStyle w:val="Normal"/>
        <w:numPr>
          <w:ilvl w:val="0"/>
          <w:numId w:val="9"/>
        </w:numPr>
        <w:jc w:val="both"/>
        <w:rPr/>
      </w:pPr>
      <w:r>
        <w:rPr>
          <w:rStyle w:val="Domylnaczcionkaakapitu"/>
          <w:rFonts w:cs="Arial"/>
          <w:sz w:val="24"/>
          <w:szCs w:val="24"/>
        </w:rPr>
        <w:t xml:space="preserve"> </w:t>
      </w:r>
      <w:r>
        <w:rPr>
          <w:rStyle w:val="Domylnaczcionkaakapitu"/>
          <w:rFonts w:cs="Arial"/>
          <w:sz w:val="24"/>
          <w:szCs w:val="24"/>
        </w:rPr>
        <w:t xml:space="preserve">W postępowaniu o udzielenie zamówienia komunikacja pomiędzy Zamawiającym </w:t>
        <w:br/>
        <w:t xml:space="preserve"> a Wykonawcami w szczególności składanie oświadczeń, wniosków (innych niż wskazanych w pkt 2.), zawiadomień oraz przekazywanie informacji odbywa się elektronicznie za pośrednictwem </w:t>
      </w:r>
      <w:r>
        <w:rPr>
          <w:rStyle w:val="Domylnaczcionkaakapitu"/>
          <w:rFonts w:cs="Arial"/>
          <w:b/>
          <w:i/>
          <w:sz w:val="24"/>
          <w:szCs w:val="24"/>
        </w:rPr>
        <w:t>dedykowanego formularza dostępnego na ePUAP oraz udostępnionego przez miniPortal (Formularz do komunikacji).</w:t>
      </w:r>
      <w:r>
        <w:rPr>
          <w:rStyle w:val="Domylnaczcionkaakapitu"/>
          <w:rFonts w:cs="Arial"/>
          <w:sz w:val="24"/>
          <w:szCs w:val="24"/>
        </w:rPr>
        <w:t xml:space="preserve"> We wszelkiej korespondencji związanej z niniejszym postępowaniem Zamawiający i Wykonawcy posługują się numerem ogłoszenia ( BZP lub ID postępowania).</w:t>
      </w:r>
    </w:p>
    <w:p>
      <w:pPr>
        <w:pStyle w:val="Normal"/>
        <w:numPr>
          <w:ilvl w:val="0"/>
          <w:numId w:val="0"/>
        </w:numPr>
        <w:ind w:left="720" w:hanging="0"/>
        <w:jc w:val="both"/>
        <w:rPr>
          <w:rStyle w:val="Domylnaczcionkaakapitu"/>
          <w:rFonts w:ascii="Times New Roman" w:hAnsi="Times New Roman"/>
          <w:sz w:val="24"/>
          <w:szCs w:val="24"/>
        </w:rPr>
      </w:pPr>
      <w:r>
        <w:rPr>
          <w:sz w:val="24"/>
          <w:szCs w:val="24"/>
        </w:rPr>
      </w:r>
    </w:p>
    <w:p>
      <w:pPr>
        <w:pStyle w:val="Normal"/>
        <w:numPr>
          <w:ilvl w:val="0"/>
          <w:numId w:val="9"/>
        </w:numPr>
        <w:jc w:val="both"/>
        <w:rPr>
          <w:rFonts w:ascii="Times New Roman" w:hAnsi="Times New Roman"/>
          <w:sz w:val="24"/>
          <w:szCs w:val="24"/>
        </w:rPr>
      </w:pPr>
      <w:r>
        <w:rPr>
          <w:rFonts w:cs="Arial"/>
          <w:sz w:val="24"/>
          <w:szCs w:val="24"/>
        </w:rPr>
        <w:t>Zamawiający może również komunikować się z Wykonawcami za pomocą poczty                      elektronicznej, email: dzp@spzoz.proszowice.pl</w:t>
      </w:r>
    </w:p>
    <w:p>
      <w:pPr>
        <w:pStyle w:val="Normal"/>
        <w:numPr>
          <w:ilvl w:val="0"/>
          <w:numId w:val="0"/>
        </w:numPr>
        <w:ind w:left="720" w:hanging="0"/>
        <w:jc w:val="both"/>
        <w:rPr>
          <w:rFonts w:ascii="Times New Roman" w:hAnsi="Times New Roman"/>
          <w:sz w:val="24"/>
          <w:szCs w:val="24"/>
        </w:rPr>
      </w:pPr>
      <w:r>
        <w:rPr>
          <w:sz w:val="24"/>
          <w:szCs w:val="24"/>
        </w:rPr>
      </w:r>
    </w:p>
    <w:p>
      <w:pPr>
        <w:pStyle w:val="Normal"/>
        <w:numPr>
          <w:ilvl w:val="0"/>
          <w:numId w:val="9"/>
        </w:numPr>
        <w:tabs>
          <w:tab w:val="left" w:pos="-330" w:leader="none"/>
        </w:tabs>
        <w:jc w:val="both"/>
        <w:rPr/>
      </w:pPr>
      <w:r>
        <w:rPr>
          <w:rStyle w:val="Domylnaczcionkaakapitu"/>
          <w:rFonts w:cs="Arial"/>
          <w:sz w:val="24"/>
          <w:szCs w:val="24"/>
        </w:rPr>
        <w:t xml:space="preserve">Dokumenty elektroniczne, oświadczenia lub elektroniczne kopie dokumentów lub oświadczeń  składane są przez Wykonawcę za  pośrednictwem </w:t>
      </w:r>
      <w:r>
        <w:rPr>
          <w:rStyle w:val="Domylnaczcionkaakapitu"/>
          <w:rFonts w:cs="Arial"/>
          <w:i/>
          <w:sz w:val="24"/>
          <w:szCs w:val="24"/>
        </w:rPr>
        <w:t>Formularza do komunikacji</w:t>
      </w:r>
      <w:r>
        <w:rPr>
          <w:rStyle w:val="Domylnaczcionkaakapitu"/>
          <w:rFonts w:cs="Arial"/>
          <w:sz w:val="24"/>
          <w:szCs w:val="24"/>
        </w:rPr>
        <w:t xml:space="preserve"> na miniPortalu jako załączniki. Zamawiający dopuszcza również możliwość składania dokumentów elektronicznych, oświadczeń lub elektronicznych kopii dokumentów lub oświadczeń  za pomocą poczty elektronicznej, na adres e-mail: </w:t>
      </w:r>
      <w:hyperlink r:id="rId6">
        <w:r>
          <w:rPr>
            <w:rStyle w:val="Domylnaczcionkaakapitu"/>
            <w:rFonts w:cs="Arial"/>
            <w:sz w:val="24"/>
            <w:szCs w:val="24"/>
          </w:rPr>
          <w:t>dzp@spzoz.proszowice.pl</w:t>
        </w:r>
      </w:hyperlink>
    </w:p>
    <w:p>
      <w:pPr>
        <w:pStyle w:val="Normal"/>
        <w:numPr>
          <w:ilvl w:val="0"/>
          <w:numId w:val="0"/>
        </w:numPr>
        <w:tabs>
          <w:tab w:val="left" w:pos="-330" w:leader="none"/>
        </w:tabs>
        <w:ind w:left="720" w:hanging="0"/>
        <w:jc w:val="both"/>
        <w:rPr>
          <w:rStyle w:val="Domylnaczcionkaakapitu"/>
          <w:rFonts w:ascii="Times New Roman" w:hAnsi="Times New Roman"/>
          <w:sz w:val="24"/>
          <w:szCs w:val="24"/>
        </w:rPr>
      </w:pPr>
      <w:r>
        <w:rPr>
          <w:sz w:val="24"/>
          <w:szCs w:val="24"/>
        </w:rPr>
      </w:r>
    </w:p>
    <w:p>
      <w:pPr>
        <w:pStyle w:val="Normal"/>
        <w:numPr>
          <w:ilvl w:val="0"/>
          <w:numId w:val="9"/>
        </w:numPr>
        <w:tabs>
          <w:tab w:val="left" w:pos="-330" w:leader="none"/>
        </w:tabs>
        <w:jc w:val="both"/>
        <w:rPr/>
      </w:pPr>
      <w:r>
        <w:rPr>
          <w:rStyle w:val="Domylnaczcionkaakapitu"/>
          <w:rFonts w:cs="Arial"/>
          <w:sz w:val="24"/>
          <w:szCs w:val="24"/>
        </w:rPr>
        <w:t>Sposób sporządzenia dokumentów elektronicznych, oświadczeń lub elektronicznych kopii dokumentów lub oświadczeń musi być zgodny z wymaganiami określonymi</w:t>
        <w:br/>
        <w:t xml:space="preserve">w rozporządzeniu Prezesa Rady Ministrów z dnia 27 czerwca 2017 r. </w:t>
      </w:r>
      <w:r>
        <w:rPr>
          <w:rStyle w:val="Domylnaczcionkaakapitu"/>
          <w:rFonts w:cs="Arial"/>
          <w:i/>
          <w:sz w:val="24"/>
          <w:szCs w:val="24"/>
        </w:rPr>
        <w:t xml:space="preserve">w sprawie użycia środków komunikacji elektronicznej w postępowaniu o udzielenie zamówienia publicznego oraz udostępniania i przechowywania dokumentów elektronicznych </w:t>
      </w:r>
      <w:r>
        <w:rPr>
          <w:rStyle w:val="Domylnaczcionkaakapitu"/>
          <w:rFonts w:cs="Arial"/>
          <w:sz w:val="24"/>
          <w:szCs w:val="24"/>
        </w:rPr>
        <w:t xml:space="preserve">oraz </w:t>
      </w:r>
    </w:p>
    <w:p>
      <w:pPr>
        <w:pStyle w:val="Normal"/>
        <w:numPr>
          <w:ilvl w:val="0"/>
          <w:numId w:val="0"/>
        </w:numPr>
        <w:tabs>
          <w:tab w:val="left" w:pos="-330" w:leader="none"/>
        </w:tabs>
        <w:ind w:left="720" w:hanging="0"/>
        <w:jc w:val="both"/>
        <w:rPr/>
      </w:pPr>
      <w:r>
        <w:rPr>
          <w:rStyle w:val="Domylnaczcionkaakapitu"/>
          <w:rFonts w:cs="Arial"/>
          <w:sz w:val="24"/>
          <w:szCs w:val="24"/>
        </w:rPr>
        <w:t xml:space="preserve">rozporządzeniu Ministra Rozwoju z dnia 26 lipca 2016 r. </w:t>
      </w:r>
      <w:r>
        <w:rPr>
          <w:rStyle w:val="Domylnaczcionkaakapitu"/>
          <w:rFonts w:cs="Arial"/>
          <w:i/>
          <w:sz w:val="24"/>
          <w:szCs w:val="24"/>
        </w:rPr>
        <w:t xml:space="preserve">w sprawie rodzajów dokumentów, jakich może żądać zamawiający od wykonawcy w postępowaniu </w:t>
      </w:r>
    </w:p>
    <w:p>
      <w:pPr>
        <w:pStyle w:val="Normal"/>
        <w:numPr>
          <w:ilvl w:val="0"/>
          <w:numId w:val="0"/>
        </w:numPr>
        <w:tabs>
          <w:tab w:val="left" w:pos="-330" w:leader="none"/>
        </w:tabs>
        <w:ind w:left="720" w:hanging="0"/>
        <w:jc w:val="both"/>
        <w:rPr/>
      </w:pPr>
      <w:r>
        <w:rPr>
          <w:rStyle w:val="Domylnaczcionkaakapitu"/>
          <w:rFonts w:cs="Arial"/>
          <w:i/>
          <w:sz w:val="24"/>
          <w:szCs w:val="24"/>
        </w:rPr>
        <w:t>o udzielenie zamówienia.</w:t>
      </w:r>
    </w:p>
    <w:p>
      <w:pPr>
        <w:pStyle w:val="Normal"/>
        <w:tabs>
          <w:tab w:val="left" w:pos="390" w:leader="none"/>
        </w:tabs>
        <w:ind w:left="720" w:right="0" w:hanging="0"/>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rFonts w:eastAsia="Arial;Arial" w:cs="Arial"/>
          <w:b/>
          <w:bCs w:val="false"/>
          <w:sz w:val="24"/>
          <w:szCs w:val="24"/>
        </w:rPr>
        <w:t xml:space="preserve"> </w:t>
      </w:r>
      <w:r>
        <w:rPr>
          <w:rFonts w:eastAsia="Arial;Arial" w:cs="Arial"/>
          <w:b/>
          <w:bCs w:val="false"/>
          <w:sz w:val="24"/>
          <w:szCs w:val="24"/>
        </w:rPr>
        <w:t>Zamawiający nie przewiduje zorganizowania zebrania z wykonawcami.</w:t>
      </w:r>
    </w:p>
    <w:p>
      <w:pPr>
        <w:pStyle w:val="Tekstpodstawowy31"/>
        <w:jc w:val="both"/>
        <w:rPr>
          <w:rFonts w:ascii="Times New Roman" w:hAnsi="Times New Roman" w:eastAsia="Arial;Arial" w:cs="Arial;Arial"/>
          <w:b w:val="false"/>
          <w:b w:val="false"/>
          <w:bCs w:val="false"/>
          <w:sz w:val="24"/>
          <w:szCs w:val="24"/>
        </w:rPr>
      </w:pPr>
      <w:r>
        <w:rPr>
          <w:rFonts w:eastAsia="Arial;Arial" w:cs="Arial;Arial"/>
          <w:b w:val="false"/>
          <w:bCs w:val="false"/>
          <w:sz w:val="24"/>
          <w:szCs w:val="24"/>
        </w:rPr>
      </w:r>
    </w:p>
    <w:p>
      <w:pPr>
        <w:pStyle w:val="Normal"/>
        <w:jc w:val="both"/>
        <w:rPr>
          <w:rFonts w:ascii="Times New Roman" w:hAnsi="Times New Roman"/>
          <w:sz w:val="24"/>
          <w:szCs w:val="24"/>
        </w:rPr>
      </w:pPr>
      <w:r>
        <w:rPr>
          <w:rFonts w:cs="Arial"/>
          <w:b/>
          <w:sz w:val="24"/>
          <w:szCs w:val="24"/>
        </w:rPr>
        <w:t>VIII. WYMAGANIA DOTYCZĄCE WADIUM</w:t>
      </w:r>
    </w:p>
    <w:p>
      <w:pPr>
        <w:pStyle w:val="Normal"/>
        <w:jc w:val="both"/>
        <w:rPr>
          <w:rFonts w:ascii="Times New Roman" w:hAnsi="Times New Roman" w:cs="Arial"/>
          <w:sz w:val="24"/>
          <w:szCs w:val="24"/>
        </w:rPr>
      </w:pPr>
      <w:r>
        <w:rPr>
          <w:rFonts w:cs="Arial"/>
          <w:sz w:val="24"/>
          <w:szCs w:val="24"/>
        </w:rPr>
        <w:t>Zamawiający nie wymaga wniesienia wadium.</w:t>
      </w:r>
    </w:p>
    <w:p>
      <w:pPr>
        <w:pStyle w:val="Normal"/>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IX. TERMIN ZWIĄZANIA OFERTĄ</w:t>
      </w:r>
    </w:p>
    <w:p>
      <w:pPr>
        <w:pStyle w:val="Normal"/>
        <w:jc w:val="both"/>
        <w:rPr>
          <w:rFonts w:ascii="Times New Roman" w:hAnsi="Times New Roman"/>
          <w:sz w:val="24"/>
          <w:szCs w:val="24"/>
        </w:rPr>
      </w:pPr>
      <w:r>
        <w:rPr>
          <w:rFonts w:cs="Arial"/>
          <w:sz w:val="24"/>
          <w:szCs w:val="24"/>
        </w:rPr>
        <w:t xml:space="preserve">Wykonawca pozostanie związany złożoną ofertą </w:t>
      </w:r>
      <w:r>
        <w:rPr>
          <w:rFonts w:cs="Arial"/>
          <w:b/>
          <w:sz w:val="24"/>
          <w:szCs w:val="24"/>
        </w:rPr>
        <w:t>30 dni.</w:t>
      </w:r>
      <w:r>
        <w:rPr>
          <w:rFonts w:cs="Arial"/>
          <w:sz w:val="24"/>
          <w:szCs w:val="24"/>
        </w:rPr>
        <w:t xml:space="preserve"> Bieg terminu rozpoczyna się wraz          z upływem ostatecznego terminu składania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pPr>
      <w:r>
        <w:rPr>
          <w:rFonts w:cs="Arial"/>
          <w:b/>
          <w:sz w:val="24"/>
          <w:szCs w:val="24"/>
          <w:highlight w:val="white"/>
        </w:rPr>
        <w:t>X. OPIS SPOSOBU PRZYGOTOWANIA OFERTY</w:t>
      </w:r>
    </w:p>
    <w:p>
      <w:pPr>
        <w:pStyle w:val="Normal"/>
        <w:jc w:val="both"/>
        <w:rPr>
          <w:rFonts w:cs="Arial"/>
          <w:b/>
          <w:b/>
          <w:sz w:val="24"/>
          <w:szCs w:val="24"/>
          <w:highlight w:val="white"/>
        </w:rPr>
      </w:pPr>
      <w:r>
        <w:rPr>
          <w:rFonts w:cs="Arial"/>
          <w:b/>
          <w:sz w:val="24"/>
          <w:szCs w:val="24"/>
          <w:highlight w:val="white"/>
        </w:rPr>
      </w:r>
    </w:p>
    <w:p>
      <w:pPr>
        <w:pStyle w:val="Normal"/>
        <w:numPr>
          <w:ilvl w:val="0"/>
          <w:numId w:val="10"/>
        </w:numPr>
        <w:jc w:val="both"/>
        <w:rPr/>
      </w:pPr>
      <w:r>
        <w:rPr>
          <w:rFonts w:cs="Arial"/>
          <w:sz w:val="24"/>
          <w:szCs w:val="24"/>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b/>
          <w:bCs/>
          <w:sz w:val="24"/>
          <w:szCs w:val="24"/>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10"/>
        </w:numPr>
        <w:jc w:val="both"/>
        <w:rPr/>
      </w:pPr>
      <w:r>
        <w:rPr>
          <w:rFonts w:cs="Arial"/>
          <w:color w:val="000000"/>
          <w:sz w:val="24"/>
          <w:szCs w:val="24"/>
          <w:highlight w:val="white"/>
        </w:rPr>
        <w:t>Dokumenty lub Oświadczenia składane są w oryginale lub kopii poświadczonej za zgodność z oryginałem.</w:t>
      </w:r>
    </w:p>
    <w:p>
      <w:pPr>
        <w:pStyle w:val="Normal"/>
        <w:numPr>
          <w:ilvl w:val="0"/>
          <w:numId w:val="10"/>
        </w:numPr>
        <w:jc w:val="both"/>
        <w:rPr/>
      </w:pPr>
      <w:r>
        <w:rPr>
          <w:rFonts w:cs="Arial"/>
          <w:color w:val="000000"/>
          <w:sz w:val="24"/>
          <w:szCs w:val="24"/>
          <w:highlight w:val="white"/>
          <w:u w:val="none"/>
        </w:rPr>
        <w:t>Poświadczenia za zgodność z oryginałem następuje przez opatrzenie kopii dokumentu lub kopii oświadczenia, sporządzonych w  postaci papierowej , własnoręcznym podpisem.</w:t>
      </w:r>
    </w:p>
    <w:p>
      <w:pPr>
        <w:pStyle w:val="Normal"/>
        <w:numPr>
          <w:ilvl w:val="0"/>
          <w:numId w:val="10"/>
        </w:numPr>
        <w:jc w:val="both"/>
        <w:rPr/>
      </w:pPr>
      <w:r>
        <w:rPr>
          <w:rFonts w:cs="Arial"/>
          <w:b w:val="false"/>
          <w:bCs w:val="false"/>
          <w:color w:val="000000"/>
          <w:sz w:val="24"/>
          <w:szCs w:val="24"/>
          <w:highlight w:val="white"/>
          <w:u w:val="none"/>
        </w:rPr>
        <w:t>Dokumenty i oświadczenia sporządzone w języku obcym powinny być złożone wraz</w:t>
        <w:br/>
        <w:t>z tłumaczeniem na język polski.</w:t>
      </w:r>
    </w:p>
    <w:p>
      <w:pPr>
        <w:pStyle w:val="Normal"/>
        <w:numPr>
          <w:ilvl w:val="0"/>
          <w:numId w:val="10"/>
        </w:numPr>
        <w:jc w:val="both"/>
        <w:rPr/>
      </w:pPr>
      <w:r>
        <w:rPr>
          <w:rFonts w:cs="Arial"/>
          <w:sz w:val="24"/>
          <w:szCs w:val="24"/>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10"/>
        </w:numPr>
        <w:jc w:val="both"/>
        <w:rPr/>
      </w:pPr>
      <w:r>
        <w:rPr>
          <w:rFonts w:cs="Arial"/>
          <w:sz w:val="24"/>
          <w:szCs w:val="24"/>
          <w:highlight w:val="white"/>
        </w:rPr>
        <w:t>Dla sporządzenia oferty należy wykorzystać formularz „Oferta” (Załącznik 1 do SIWZ). Wykonawca powinien dołączyć do oferty wypełniony i podpisany Załącznik 2 do SIWZ – Formularz  cenowy.</w:t>
      </w:r>
    </w:p>
    <w:p>
      <w:pPr>
        <w:pStyle w:val="Normal"/>
        <w:numPr>
          <w:ilvl w:val="0"/>
          <w:numId w:val="10"/>
        </w:numPr>
        <w:jc w:val="both"/>
        <w:rPr/>
      </w:pPr>
      <w:r>
        <w:rPr>
          <w:sz w:val="24"/>
          <w:szCs w:val="24"/>
          <w:highlight w:val="white"/>
        </w:rPr>
        <w:t>Wszelkie poprawki powinny być dokonane czytelnie i zaparafowane przez osoby podpisujące ofertę.</w:t>
      </w:r>
    </w:p>
    <w:p>
      <w:pPr>
        <w:pStyle w:val="Normal"/>
        <w:numPr>
          <w:ilvl w:val="0"/>
          <w:numId w:val="10"/>
        </w:numPr>
        <w:jc w:val="both"/>
        <w:rPr/>
      </w:pPr>
      <w:r>
        <w:rPr>
          <w:sz w:val="24"/>
          <w:szCs w:val="24"/>
          <w:highlight w:val="white"/>
        </w:rPr>
        <w:t xml:space="preserve">Wykonawca może złożyć jedną ofertę. Oferta nie może zawierać rozwiązań wariantowych, </w:t>
      </w:r>
      <w:r>
        <w:rPr>
          <w:sz w:val="24"/>
          <w:szCs w:val="24"/>
        </w:rPr>
        <w:t>w szczególności więcej niż jednej ceny.</w:t>
      </w:r>
    </w:p>
    <w:p>
      <w:pPr>
        <w:pStyle w:val="Normal"/>
        <w:numPr>
          <w:ilvl w:val="0"/>
          <w:numId w:val="10"/>
        </w:numPr>
        <w:jc w:val="both"/>
        <w:rPr/>
      </w:pPr>
      <w:r>
        <w:rPr>
          <w:rFonts w:cs="Arial"/>
          <w:sz w:val="24"/>
          <w:szCs w:val="24"/>
          <w:highlight w:val="white"/>
        </w:rPr>
        <w:t>Ofertę wraz z oświadczeniami,  należy umieścić w jednym nieprzejrzystym opakowaniu oznaczonym:</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r>
    </w:p>
    <w:p>
      <w:pPr>
        <w:pStyle w:val="Nagwek4"/>
        <w:numPr>
          <w:ilvl w:val="3"/>
          <w:numId w:val="2"/>
        </w:numPr>
        <w:ind w:left="397" w:right="0" w:hanging="0"/>
        <w:rPr>
          <w:rFonts w:ascii="Times New Roman" w:hAnsi="Times New Roman" w:cs="Arial"/>
          <w:sz w:val="24"/>
          <w:szCs w:val="24"/>
        </w:rPr>
      </w:pPr>
      <w:r>
        <w:rPr>
          <w:rFonts w:cs="Arial"/>
          <w:sz w:val="24"/>
          <w:szCs w:val="24"/>
        </w:rPr>
        <w:t>Samodzielny Publiczny Zespół Opieki Zdrowotnej w Proszowicach</w:t>
      </w:r>
    </w:p>
    <w:p>
      <w:pPr>
        <w:pStyle w:val="BodyText2"/>
        <w:ind w:left="397" w:right="0" w:hanging="0"/>
        <w:jc w:val="both"/>
        <w:rPr>
          <w:rFonts w:ascii="Times New Roman" w:hAnsi="Times New Roman" w:cs="Arial"/>
          <w:sz w:val="24"/>
          <w:szCs w:val="24"/>
        </w:rPr>
      </w:pPr>
      <w:r>
        <w:rPr>
          <w:rFonts w:cs="Arial"/>
          <w:sz w:val="24"/>
          <w:szCs w:val="24"/>
        </w:rPr>
        <w:t>32-100 Proszowice, ul. Kopernika 13</w:t>
      </w:r>
    </w:p>
    <w:p>
      <w:pPr>
        <w:pStyle w:val="BodyText2"/>
        <w:ind w:left="397" w:right="0" w:hanging="0"/>
        <w:jc w:val="both"/>
        <w:rPr/>
      </w:pPr>
      <w:r>
        <w:rPr>
          <w:rFonts w:cs="Arial"/>
          <w:sz w:val="24"/>
          <w:szCs w:val="24"/>
          <w:highlight w:val="white"/>
        </w:rPr>
        <w:t>Przetarg nieograniczony – znak sprawy: 28/ZP/2020 – Usługi serwisowe sprzętu medycznego.</w:t>
      </w:r>
    </w:p>
    <w:p>
      <w:pPr>
        <w:pStyle w:val="BodyText2"/>
        <w:ind w:left="397" w:right="0" w:hanging="0"/>
        <w:jc w:val="left"/>
        <w:rPr>
          <w:rFonts w:ascii="Times New Roman" w:hAnsi="Times New Roman" w:cs="Arial"/>
          <w:sz w:val="24"/>
          <w:szCs w:val="24"/>
          <w:highlight w:val="white"/>
        </w:rPr>
      </w:pPr>
      <w:r>
        <w:rPr>
          <w:rFonts w:cs="Arial"/>
          <w:sz w:val="24"/>
          <w:szCs w:val="24"/>
          <w:highlight w:val="white"/>
        </w:rPr>
      </w:r>
    </w:p>
    <w:p>
      <w:pPr>
        <w:pStyle w:val="BodyText2"/>
        <w:ind w:left="397" w:right="0" w:hanging="0"/>
        <w:jc w:val="left"/>
        <w:rPr>
          <w:rFonts w:ascii="Times New Roman" w:hAnsi="Times New Roman" w:cs="Arial"/>
          <w:sz w:val="24"/>
          <w:szCs w:val="24"/>
          <w:highlight w:val="white"/>
        </w:rPr>
      </w:pPr>
      <w:r>
        <w:rPr>
          <w:rFonts w:cs="Arial"/>
          <w:sz w:val="24"/>
          <w:szCs w:val="24"/>
          <w:highlight w:val="white"/>
        </w:rPr>
        <w:t>OFERT</w:t>
      </w:r>
      <w:r>
        <w:rPr>
          <w:rFonts w:cs="Arial"/>
          <w:sz w:val="24"/>
          <w:szCs w:val="24"/>
        </w:rPr>
        <w:t>A</w:t>
      </w:r>
    </w:p>
    <w:p>
      <w:pPr>
        <w:pStyle w:val="BodyText2"/>
        <w:numPr>
          <w:ilvl w:val="0"/>
          <w:numId w:val="0"/>
        </w:numPr>
        <w:ind w:right="0" w:hanging="0"/>
        <w:jc w:val="both"/>
        <w:rPr/>
      </w:pPr>
      <w:r>
        <w:rPr>
          <w:rFonts w:cs="Arial"/>
          <w:color w:val="00000A"/>
          <w:sz w:val="24"/>
          <w:szCs w:val="24"/>
        </w:rPr>
        <w:t xml:space="preserve">       </w:t>
      </w:r>
      <w:r>
        <w:rPr>
          <w:rFonts w:cs="Arial"/>
          <w:b/>
          <w:color w:val="00000A"/>
          <w:sz w:val="24"/>
          <w:szCs w:val="24"/>
          <w:highlight w:val="white"/>
        </w:rPr>
        <w:t>nazwa i adres Wykonawcy</w:t>
      </w:r>
      <w:r>
        <w:rPr>
          <w:rFonts w:cs="Arial"/>
          <w:color w:val="00000A"/>
          <w:sz w:val="24"/>
          <w:szCs w:val="24"/>
          <w:highlight w:val="white"/>
        </w:rPr>
        <w:t>.</w:t>
      </w:r>
    </w:p>
    <w:p>
      <w:pPr>
        <w:pStyle w:val="BodyText2"/>
        <w:numPr>
          <w:ilvl w:val="0"/>
          <w:numId w:val="0"/>
        </w:numPr>
        <w:ind w:right="0" w:hanging="0"/>
        <w:jc w:val="both"/>
        <w:rPr>
          <w:rFonts w:ascii="Times New Roman" w:hAnsi="Times New Roman" w:cs="Arial"/>
          <w:color w:val="00000A"/>
          <w:sz w:val="24"/>
          <w:szCs w:val="24"/>
          <w:highlight w:val="white"/>
        </w:rPr>
      </w:pPr>
      <w:r>
        <w:rPr>
          <w:rFonts w:cs="Arial"/>
          <w:color w:val="00000A"/>
          <w:sz w:val="24"/>
          <w:szCs w:val="24"/>
          <w:highlight w:val="white"/>
        </w:rPr>
      </w:r>
    </w:p>
    <w:p>
      <w:pPr>
        <w:pStyle w:val="BodyText2"/>
        <w:numPr>
          <w:ilvl w:val="0"/>
          <w:numId w:val="0"/>
        </w:numPr>
        <w:ind w:left="357" w:hanging="0"/>
        <w:jc w:val="both"/>
        <w:rPr>
          <w:rFonts w:ascii="Times New Roman" w:hAnsi="Times New Roman"/>
          <w:sz w:val="24"/>
          <w:szCs w:val="24"/>
        </w:rPr>
      </w:pPr>
      <w:r>
        <w:rPr>
          <w:rFonts w:cs="Arial"/>
          <w:color w:val="00000A"/>
          <w:sz w:val="24"/>
          <w:szCs w:val="24"/>
          <w:highlight w:val="white"/>
        </w:rPr>
        <w:t xml:space="preserve">LUB </w:t>
      </w:r>
    </w:p>
    <w:p>
      <w:pPr>
        <w:pStyle w:val="Normal"/>
        <w:numPr>
          <w:ilvl w:val="0"/>
          <w:numId w:val="0"/>
        </w:numPr>
        <w:ind w:left="357" w:hanging="0"/>
        <w:jc w:val="both"/>
        <w:rPr>
          <w:rFonts w:ascii="Times New Roman" w:hAnsi="Times New Roman" w:cs="Arial"/>
          <w:color w:val="00000A"/>
          <w:sz w:val="24"/>
          <w:szCs w:val="24"/>
          <w:highlight w:val="white"/>
        </w:rPr>
      </w:pPr>
      <w:r>
        <w:rPr>
          <w:rFonts w:cs="Arial"/>
          <w:color w:val="00000A"/>
          <w:sz w:val="24"/>
          <w:szCs w:val="24"/>
          <w:highlight w:val="white"/>
        </w:rPr>
      </w:r>
    </w:p>
    <w:p>
      <w:pPr>
        <w:pStyle w:val="BodyText2"/>
        <w:numPr>
          <w:ilvl w:val="0"/>
          <w:numId w:val="0"/>
        </w:numPr>
        <w:ind w:left="357" w:right="0" w:hanging="0"/>
        <w:jc w:val="both"/>
        <w:rPr>
          <w:rFonts w:ascii="Times New Roman" w:hAnsi="Times New Roman"/>
          <w:sz w:val="24"/>
          <w:szCs w:val="24"/>
        </w:rPr>
      </w:pPr>
      <w:r>
        <w:rPr>
          <w:rFonts w:cs="Arial"/>
          <w:b/>
          <w:bCs/>
          <w:color w:val="00000A"/>
          <w:sz w:val="24"/>
          <w:szCs w:val="24"/>
          <w:highlight w:val="white"/>
        </w:rPr>
        <w:t xml:space="preserve">      </w:t>
      </w:r>
      <w:r>
        <w:rPr>
          <w:rFonts w:cs="Arial"/>
          <w:b/>
          <w:bCs/>
          <w:color w:val="00000A"/>
          <w:sz w:val="24"/>
          <w:szCs w:val="24"/>
          <w:highlight w:val="white"/>
        </w:rPr>
        <w:t>Elektronicznie  - na zasadach określonych w części VII.  SIWZ.</w:t>
      </w:r>
    </w:p>
    <w:p>
      <w:pPr>
        <w:pStyle w:val="Normal"/>
        <w:ind w:left="397" w:right="0" w:hanging="0"/>
        <w:jc w:val="both"/>
        <w:rPr>
          <w:rFonts w:ascii="Times New Roman" w:hAnsi="Times New Roman" w:cs="Arial"/>
          <w:color w:val="00000A"/>
          <w:sz w:val="24"/>
          <w:szCs w:val="24"/>
          <w:highlight w:val="white"/>
        </w:rPr>
      </w:pPr>
      <w:r>
        <w:rPr>
          <w:rFonts w:cs="Arial"/>
          <w:color w:val="00000A"/>
          <w:sz w:val="24"/>
          <w:szCs w:val="24"/>
          <w:highlight w:val="white"/>
        </w:rPr>
      </w:r>
    </w:p>
    <w:p>
      <w:pPr>
        <w:pStyle w:val="Nagwek1"/>
        <w:numPr>
          <w:ilvl w:val="0"/>
          <w:numId w:val="2"/>
        </w:numPr>
        <w:rPr/>
      </w:pPr>
      <w:r>
        <w:rPr>
          <w:rFonts w:cs="Arial"/>
          <w:color w:val="00000A"/>
          <w:sz w:val="24"/>
          <w:szCs w:val="24"/>
          <w:highlight w:val="white"/>
        </w:rPr>
        <w:t xml:space="preserve">XI. </w:t>
      </w:r>
      <w:r>
        <w:rPr>
          <w:rFonts w:cs="Arial"/>
          <w:b/>
          <w:color w:val="00000A"/>
          <w:sz w:val="24"/>
          <w:szCs w:val="24"/>
          <w:highlight w:val="white"/>
        </w:rPr>
        <w:t>MIEJSCE ORAZ TERMIN SKŁADANIA I OTWARCIA OFERT</w:t>
      </w:r>
    </w:p>
    <w:p>
      <w:pPr>
        <w:pStyle w:val="Normal"/>
        <w:rPr>
          <w:rFonts w:cs="Arial"/>
          <w:b/>
          <w:b/>
          <w:color w:val="00000A"/>
          <w:sz w:val="24"/>
          <w:szCs w:val="24"/>
          <w:highlight w:val="white"/>
        </w:rPr>
      </w:pPr>
      <w:r>
        <w:rPr>
          <w:rFonts w:cs="Arial"/>
          <w:b/>
          <w:color w:val="00000A"/>
          <w:sz w:val="24"/>
          <w:szCs w:val="24"/>
          <w:highlight w:val="white"/>
        </w:rPr>
      </w:r>
    </w:p>
    <w:p>
      <w:pPr>
        <w:pStyle w:val="Normal"/>
        <w:jc w:val="both"/>
        <w:rPr/>
      </w:pPr>
      <w:r>
        <w:rPr>
          <w:rFonts w:cs="Arial"/>
          <w:b w:val="false"/>
          <w:color w:val="00000A"/>
          <w:sz w:val="24"/>
          <w:szCs w:val="24"/>
          <w:highlight w:val="white"/>
        </w:rPr>
        <w:t xml:space="preserve">Ofertę należy złożyć w siedzibie SP ZOZ w Proszowicach – </w:t>
      </w:r>
      <w:r>
        <w:rPr>
          <w:rFonts w:eastAsia="Arial;Arial" w:cs="Arial;Arial"/>
          <w:b w:val="false"/>
          <w:bCs w:val="false"/>
          <w:color w:val="000000"/>
          <w:sz w:val="24"/>
          <w:szCs w:val="24"/>
          <w:highlight w:val="white"/>
        </w:rPr>
        <w:t xml:space="preserve">SEKRETARIAT DYREKCJI Ip., Budynek Główny Samodzielnego Publicznego Zespołu Opieki Zdrowotnej w Proszowicach, </w:t>
        <w:br/>
        <w:t>ul. Kopernika 13, 32-100 Proszowice</w:t>
      </w:r>
      <w:r>
        <w:rPr>
          <w:rFonts w:cs="Arial"/>
          <w:b w:val="false"/>
          <w:color w:val="00000A"/>
          <w:sz w:val="24"/>
          <w:szCs w:val="24"/>
          <w:highlight w:val="white"/>
        </w:rPr>
        <w:t xml:space="preserve"> do dnia </w:t>
      </w:r>
      <w:r>
        <w:rPr>
          <w:rFonts w:cs="Arial"/>
          <w:b/>
          <w:bCs/>
          <w:color w:val="00000A"/>
          <w:sz w:val="24"/>
          <w:szCs w:val="24"/>
          <w:highlight w:val="white"/>
          <w:u w:val="none"/>
        </w:rPr>
        <w:t xml:space="preserve"> 17.11.2020 r.</w:t>
      </w:r>
      <w:r>
        <w:rPr>
          <w:rFonts w:cs="Arial"/>
          <w:color w:val="00000A"/>
          <w:sz w:val="24"/>
          <w:szCs w:val="24"/>
          <w:highlight w:val="white"/>
          <w:u w:val="none"/>
        </w:rPr>
        <w:t xml:space="preserve"> </w:t>
      </w:r>
      <w:r>
        <w:rPr>
          <w:rFonts w:cs="Arial"/>
          <w:b/>
          <w:bCs/>
          <w:color w:val="00000A"/>
          <w:sz w:val="24"/>
          <w:szCs w:val="24"/>
          <w:highlight w:val="white"/>
          <w:u w:val="none"/>
        </w:rPr>
        <w:t>do godz. 11:30</w:t>
      </w:r>
      <w:r>
        <w:rPr>
          <w:rFonts w:cs="Arial"/>
          <w:b w:val="false"/>
          <w:color w:val="00000A"/>
          <w:sz w:val="24"/>
          <w:szCs w:val="24"/>
          <w:highlight w:val="white"/>
          <w:u w:val="none"/>
        </w:rPr>
        <w:t>,</w:t>
      </w:r>
      <w:r>
        <w:rPr>
          <w:rFonts w:cs="Arial"/>
          <w:b w:val="false"/>
          <w:color w:val="00000A"/>
          <w:sz w:val="24"/>
          <w:szCs w:val="24"/>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Times New Roman" w:hAnsi="Times New Roman"/>
          <w:sz w:val="24"/>
          <w:szCs w:val="24"/>
        </w:rPr>
      </w:pPr>
      <w:r>
        <w:rPr>
          <w:rFonts w:cs="Arial"/>
          <w:b/>
          <w:color w:val="00000A"/>
          <w:sz w:val="24"/>
          <w:szCs w:val="24"/>
          <w:highlight w:val="white"/>
          <w:u w:val="single"/>
        </w:rPr>
        <w:t xml:space="preserve">LUB </w:t>
      </w:r>
    </w:p>
    <w:p>
      <w:pPr>
        <w:pStyle w:val="Normal"/>
        <w:ind w:left="397" w:right="0" w:hanging="0"/>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ind w:right="0" w:hanging="0"/>
        <w:jc w:val="both"/>
        <w:rPr/>
      </w:pPr>
      <w:r>
        <w:rPr>
          <w:rFonts w:cs="Arial"/>
          <w:b w:val="false"/>
          <w:bCs w:val="false"/>
          <w:color w:val="00000A"/>
          <w:sz w:val="24"/>
          <w:szCs w:val="24"/>
          <w:highlight w:val="white"/>
        </w:rPr>
        <w:t>Elektronicznie  - na zasadach określonych w  części  VII  SIWZ - do dnia</w:t>
      </w:r>
      <w:r>
        <w:rPr>
          <w:rFonts w:cs="Arial"/>
          <w:b/>
          <w:bCs/>
          <w:color w:val="00000A"/>
          <w:sz w:val="24"/>
          <w:szCs w:val="24"/>
          <w:highlight w:val="white"/>
          <w:u w:val="none"/>
        </w:rPr>
        <w:t xml:space="preserve"> 17</w:t>
      </w:r>
      <w:r>
        <w:rPr>
          <w:rFonts w:cs="Arial"/>
          <w:b/>
          <w:bCs/>
          <w:i w:val="false"/>
          <w:iCs w:val="false"/>
          <w:color w:val="00000A"/>
          <w:sz w:val="24"/>
          <w:szCs w:val="24"/>
          <w:highlight w:val="white"/>
          <w:u w:val="none"/>
        </w:rPr>
        <w:t>.</w:t>
      </w:r>
      <w:r>
        <w:rPr>
          <w:rFonts w:cs="Arial"/>
          <w:b/>
          <w:bCs/>
          <w:color w:val="00000A"/>
          <w:sz w:val="24"/>
          <w:szCs w:val="24"/>
          <w:highlight w:val="white"/>
          <w:u w:val="none"/>
        </w:rPr>
        <w:t>11.2020</w:t>
      </w:r>
      <w:r>
        <w:rPr>
          <w:rFonts w:cs="Arial"/>
          <w:b w:val="false"/>
          <w:bCs w:val="false"/>
          <w:color w:val="00000A"/>
          <w:sz w:val="24"/>
          <w:szCs w:val="24"/>
          <w:highlight w:val="white"/>
          <w:u w:val="none"/>
        </w:rPr>
        <w:t xml:space="preserve"> r. do godz. 11:30</w:t>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jc w:val="both"/>
        <w:rPr/>
      </w:pPr>
      <w:r>
        <w:rPr>
          <w:rFonts w:cs="Arial"/>
          <w:color w:val="00000A"/>
          <w:sz w:val="24"/>
          <w:szCs w:val="24"/>
          <w:highlight w:val="white"/>
        </w:rPr>
        <w:t>Zgodnie z art. 84 ust. 2 ustawy oferta złożona po terminie zostanie niezwłocznie zwrócona składającemu ją Wykonawcy.</w:t>
      </w:r>
    </w:p>
    <w:p>
      <w:pPr>
        <w:pStyle w:val="Normal"/>
        <w:jc w:val="both"/>
        <w:rPr>
          <w:rFonts w:ascii="Times New Roman" w:hAnsi="Times New Roman" w:cs="Arial"/>
          <w:color w:val="00000A"/>
          <w:sz w:val="24"/>
          <w:szCs w:val="24"/>
          <w:highlight w:val="white"/>
        </w:rPr>
      </w:pPr>
      <w:r>
        <w:rPr>
          <w:rFonts w:cs="Arial"/>
          <w:color w:val="00000A"/>
          <w:sz w:val="24"/>
          <w:szCs w:val="24"/>
          <w:highlight w:val="white"/>
        </w:rPr>
      </w:r>
    </w:p>
    <w:p>
      <w:pPr>
        <w:pStyle w:val="Normal"/>
        <w:jc w:val="both"/>
        <w:rPr/>
      </w:pPr>
      <w:r>
        <w:rPr>
          <w:rFonts w:cs="Arial"/>
          <w:b/>
          <w:color w:val="00000A"/>
          <w:sz w:val="24"/>
          <w:szCs w:val="24"/>
          <w:highlight w:val="white"/>
        </w:rPr>
        <w:t>Oferty zostaną otwarte w siedzibie SP ZOZ w Proszowicach – Sekcja Zamówień Publicznych, ul. Kopernika 13, 32-100 Proszowice,</w:t>
      </w:r>
      <w:r>
        <w:rPr>
          <w:rFonts w:cs="Arial"/>
          <w:color w:val="00000A"/>
          <w:sz w:val="24"/>
          <w:szCs w:val="24"/>
          <w:highlight w:val="white"/>
        </w:rPr>
        <w:t xml:space="preserve"> </w:t>
      </w:r>
      <w:r>
        <w:rPr>
          <w:rFonts w:cs="Arial"/>
          <w:b/>
          <w:color w:val="00000A"/>
          <w:sz w:val="24"/>
          <w:szCs w:val="24"/>
          <w:highlight w:val="white"/>
        </w:rPr>
        <w:t xml:space="preserve">w dniu </w:t>
      </w:r>
      <w:r>
        <w:rPr>
          <w:rFonts w:cs="Arial"/>
          <w:b/>
          <w:color w:val="00000A"/>
          <w:sz w:val="24"/>
          <w:szCs w:val="24"/>
          <w:u w:val="single"/>
        </w:rPr>
        <w:t xml:space="preserve"> 17.11.2020 r. o godz.12:00.</w:t>
      </w:r>
    </w:p>
    <w:p>
      <w:pPr>
        <w:pStyle w:val="Normal"/>
        <w:jc w:val="both"/>
        <w:rPr>
          <w:rFonts w:ascii="Times New Roman" w:hAnsi="Times New Roman" w:cs="Arial"/>
          <w:b/>
          <w:b/>
          <w:color w:val="00000A"/>
          <w:sz w:val="24"/>
          <w:szCs w:val="24"/>
          <w:highlight w:val="white"/>
        </w:rPr>
      </w:pPr>
      <w:r>
        <w:rPr>
          <w:rFonts w:cs="Arial"/>
          <w:b/>
          <w:color w:val="00000A"/>
          <w:sz w:val="24"/>
          <w:szCs w:val="24"/>
          <w:highlight w:val="white"/>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może wprowadzić </w:t>
      </w:r>
      <w:r>
        <w:rPr>
          <w:rFonts w:eastAsia="TimesNewRomanPSMT" w:cs="TimesNewRomanPSMT"/>
          <w:b w:val="false"/>
          <w:bCs w:val="false"/>
          <w:sz w:val="24"/>
          <w:szCs w:val="24"/>
          <w:u w:val="single"/>
        </w:rPr>
        <w:t>zmiany, poprawki, modyfikacje i uzupełnienia</w:t>
      </w:r>
      <w:r>
        <w:rPr>
          <w:rFonts w:eastAsia="TimesNewRomanPSMT" w:cs="TimesNewRomanPSMT"/>
          <w:b w:val="false"/>
          <w:bCs w:val="false"/>
          <w:sz w:val="24"/>
          <w:szCs w:val="24"/>
        </w:rPr>
        <w:t xml:space="preserve"> do złożonych ofert pod warunkiem, że Zamawiający otrzyma pisemne powiadomienie o wprowadzeniu zmian, poprawek itp. </w:t>
      </w:r>
      <w:r>
        <w:rPr>
          <w:rFonts w:eastAsia="TimesNewRomanPSMT" w:cs="TimesNewRomanPSMT"/>
          <w:b w:val="false"/>
          <w:bCs w:val="false"/>
          <w:sz w:val="24"/>
          <w:szCs w:val="24"/>
          <w:u w:val="single"/>
        </w:rPr>
        <w:t>przed upływem terminu składania ofer</w:t>
      </w:r>
      <w:r>
        <w:rPr>
          <w:rFonts w:eastAsia="TimesNewRomanPSMT" w:cs="TimesNewRomanPSMT"/>
          <w:b w:val="false"/>
          <w:bCs w:val="false"/>
          <w:sz w:val="24"/>
          <w:szCs w:val="24"/>
        </w:rPr>
        <w:t>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Powiadomienie o wprowadzeniu zmian musi być złożone wg takich samych zasad jak składana oferta, z dopiskiem </w:t>
      </w:r>
      <w:r>
        <w:rPr>
          <w:rFonts w:eastAsia="TimesNewRomanPSMT" w:cs="TimesNewRomanPSMT"/>
          <w:b/>
          <w:bCs/>
          <w:sz w:val="24"/>
          <w:szCs w:val="24"/>
        </w:rPr>
        <w:t>„ZMIANA”</w:t>
      </w:r>
      <w:r>
        <w:rPr>
          <w:rFonts w:eastAsia="TimesNewRomanPSMT" w:cs="TimesNewRomanPSMT"/>
          <w:b w:val="false"/>
          <w:bCs w:val="false"/>
          <w:sz w:val="24"/>
          <w:szCs w:val="24"/>
        </w:rPr>
        <w:t>.</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Koperty oznakowane dopiskiem „ZMIANA” zostaną otwarte przy otwieraniu oferty Wykonawcy, który wprowadził zmiany i po stwierdzeniu poprawności procedury dokonania zmian, zostaną one dołączone do oferty.</w:t>
      </w:r>
    </w:p>
    <w:p>
      <w:pPr>
        <w:pStyle w:val="Normal"/>
        <w:jc w:val="both"/>
        <w:rPr>
          <w:rFonts w:ascii="Times New Roman" w:hAnsi="Times New Roman" w:eastAsia="TimesNewRomanPSMT" w:cs="TimesNewRomanPSMT"/>
          <w:b w:val="false"/>
          <w:b w:val="false"/>
          <w:bCs w:val="false"/>
          <w:sz w:val="24"/>
          <w:szCs w:val="24"/>
        </w:rPr>
      </w:pPr>
      <w:r>
        <w:rPr>
          <w:rFonts w:eastAsia="TimesNewRomanPSMT" w:cs="TimesNewRomanPSMT"/>
          <w:b w:val="false"/>
          <w:bCs w:val="false"/>
          <w:sz w:val="24"/>
          <w:szCs w:val="24"/>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b/>
          <w:bCs/>
          <w:sz w:val="24"/>
          <w:szCs w:val="24"/>
        </w:rPr>
        <w:t>„WYCOFANIE”</w:t>
      </w:r>
      <w:r>
        <w:rPr>
          <w:rFonts w:eastAsia="TimesNewRomanPSMT" w:cs="TimesNewRomanPSMT"/>
          <w:b w:val="false"/>
          <w:bCs w:val="false"/>
          <w:sz w:val="24"/>
          <w:szCs w:val="24"/>
        </w:rPr>
        <w:t>.</w:t>
      </w:r>
    </w:p>
    <w:p>
      <w:pPr>
        <w:pStyle w:val="Normal"/>
        <w:jc w:val="both"/>
        <w:rPr/>
      </w:pPr>
      <w:r>
        <w:rPr>
          <w:rFonts w:eastAsia="TimesNewRomanPSMT" w:cs="TimesNewRomanPSMT"/>
          <w:b w:val="false"/>
          <w:bCs w:val="false"/>
          <w:sz w:val="24"/>
          <w:szCs w:val="24"/>
        </w:rPr>
        <w:t>Koperty oznakowane w ten sposób będą odczytywane w pierwszej kolejności. Po stwierdzeniu poprawności postępowania Wykonawcy w zakresie wycofania oferty, oferty wycofane nie będą otwierane.</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b/>
          <w:color w:val="000000"/>
          <w:sz w:val="24"/>
          <w:szCs w:val="24"/>
        </w:rPr>
      </w:pPr>
      <w:r>
        <w:rPr>
          <w:rFonts w:cs="Arial"/>
          <w:b/>
          <w:color w:val="000000"/>
          <w:sz w:val="24"/>
          <w:szCs w:val="24"/>
        </w:rPr>
        <w:t>Tajemnica Przedsiębiorstwa</w:t>
      </w:r>
    </w:p>
    <w:p>
      <w:pPr>
        <w:pStyle w:val="Normal"/>
        <w:jc w:val="both"/>
        <w:rPr>
          <w:rFonts w:ascii="Times New Roman" w:hAnsi="Times New Roman" w:cs="Arial"/>
          <w:b/>
          <w:b/>
          <w:color w:val="000000"/>
          <w:sz w:val="24"/>
          <w:szCs w:val="24"/>
        </w:rPr>
      </w:pPr>
      <w:r>
        <w:rPr>
          <w:rFonts w:cs="Arial"/>
          <w:b/>
          <w:color w:val="000000"/>
          <w:sz w:val="24"/>
          <w:szCs w:val="24"/>
        </w:rPr>
      </w:r>
    </w:p>
    <w:p>
      <w:pPr>
        <w:pStyle w:val="Normal"/>
        <w:jc w:val="both"/>
        <w:rPr>
          <w:rFonts w:ascii="Times New Roman" w:hAnsi="Times New Roman" w:cs="Arial"/>
          <w:b w:val="false"/>
          <w:b w:val="false"/>
          <w:bCs w:val="false"/>
          <w:color w:val="000000"/>
          <w:sz w:val="24"/>
          <w:szCs w:val="24"/>
        </w:rPr>
      </w:pPr>
      <w:r>
        <w:rPr>
          <w:rFonts w:cs="Arial"/>
          <w:b w:val="false"/>
          <w:bCs w:val="false"/>
          <w:color w:val="000000"/>
          <w:sz w:val="24"/>
          <w:szCs w:val="24"/>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pPr>
      <w:r>
        <w:rPr>
          <w:rFonts w:cs="Arial"/>
          <w:b w:val="false"/>
          <w:bCs w:val="false"/>
          <w:color w:val="000000"/>
          <w:sz w:val="24"/>
          <w:szCs w:val="24"/>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Times New Roman" w:hAnsi="Times New Roman" w:cs="Arial"/>
          <w:b w:val="false"/>
          <w:b w:val="false"/>
          <w:bCs w:val="false"/>
          <w:color w:val="000000"/>
          <w:sz w:val="24"/>
          <w:szCs w:val="24"/>
          <w:highlight w:val="yellow"/>
        </w:rPr>
      </w:pPr>
      <w:r>
        <w:rPr>
          <w:rFonts w:cs="Arial"/>
          <w:b w:val="false"/>
          <w:bCs w:val="false"/>
          <w:color w:val="000000"/>
          <w:sz w:val="24"/>
          <w:szCs w:val="24"/>
          <w:highlight w:val="yellow"/>
        </w:rPr>
      </w:r>
    </w:p>
    <w:p>
      <w:pPr>
        <w:pStyle w:val="Normal"/>
        <w:jc w:val="both"/>
        <w:rPr>
          <w:highlight w:val="yellow"/>
        </w:rPr>
      </w:pPr>
      <w:r>
        <w:rPr>
          <w:rFonts w:cs="Arial"/>
          <w:b/>
          <w:sz w:val="24"/>
          <w:szCs w:val="24"/>
          <w:highlight w:val="white"/>
        </w:rPr>
        <w:t>XII. OPIS SPOSOBU OBLICZENIA  CENY</w:t>
      </w:r>
    </w:p>
    <w:p>
      <w:pPr>
        <w:pStyle w:val="Normal"/>
        <w:widowControl/>
        <w:suppressAutoHyphens w:val="false"/>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Cena oferty uwzględnia wszystkie zobowiązania, musi być podana w PLN cyfrowo i słownie,      z wyodrębnieniem należnego podatku VAT. </w:t>
      </w:r>
    </w:p>
    <w:p>
      <w:pPr>
        <w:pStyle w:val="Normal"/>
        <w:jc w:val="both"/>
        <w:rPr>
          <w:rFonts w:ascii="Times New Roman" w:hAnsi="Times New Roman"/>
          <w:sz w:val="24"/>
          <w:szCs w:val="24"/>
          <w:highlight w:val="white"/>
        </w:rPr>
      </w:pPr>
      <w:r>
        <w:rPr>
          <w:sz w:val="24"/>
          <w:szCs w:val="24"/>
          <w:highlight w:val="white"/>
        </w:rPr>
        <w:t xml:space="preserve">Cena podana w ofercie powinna obejmować wszystkie koszty i składniki związane                       z wykonaniem zamówienia . </w:t>
      </w:r>
    </w:p>
    <w:p>
      <w:pPr>
        <w:pStyle w:val="Normal"/>
        <w:jc w:val="both"/>
        <w:rPr/>
      </w:pPr>
      <w:r>
        <w:rPr>
          <w:sz w:val="24"/>
          <w:szCs w:val="24"/>
          <w:highlight w:val="white"/>
        </w:rPr>
        <w:t xml:space="preserve">Cena może być tylko jedna za oferowany przedmiot zamówienia, nie dopuszcza się wariantowości cen.  </w:t>
      </w:r>
    </w:p>
    <w:p>
      <w:pPr>
        <w:pStyle w:val="Normal"/>
        <w:jc w:val="both"/>
        <w:rPr>
          <w:rFonts w:ascii="Times New Roman" w:hAnsi="Times New Roman" w:cs="Arial"/>
          <w:sz w:val="24"/>
          <w:szCs w:val="24"/>
          <w:highlight w:val="white"/>
        </w:rPr>
      </w:pPr>
      <w:r>
        <w:rPr>
          <w:rFonts w:cs="Arial"/>
          <w:sz w:val="24"/>
          <w:szCs w:val="24"/>
          <w:highlight w:val="white"/>
        </w:rPr>
        <w:t>Cenę należy obliczyć w następujący sposób:</w:t>
      </w:r>
    </w:p>
    <w:p>
      <w:pPr>
        <w:pStyle w:val="Normal"/>
        <w:jc w:val="both"/>
        <w:rPr>
          <w:rFonts w:ascii="Times New Roman" w:hAnsi="Times New Roman" w:cs="Arial"/>
          <w:sz w:val="24"/>
          <w:szCs w:val="24"/>
          <w:highlight w:val="white"/>
        </w:rPr>
      </w:pPr>
      <w:r>
        <w:rPr>
          <w:rFonts w:cs="Arial"/>
          <w:sz w:val="24"/>
          <w:szCs w:val="24"/>
          <w:highlight w:val="white"/>
        </w:rPr>
        <w:t xml:space="preserve">Ilość sztuk aparatów/sprzętu  x ilość przeglądów x cena jednostkowa netto przeglądu = wartość netto </w:t>
      </w:r>
    </w:p>
    <w:p>
      <w:pPr>
        <w:pStyle w:val="Normal"/>
        <w:jc w:val="both"/>
        <w:rPr>
          <w:rFonts w:ascii="Times New Roman" w:hAnsi="Times New Roman" w:cs="Arial"/>
          <w:sz w:val="24"/>
          <w:szCs w:val="24"/>
          <w:highlight w:val="white"/>
        </w:rPr>
      </w:pPr>
      <w:r>
        <w:rPr>
          <w:rFonts w:cs="Arial"/>
          <w:sz w:val="24"/>
          <w:szCs w:val="24"/>
          <w:highlight w:val="white"/>
        </w:rPr>
        <w:t>Wartość netto  x  % stawka podatku VAT  = wartość podatku VAT</w:t>
      </w:r>
    </w:p>
    <w:p>
      <w:pPr>
        <w:pStyle w:val="Normal"/>
        <w:jc w:val="both"/>
        <w:rPr>
          <w:rFonts w:ascii="Times New Roman" w:hAnsi="Times New Roman" w:cs="Arial"/>
          <w:sz w:val="24"/>
          <w:szCs w:val="24"/>
          <w:highlight w:val="white"/>
        </w:rPr>
      </w:pPr>
      <w:r>
        <w:rPr>
          <w:rFonts w:cs="Arial"/>
          <w:sz w:val="24"/>
          <w:szCs w:val="24"/>
          <w:highlight w:val="white"/>
        </w:rPr>
        <w:t>Wartość netto + wartość podatku VAT = wartość brutto.</w:t>
      </w:r>
    </w:p>
    <w:p>
      <w:pPr>
        <w:pStyle w:val="Normal"/>
        <w:jc w:val="both"/>
        <w:rPr/>
      </w:pPr>
      <w:r>
        <w:rPr>
          <w:rFonts w:cs="Arial"/>
          <w:sz w:val="24"/>
          <w:szCs w:val="24"/>
          <w:highlight w:val="white"/>
        </w:rPr>
        <w:t>Wykonawca powinien obliczyć ceny poszczególnych pozycji w pakiecie i zsumować,             (załącznik Nr 2),  a następnie cenę  pakietu wpisać w stosownym miejscu w formularzu Oferta ( załącznik Nr 1).</w:t>
      </w:r>
    </w:p>
    <w:p>
      <w:pPr>
        <w:pStyle w:val="Normal"/>
        <w:jc w:val="both"/>
        <w:rPr/>
      </w:pPr>
      <w:r>
        <w:rPr>
          <w:rFonts w:cs="Arial"/>
          <w:sz w:val="24"/>
          <w:szCs w:val="24"/>
          <w:highlight w:val="white"/>
        </w:rPr>
        <w:t>Cenę roboczogodziny za naprawy  należy wpisać w odpowiednim miejscu w formularzu ofertowym.</w:t>
      </w:r>
    </w:p>
    <w:p>
      <w:pPr>
        <w:pStyle w:val="Tekstpodstawowy2"/>
        <w:rPr>
          <w:rFonts w:ascii="Times New Roman" w:hAnsi="Times New Roman" w:cs="Arial"/>
          <w:sz w:val="24"/>
          <w:szCs w:val="24"/>
          <w:highlight w:val="white"/>
        </w:rPr>
      </w:pPr>
      <w:r>
        <w:rPr>
          <w:rFonts w:cs="Arial"/>
          <w:sz w:val="24"/>
          <w:szCs w:val="24"/>
          <w:highlight w:val="white"/>
        </w:rPr>
      </w:r>
    </w:p>
    <w:p>
      <w:pPr>
        <w:pStyle w:val="Tekstpodstawowy2"/>
        <w:rPr>
          <w:rFonts w:ascii="Arial" w:hAnsi="Arial" w:cs="Arial"/>
          <w:sz w:val="22"/>
          <w:szCs w:val="22"/>
          <w:highlight w:val="white"/>
        </w:rPr>
      </w:pPr>
      <w:r>
        <w:rPr>
          <w:rFonts w:cs="Arial"/>
          <w:sz w:val="24"/>
          <w:szCs w:val="24"/>
          <w:highlight w:val="white"/>
        </w:rPr>
        <w:t>Wszystkie ceny i kwoty powinny być podane z dokładnością do jednego grosza.</w:t>
      </w:r>
    </w:p>
    <w:p>
      <w:pPr>
        <w:pStyle w:val="Tekstpodstawowy2"/>
        <w:jc w:val="both"/>
        <w:rPr>
          <w:rFonts w:ascii="Times New Roman" w:hAnsi="Times New Roman"/>
          <w:b w:val="false"/>
          <w:b w:val="false"/>
          <w:sz w:val="24"/>
          <w:szCs w:val="24"/>
        </w:rPr>
      </w:pPr>
      <w:r>
        <w:rPr>
          <w:b w:val="false"/>
          <w:sz w:val="24"/>
          <w:szCs w:val="24"/>
        </w:rPr>
      </w:r>
    </w:p>
    <w:p>
      <w:pPr>
        <w:pStyle w:val="Tekstpodstawowy21"/>
        <w:rPr>
          <w:rFonts w:ascii="Times New Roman" w:hAnsi="Times New Roman"/>
          <w:sz w:val="24"/>
          <w:szCs w:val="24"/>
        </w:rPr>
      </w:pPr>
      <w:r>
        <w:rPr>
          <w:b w:val="false"/>
          <w:sz w:val="24"/>
          <w:szCs w:val="24"/>
        </w:rPr>
        <w:t xml:space="preserve">Cena oferty brutto w danym pakiecie  jest </w:t>
      </w:r>
      <w:r>
        <w:rPr>
          <w:b/>
          <w:bCs/>
          <w:sz w:val="24"/>
          <w:szCs w:val="24"/>
        </w:rPr>
        <w:t>ceną,</w:t>
      </w:r>
      <w:r>
        <w:rPr>
          <w:b w:val="false"/>
          <w:sz w:val="24"/>
          <w:szCs w:val="24"/>
        </w:rPr>
        <w:t xml:space="preserve"> która zostanie przyjęta do </w:t>
      </w:r>
      <w:r>
        <w:rPr>
          <w:sz w:val="24"/>
          <w:szCs w:val="24"/>
        </w:rPr>
        <w:t>oceny ofert</w:t>
      </w:r>
      <w:r>
        <w:rPr>
          <w:b w:val="false"/>
          <w:sz w:val="24"/>
          <w:szCs w:val="24"/>
        </w:rPr>
        <w:t xml:space="preserve"> (część XIII SIWZ).</w:t>
      </w:r>
    </w:p>
    <w:p>
      <w:pPr>
        <w:pStyle w:val="Normal"/>
        <w:widowControl w:val="false"/>
        <w:jc w:val="both"/>
        <w:rPr>
          <w:rFonts w:ascii="Times New Roman" w:hAnsi="Times New Roman"/>
          <w:sz w:val="24"/>
          <w:szCs w:val="24"/>
        </w:rPr>
      </w:pPr>
      <w:r>
        <w:rPr>
          <w:sz w:val="24"/>
          <w:szCs w:val="24"/>
        </w:rPr>
        <w:t xml:space="preserve">Wykonawca, składając ofertę, </w:t>
      </w:r>
      <w:r>
        <w:rPr>
          <w:b/>
          <w:bCs/>
          <w:sz w:val="24"/>
          <w:szCs w:val="24"/>
        </w:rPr>
        <w:t>z</w:t>
      </w:r>
      <w:r>
        <w:rPr>
          <w:b/>
          <w:sz w:val="24"/>
          <w:szCs w:val="24"/>
        </w:rPr>
        <w:t>obowiązany jest poinformować Zamawiającego</w:t>
      </w:r>
      <w:r>
        <w:rPr>
          <w:sz w:val="24"/>
          <w:szCs w:val="24"/>
        </w:rPr>
        <w:t>, czy wybór oferty będzie prowadzić do powstania u Zamawiającego obowiązku podatkowego, wskazując nazwę (rodzaj) usługi, której świadczenie będzie prowadzić do jego powstania, oraz wskazując jej wartość bez kwoty podatku.</w:t>
      </w:r>
    </w:p>
    <w:p>
      <w:pPr>
        <w:pStyle w:val="Normal"/>
        <w:widowControl w:val="false"/>
        <w:jc w:val="both"/>
        <w:rPr>
          <w:rFonts w:ascii="Times New Roman" w:hAnsi="Times New Roman"/>
          <w:b w:val="false"/>
          <w:b w:val="false"/>
          <w:bCs w:val="false"/>
          <w:sz w:val="24"/>
          <w:szCs w:val="24"/>
        </w:rPr>
      </w:pPr>
      <w:r>
        <w:rPr>
          <w:b w:val="false"/>
          <w:bCs w:val="false"/>
          <w:sz w:val="24"/>
          <w:szCs w:val="24"/>
        </w:rPr>
      </w:r>
    </w:p>
    <w:p>
      <w:pPr>
        <w:pStyle w:val="Normal"/>
        <w:jc w:val="both"/>
        <w:rPr/>
      </w:pPr>
      <w:r>
        <w:rPr>
          <w:rFonts w:cs="Arial"/>
          <w:b w:val="false"/>
          <w:bCs w:val="false"/>
          <w:sz w:val="24"/>
          <w:szCs w:val="24"/>
        </w:rPr>
        <w:t>Rozliczenia między Zamawiającym a Wykonawcą będą prowadzone w PLN.</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t>XIII.</w:t>
      </w:r>
    </w:p>
    <w:p>
      <w:pPr>
        <w:pStyle w:val="Normal"/>
        <w:jc w:val="both"/>
        <w:rPr>
          <w:rFonts w:ascii="Times New Roman" w:hAnsi="Times New Roman" w:cs="Arial"/>
          <w:b/>
          <w:b/>
          <w:sz w:val="24"/>
          <w:szCs w:val="24"/>
        </w:rPr>
      </w:pPr>
      <w:r>
        <w:rPr>
          <w:rFonts w:cs="Arial"/>
          <w:b/>
          <w:sz w:val="24"/>
          <w:szCs w:val="24"/>
        </w:rPr>
        <w:t>KRYTERIUM OCENY OFERT,  WAGI KRYTERIÓW, SPOSÓB OCENY OFERT</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Do oceny ofert zostaną zastosowane następujące kryteria oceny ofert: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b/>
          <w:b/>
          <w:bCs/>
          <w:sz w:val="24"/>
          <w:szCs w:val="24"/>
          <w:highlight w:val="white"/>
        </w:rPr>
      </w:pPr>
      <w:r>
        <w:rPr>
          <w:b/>
          <w:bCs/>
          <w:sz w:val="24"/>
          <w:szCs w:val="24"/>
          <w:highlight w:val="white"/>
        </w:rPr>
        <w:t>| Nazwa kryterium                                                |Waga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|CENA  przeglądów                                              </w:t>
      </w:r>
      <w:r>
        <w:rPr>
          <w:sz w:val="24"/>
          <w:szCs w:val="24"/>
          <w:highlight w:val="white"/>
        </w:rPr>
        <w:t xml:space="preserve">| </w:t>
      </w:r>
      <w:r>
        <w:rPr>
          <w:b/>
          <w:bCs/>
          <w:sz w:val="24"/>
          <w:szCs w:val="24"/>
          <w:highlight w:val="white"/>
        </w:rPr>
        <w:t>6</w:t>
      </w:r>
      <w:r>
        <w:rPr>
          <w:b/>
          <w:sz w:val="24"/>
          <w:szCs w:val="24"/>
          <w:highlight w:val="white"/>
        </w:rPr>
        <w:t>0  %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pPr>
      <w:r>
        <w:rPr>
          <w:sz w:val="24"/>
          <w:szCs w:val="24"/>
          <w:highlight w:val="white"/>
        </w:rPr>
        <w:t>|</w:t>
      </w:r>
      <w:r>
        <w:rPr>
          <w:b/>
          <w:bCs/>
          <w:sz w:val="24"/>
          <w:szCs w:val="24"/>
          <w:highlight w:val="white"/>
        </w:rPr>
        <w:t>CENA za roboczogodzinę naprawy                   | 20 %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b/>
          <w:sz w:val="24"/>
          <w:szCs w:val="24"/>
          <w:highlight w:val="white"/>
        </w:rPr>
        <w:t xml:space="preserve">| Czas reakcji  serwisu                                          </w:t>
      </w:r>
      <w:r>
        <w:rPr>
          <w:sz w:val="24"/>
          <w:szCs w:val="24"/>
          <w:highlight w:val="white"/>
        </w:rPr>
        <w:t xml:space="preserve">| </w:t>
      </w:r>
      <w:r>
        <w:rPr>
          <w:b/>
          <w:bCs/>
          <w:sz w:val="24"/>
          <w:szCs w:val="24"/>
          <w:highlight w:val="white"/>
        </w:rPr>
        <w:t>10</w:t>
      </w:r>
      <w:r>
        <w:rPr>
          <w:b/>
          <w:sz w:val="24"/>
          <w:szCs w:val="24"/>
          <w:highlight w:val="white"/>
        </w:rPr>
        <w:t xml:space="preserve"> %</w:t>
      </w:r>
      <w:r>
        <w:rPr>
          <w:sz w:val="24"/>
          <w:szCs w:val="24"/>
          <w:highlight w:val="white"/>
        </w:rPr>
        <w:t xml:space="preserve">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t xml:space="preserve">| </w:t>
      </w:r>
      <w:r>
        <w:rPr>
          <w:b/>
          <w:bCs/>
          <w:sz w:val="24"/>
          <w:szCs w:val="24"/>
          <w:highlight w:val="white"/>
        </w:rPr>
        <w:t>Doświadczenie zawodowe pracowników          | 10 %  |</w:t>
      </w:r>
    </w:p>
    <w:p>
      <w:pPr>
        <w:pStyle w:val="Normal"/>
        <w:jc w:val="both"/>
        <w:rPr>
          <w:rFonts w:ascii="Times New Roman" w:hAnsi="Times New Roman"/>
          <w:sz w:val="24"/>
          <w:szCs w:val="24"/>
          <w:highlight w:val="white"/>
        </w:rPr>
      </w:pPr>
      <w:r>
        <w:rPr>
          <w:sz w:val="24"/>
          <w:szCs w:val="24"/>
          <w:highlight w:val="white"/>
        </w:rPr>
        <w:t>---------------------------------------------------------------------------</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 xml:space="preserve">Za najkorzystniejszą zostanie uznana oferta, która uzyska najkorzystniejszy bilans ceny                i innych kryteriów oceny ofert – najwyższą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4"/>
          <w:szCs w:val="24"/>
          <w:highlight w:val="white"/>
        </w:rPr>
      </w:pPr>
      <w:r>
        <w:rPr>
          <w:sz w:val="24"/>
          <w:szCs w:val="24"/>
          <w:highlight w:val="white"/>
        </w:rPr>
        <w:t xml:space="preserve">Zastosowane własne wzory do obliczenia punktowego  </w:t>
      </w:r>
    </w:p>
    <w:p>
      <w:pPr>
        <w:pStyle w:val="Normal"/>
        <w:rPr>
          <w:rFonts w:ascii="Times New Roman" w:hAnsi="Times New Roman"/>
          <w:sz w:val="24"/>
          <w:szCs w:val="24"/>
          <w:highlight w:val="white"/>
        </w:rPr>
      </w:pPr>
      <w:r>
        <w:rPr>
          <w:sz w:val="24"/>
          <w:szCs w:val="24"/>
          <w:highlight w:val="white"/>
        </w:rPr>
        <w:t>Nazwa kryterium:</w:t>
        <w:tab/>
        <w:t>CENA przeglądów</w:t>
        <w:br/>
        <w:t xml:space="preserve">Wzór:                         </w:t>
        <w:tab/>
        <w:t>C =  [ (Cmin/Cbad) x 100] x 60 %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C - ilość punktów przyznanych dla kryterium cena przeglądów</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rFonts w:ascii="Times New Roman" w:hAnsi="Times New Roman"/>
          <w:sz w:val="24"/>
          <w:szCs w:val="24"/>
          <w:highlight w:val="white"/>
        </w:rPr>
      </w:pPr>
      <w:r>
        <w:rPr>
          <w:sz w:val="24"/>
          <w:szCs w:val="24"/>
          <w:highlight w:val="white"/>
        </w:rPr>
        <w:t>60 %  - waga kryterium CENA</w:t>
      </w:r>
    </w:p>
    <w:p>
      <w:pPr>
        <w:pStyle w:val="Normal"/>
        <w:rPr>
          <w:rFonts w:ascii="Times New Roman" w:hAnsi="Times New Roman"/>
          <w:sz w:val="24"/>
          <w:szCs w:val="24"/>
          <w:highlight w:val="white"/>
        </w:rPr>
      </w:pPr>
      <w:r>
        <w:rPr>
          <w:sz w:val="24"/>
          <w:szCs w:val="24"/>
          <w:highlight w:val="white"/>
        </w:rPr>
      </w:r>
    </w:p>
    <w:p>
      <w:pPr>
        <w:pStyle w:val="Normal"/>
        <w:rPr/>
      </w:pPr>
      <w:r>
        <w:rPr>
          <w:sz w:val="24"/>
          <w:szCs w:val="24"/>
          <w:highlight w:val="white"/>
        </w:rPr>
        <w:t>Nazwa kryterium:</w:t>
        <w:tab/>
        <w:t>CENA roboczogodziny napraw</w:t>
        <w:br/>
        <w:t xml:space="preserve">Wzór:                         </w:t>
        <w:tab/>
        <w:t>C =  [(Cmin/Cbad) x 100] x 20 %</w:t>
      </w:r>
    </w:p>
    <w:p>
      <w:pPr>
        <w:pStyle w:val="Normal"/>
        <w:jc w:val="both"/>
        <w:rPr>
          <w:rFonts w:ascii="Times New Roman" w:hAnsi="Times New Roman"/>
          <w:sz w:val="24"/>
          <w:szCs w:val="24"/>
          <w:highlight w:val="white"/>
        </w:rPr>
      </w:pPr>
      <w:r>
        <w:rPr>
          <w:sz w:val="24"/>
          <w:szCs w:val="24"/>
          <w:highlight w:val="white"/>
        </w:rPr>
        <w:t xml:space="preserve">Sposób oceny:   punktacja 0-100 ilość punktów przyznanych zgodnie z wzorem   </w:t>
        <w:br/>
      </w:r>
    </w:p>
    <w:p>
      <w:pPr>
        <w:pStyle w:val="Normal"/>
        <w:rPr>
          <w:rFonts w:ascii="Times New Roman" w:hAnsi="Times New Roman"/>
          <w:sz w:val="24"/>
          <w:szCs w:val="24"/>
          <w:highlight w:val="white"/>
        </w:rPr>
      </w:pPr>
      <w:r>
        <w:rPr>
          <w:i/>
          <w:sz w:val="24"/>
          <w:szCs w:val="24"/>
          <w:highlight w:val="white"/>
        </w:rPr>
        <w:t>gdzie:</w:t>
      </w:r>
      <w:r>
        <w:rPr>
          <w:sz w:val="24"/>
          <w:szCs w:val="24"/>
          <w:highlight w:val="white"/>
        </w:rPr>
        <w:t xml:space="preserve"> </w:t>
        <w:br/>
        <w:t xml:space="preserve">C - ilość punktów przyznanych dla kryterium cena roboczogodziny napraw, </w:t>
        <w:br/>
        <w:t xml:space="preserve">Cmin - najniższa wartość brutto spośród oferowanych, </w:t>
        <w:br/>
        <w:t>Cbad - wartość brutto oferty badanej,</w:t>
      </w:r>
    </w:p>
    <w:p>
      <w:pPr>
        <w:pStyle w:val="Normal"/>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100 – maksymalna ilość punktów</w:t>
      </w:r>
    </w:p>
    <w:p>
      <w:pPr>
        <w:pStyle w:val="Normal"/>
        <w:jc w:val="both"/>
        <w:rPr/>
      </w:pPr>
      <w:r>
        <w:rPr>
          <w:sz w:val="24"/>
          <w:szCs w:val="24"/>
          <w:highlight w:val="white"/>
        </w:rPr>
        <w:t>20 %  - waga kryterium CENA</w:t>
      </w:r>
    </w:p>
    <w:p>
      <w:pPr>
        <w:pStyle w:val="Normal"/>
        <w:jc w:val="both"/>
        <w:rPr>
          <w:rFonts w:ascii="Times New Roman" w:hAnsi="Times New Roman"/>
          <w:sz w:val="24"/>
          <w:szCs w:val="24"/>
          <w:highlight w:val="white"/>
        </w:rPr>
      </w:pPr>
      <w:r>
        <w:rPr>
          <w:sz w:val="24"/>
          <w:szCs w:val="24"/>
          <w:highlight w:val="white"/>
        </w:rPr>
      </w:r>
    </w:p>
    <w:p>
      <w:pPr>
        <w:pStyle w:val="Normal"/>
        <w:jc w:val="both"/>
        <w:rPr>
          <w:rFonts w:ascii="Times New Roman" w:hAnsi="Times New Roman"/>
          <w:sz w:val="24"/>
          <w:szCs w:val="24"/>
          <w:highlight w:val="white"/>
        </w:rPr>
      </w:pPr>
      <w:r>
        <w:rPr>
          <w:sz w:val="24"/>
          <w:szCs w:val="24"/>
          <w:highlight w:val="white"/>
        </w:rPr>
        <w:t>Punkty za czas reakcji serwisu będą przyznawane w następujący sposób:</w:t>
      </w:r>
    </w:p>
    <w:p>
      <w:pPr>
        <w:pStyle w:val="Normal"/>
        <w:jc w:val="both"/>
        <w:rPr>
          <w:rFonts w:ascii="Times New Roman" w:hAnsi="Times New Roman"/>
          <w:sz w:val="24"/>
          <w:szCs w:val="24"/>
          <w:highlight w:val="white"/>
        </w:rPr>
      </w:pPr>
      <w:r>
        <w:rPr>
          <w:sz w:val="24"/>
          <w:szCs w:val="24"/>
          <w:highlight w:val="white"/>
        </w:rPr>
      </w:r>
    </w:p>
    <w:p>
      <w:pPr>
        <w:pStyle w:val="Normal"/>
        <w:numPr>
          <w:ilvl w:val="0"/>
          <w:numId w:val="8"/>
        </w:numPr>
        <w:jc w:val="both"/>
        <w:rPr>
          <w:rFonts w:ascii="Times New Roman" w:hAnsi="Times New Roman"/>
          <w:b w:val="false"/>
          <w:b w:val="false"/>
          <w:bCs w:val="false"/>
          <w:sz w:val="24"/>
          <w:szCs w:val="24"/>
          <w:highlight w:val="white"/>
        </w:rPr>
      </w:pPr>
      <w:r>
        <w:rPr>
          <w:b w:val="false"/>
          <w:bCs w:val="false"/>
          <w:sz w:val="24"/>
          <w:szCs w:val="24"/>
          <w:highlight w:val="white"/>
        </w:rPr>
        <w:t>Czas reakcji serwisu 24 godziny i mniej od momentu zgłoszenia – 100 punktów</w:t>
      </w:r>
    </w:p>
    <w:p>
      <w:pPr>
        <w:pStyle w:val="Normal"/>
        <w:numPr>
          <w:ilvl w:val="0"/>
          <w:numId w:val="8"/>
        </w:numPr>
        <w:jc w:val="both"/>
        <w:rPr>
          <w:rFonts w:ascii="Times New Roman" w:hAnsi="Times New Roman"/>
          <w:b w:val="false"/>
          <w:b w:val="false"/>
          <w:bCs w:val="false"/>
          <w:sz w:val="24"/>
          <w:szCs w:val="24"/>
          <w:highlight w:val="white"/>
        </w:rPr>
      </w:pPr>
      <w:r>
        <w:rPr>
          <w:b w:val="false"/>
          <w:bCs w:val="false"/>
          <w:sz w:val="24"/>
          <w:szCs w:val="24"/>
          <w:highlight w:val="white"/>
        </w:rPr>
        <w:t xml:space="preserve">Czas reakcji serwisu do 48 godzin od momentu zgłoszenia – 50 punktów </w:t>
      </w:r>
    </w:p>
    <w:p>
      <w:pPr>
        <w:pStyle w:val="Normal"/>
        <w:numPr>
          <w:ilvl w:val="0"/>
          <w:numId w:val="8"/>
        </w:numPr>
        <w:jc w:val="both"/>
        <w:rPr>
          <w:highlight w:val="white"/>
        </w:rPr>
      </w:pPr>
      <w:bookmarkStart w:id="2" w:name="__DdeLink__620_1815144105"/>
      <w:bookmarkEnd w:id="2"/>
      <w:r>
        <w:rPr>
          <w:b w:val="false"/>
          <w:bCs w:val="false"/>
          <w:strike/>
          <w:sz w:val="24"/>
          <w:szCs w:val="24"/>
          <w:highlight w:val="white"/>
        </w:rPr>
        <w:t xml:space="preserve">Czas reakcji serwisu powyżej 48 godzin od momentu zgłoszenia – 0 punktów </w:t>
      </w:r>
    </w:p>
    <w:p>
      <w:pPr>
        <w:pStyle w:val="Normal"/>
        <w:jc w:val="both"/>
        <w:rPr>
          <w:rFonts w:ascii="Times New Roman" w:hAnsi="Times New Roman"/>
          <w:b w:val="false"/>
          <w:b w:val="false"/>
          <w:bCs w:val="false"/>
          <w:strike/>
          <w:sz w:val="24"/>
          <w:szCs w:val="24"/>
          <w:highlight w:val="white"/>
        </w:rPr>
      </w:pPr>
      <w:r>
        <w:rPr>
          <w:b w:val="false"/>
          <w:bCs w:val="false"/>
          <w:strike/>
          <w:sz w:val="24"/>
          <w:szCs w:val="24"/>
          <w:highlight w:val="white"/>
        </w:rPr>
      </w:r>
    </w:p>
    <w:p>
      <w:pPr>
        <w:pStyle w:val="Normal"/>
        <w:jc w:val="both"/>
        <w:rPr/>
      </w:pPr>
      <w:r>
        <w:rPr>
          <w:b w:val="false"/>
          <w:bCs w:val="false"/>
          <w:sz w:val="24"/>
          <w:szCs w:val="24"/>
          <w:highlight w:val="white"/>
        </w:rPr>
        <w:t>Otrzymana liczba punktów zostanie pomnożona przez wagę kryterium.</w:t>
      </w:r>
    </w:p>
    <w:p>
      <w:pPr>
        <w:pStyle w:val="Normal"/>
        <w:jc w:val="both"/>
        <w:rPr/>
      </w:pPr>
      <w:r>
        <w:rPr>
          <w:sz w:val="24"/>
          <w:szCs w:val="24"/>
          <w:highlight w:val="white"/>
        </w:rPr>
        <w:t>100 – maksymalna ilość punktów</w:t>
      </w:r>
    </w:p>
    <w:p>
      <w:pPr>
        <w:pStyle w:val="Normal"/>
        <w:jc w:val="both"/>
        <w:rPr/>
      </w:pPr>
      <w:r>
        <w:rPr>
          <w:b w:val="false"/>
          <w:bCs w:val="false"/>
          <w:sz w:val="24"/>
          <w:szCs w:val="24"/>
          <w:highlight w:val="white"/>
        </w:rPr>
        <w:t>10 %  - waga kryterium Czareakcji serwisu</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rFonts w:ascii="Times New Roman" w:hAnsi="Times New Roman"/>
          <w:b w:val="false"/>
          <w:b w:val="false"/>
          <w:bCs w:val="false"/>
          <w:sz w:val="24"/>
          <w:szCs w:val="24"/>
          <w:highlight w:val="white"/>
        </w:rPr>
      </w:pPr>
      <w:r>
        <w:rPr>
          <w:b w:val="false"/>
          <w:bCs w:val="false"/>
          <w:sz w:val="24"/>
          <w:szCs w:val="24"/>
        </w:rPr>
        <w:t xml:space="preserve">Punkty w kryterium </w:t>
      </w:r>
      <w:bookmarkStart w:id="3" w:name="__DdeLink__1733_1007825315"/>
      <w:r>
        <w:rPr>
          <w:b/>
          <w:bCs/>
          <w:sz w:val="24"/>
          <w:szCs w:val="24"/>
        </w:rPr>
        <w:t xml:space="preserve">doświadczenie zawodowe pracowników </w:t>
      </w:r>
      <w:bookmarkEnd w:id="3"/>
      <w:r>
        <w:rPr>
          <w:b/>
          <w:bCs/>
          <w:sz w:val="24"/>
          <w:szCs w:val="24"/>
        </w:rPr>
        <w:t xml:space="preserve">    </w:t>
      </w:r>
    </w:p>
    <w:p>
      <w:pPr>
        <w:pStyle w:val="Zwykytekst"/>
        <w:ind w:left="1211" w:right="0" w:hanging="0"/>
        <w:jc w:val="both"/>
        <w:rPr>
          <w:rFonts w:ascii="Arial" w:hAnsi="Arial" w:cs="Arial"/>
          <w:sz w:val="22"/>
          <w:szCs w:val="22"/>
        </w:rPr>
      </w:pPr>
      <w:r>
        <w:rPr>
          <w:rFonts w:cs="Arial" w:ascii="Arial" w:hAnsi="Arial"/>
          <w:sz w:val="22"/>
          <w:szCs w:val="22"/>
        </w:rPr>
      </w:r>
    </w:p>
    <w:p>
      <w:pPr>
        <w:pStyle w:val="Zwykytekst"/>
        <w:jc w:val="both"/>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3 lat – </w:t>
      </w:r>
      <w:r>
        <w:rPr>
          <w:rFonts w:cs="Arial" w:ascii="Times New Roman" w:hAnsi="Times New Roman"/>
          <w:b/>
          <w:sz w:val="24"/>
          <w:szCs w:val="24"/>
        </w:rPr>
        <w:t>0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od 4 lat do 5 lat – </w:t>
      </w:r>
      <w:r>
        <w:rPr>
          <w:rFonts w:cs="Arial" w:ascii="Times New Roman" w:hAnsi="Times New Roman"/>
          <w:b/>
          <w:sz w:val="24"/>
          <w:szCs w:val="24"/>
        </w:rPr>
        <w:t>50 pkt.</w:t>
      </w:r>
    </w:p>
    <w:p>
      <w:pPr>
        <w:pStyle w:val="Zwykytekst"/>
        <w:jc w:val="both"/>
        <w:rPr>
          <w:rFonts w:ascii="Times New Roman" w:hAnsi="Times New Roman"/>
          <w:sz w:val="24"/>
          <w:szCs w:val="24"/>
        </w:rPr>
      </w:pPr>
      <w:r>
        <w:rPr>
          <w:rFonts w:cs="Arial" w:ascii="Times New Roman" w:hAnsi="Times New Roman"/>
          <w:sz w:val="24"/>
          <w:szCs w:val="24"/>
        </w:rPr>
        <w:t>W przypadku osób posiadających doświadczenie w realizacji usług przeglądów/napraw aparatury wskazanej lub tożsamej wskazanej w danym pakiecie o długości od 6 lat do 7 lat –</w:t>
      </w:r>
      <w:r>
        <w:rPr>
          <w:rFonts w:cs="Arial" w:ascii="Times New Roman" w:hAnsi="Times New Roman"/>
          <w:b/>
          <w:bCs/>
          <w:sz w:val="24"/>
          <w:szCs w:val="24"/>
        </w:rPr>
        <w:t xml:space="preserve"> 75</w:t>
      </w:r>
      <w:r>
        <w:rPr>
          <w:rFonts w:cs="Arial" w:ascii="Times New Roman" w:hAnsi="Times New Roman"/>
          <w:b/>
          <w:sz w:val="24"/>
          <w:szCs w:val="24"/>
        </w:rPr>
        <w:t xml:space="preserve"> pkt.</w:t>
      </w:r>
    </w:p>
    <w:p>
      <w:pPr>
        <w:pStyle w:val="Zwykytekst"/>
        <w:jc w:val="both"/>
        <w:rPr>
          <w:rFonts w:ascii="Times New Roman" w:hAnsi="Times New Roman"/>
          <w:sz w:val="24"/>
          <w:szCs w:val="24"/>
        </w:rPr>
      </w:pPr>
      <w:r>
        <w:rPr>
          <w:rFonts w:cs="Arial" w:ascii="Times New Roman" w:hAnsi="Times New Roman"/>
          <w:sz w:val="24"/>
          <w:szCs w:val="24"/>
        </w:rPr>
        <w:t xml:space="preserve">W przypadku osób posiadających doświadczenie w realizacji usług przeglądów/napraw aparatury wskazanej lub tożsamej wskazanej w danym pakiecie o długości powyżej 7 lat – </w:t>
      </w:r>
      <w:r>
        <w:rPr>
          <w:rFonts w:cs="Arial" w:ascii="Times New Roman" w:hAnsi="Times New Roman"/>
          <w:b/>
          <w:bCs/>
          <w:sz w:val="24"/>
          <w:szCs w:val="24"/>
        </w:rPr>
        <w:t>100</w:t>
      </w:r>
      <w:r>
        <w:rPr>
          <w:rFonts w:cs="Arial" w:ascii="Times New Roman" w:hAnsi="Times New Roman"/>
          <w:b/>
          <w:sz w:val="24"/>
          <w:szCs w:val="24"/>
        </w:rPr>
        <w:t xml:space="preserve"> pkt.</w:t>
      </w:r>
    </w:p>
    <w:p>
      <w:pPr>
        <w:pStyle w:val="Zwykytekst"/>
        <w:ind w:left="1211" w:right="0" w:hanging="0"/>
        <w:jc w:val="both"/>
        <w:rPr>
          <w:rFonts w:ascii="Times New Roman" w:hAnsi="Times New Roman" w:cs="Arial"/>
          <w:b/>
          <w:b/>
          <w:sz w:val="24"/>
          <w:szCs w:val="24"/>
        </w:rPr>
      </w:pPr>
      <w:r>
        <w:rPr>
          <w:rFonts w:cs="Arial" w:ascii="Times New Roman" w:hAnsi="Times New Roman"/>
          <w:b/>
          <w:sz w:val="24"/>
          <w:szCs w:val="24"/>
        </w:rPr>
      </w:r>
    </w:p>
    <w:p>
      <w:pPr>
        <w:pStyle w:val="Zwykytekst"/>
        <w:jc w:val="both"/>
        <w:rPr>
          <w:rFonts w:ascii="Times New Roman" w:hAnsi="Times New Roman" w:cs="Arial"/>
          <w:b/>
          <w:b/>
          <w:bCs/>
          <w:sz w:val="24"/>
          <w:szCs w:val="24"/>
          <w:highlight w:val="white"/>
        </w:rPr>
      </w:pPr>
      <w:r>
        <w:rPr>
          <w:rFonts w:cs="Arial" w:ascii="Times New Roman" w:hAnsi="Times New Roman"/>
          <w:b/>
          <w:bCs/>
          <w:sz w:val="24"/>
          <w:szCs w:val="24"/>
          <w:highlight w:val="white"/>
        </w:rPr>
        <w:t>W przypadku gdy Wykonawca do świadczenia usług wskazuje kilka osób posiadających różne wykształcenie/doświadczenie – otrzyma punktację wynikającą z średniej arytmetycznej.</w:t>
      </w:r>
    </w:p>
    <w:p>
      <w:pPr>
        <w:pStyle w:val="Normal"/>
        <w:jc w:val="both"/>
        <w:rPr>
          <w:rFonts w:ascii="Times New Roman" w:hAnsi="Times New Roman"/>
          <w:b w:val="false"/>
          <w:b w:val="false"/>
          <w:bCs w:val="false"/>
          <w:sz w:val="24"/>
          <w:szCs w:val="24"/>
          <w:highlight w:val="white"/>
        </w:rPr>
      </w:pPr>
      <w:r>
        <w:rPr>
          <w:b w:val="false"/>
          <w:bCs w:val="false"/>
          <w:sz w:val="24"/>
          <w:szCs w:val="24"/>
          <w:highlight w:val="white"/>
        </w:rPr>
      </w:r>
    </w:p>
    <w:p>
      <w:pPr>
        <w:pStyle w:val="Normal"/>
        <w:jc w:val="both"/>
        <w:rPr/>
      </w:pPr>
      <w:r>
        <w:rPr>
          <w:b w:val="false"/>
          <w:bCs w:val="false"/>
          <w:sz w:val="24"/>
          <w:szCs w:val="24"/>
          <w:highlight w:val="white"/>
        </w:rPr>
        <w:t>Otrzymana liczba punktów zostanie pomnożona przez wagę kryterium.</w:t>
      </w:r>
    </w:p>
    <w:p>
      <w:pPr>
        <w:pStyle w:val="Normal"/>
        <w:jc w:val="both"/>
        <w:rPr>
          <w:rFonts w:ascii="Times New Roman" w:hAnsi="Times New Roman"/>
          <w:sz w:val="24"/>
          <w:szCs w:val="24"/>
        </w:rPr>
      </w:pPr>
      <w:r>
        <w:rPr>
          <w:sz w:val="24"/>
          <w:szCs w:val="24"/>
          <w:highlight w:val="white"/>
        </w:rPr>
        <w:t>100 – maksymalna ilość punktów</w:t>
      </w:r>
    </w:p>
    <w:p>
      <w:pPr>
        <w:pStyle w:val="Normal"/>
        <w:jc w:val="both"/>
        <w:rPr>
          <w:rFonts w:ascii="Times New Roman" w:hAnsi="Times New Roman" w:cs="Arial"/>
          <w:sz w:val="24"/>
          <w:szCs w:val="24"/>
        </w:rPr>
      </w:pPr>
      <w:r>
        <w:rPr>
          <w:rFonts w:cs="Arial"/>
          <w:sz w:val="24"/>
          <w:szCs w:val="24"/>
          <w:highlight w:val="white"/>
        </w:rPr>
        <w:t xml:space="preserve">10 %  - waga kryterium </w:t>
      </w:r>
      <w:r>
        <w:rPr>
          <w:rFonts w:cs="Arial"/>
          <w:b w:val="false"/>
          <w:bCs w:val="false"/>
          <w:sz w:val="24"/>
          <w:szCs w:val="24"/>
          <w:highlight w:val="white"/>
        </w:rPr>
        <w:t xml:space="preserve">doświadczenie zawodowe pracowników </w:t>
      </w:r>
    </w:p>
    <w:p>
      <w:pPr>
        <w:pStyle w:val="Normal"/>
        <w:jc w:val="both"/>
        <w:rPr>
          <w:b w:val="false"/>
          <w:b w:val="false"/>
          <w:bCs w:val="false"/>
          <w:highlight w:val="white"/>
        </w:rPr>
      </w:pPr>
      <w:r>
        <w:rPr>
          <w:b w:val="false"/>
          <w:bCs w:val="false"/>
          <w:highlight w:val="white"/>
        </w:rPr>
      </w:r>
    </w:p>
    <w:p>
      <w:pPr>
        <w:pStyle w:val="Normal"/>
        <w:jc w:val="both"/>
        <w:rPr/>
      </w:pPr>
      <w:r>
        <w:rPr>
          <w:rFonts w:cs="Arial"/>
          <w:sz w:val="24"/>
          <w:szCs w:val="24"/>
          <w:highlight w:val="white"/>
        </w:rPr>
        <w:t>Ocena końcowa oferty to suma punktów przyznanych  dla  kryteriów określonych w tabeli.</w:t>
      </w:r>
    </w:p>
    <w:p>
      <w:pPr>
        <w:pStyle w:val="Normal"/>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rPr>
      </w:pPr>
      <w:r>
        <w:rPr>
          <w:rFonts w:cs="Arial"/>
          <w:sz w:val="24"/>
          <w:szCs w:val="24"/>
          <w:highlight w:val="white"/>
        </w:rPr>
        <w:t>Zamawiający nie przewiduje przeprowadzenia aukcji elektronicznej w celu wyboru najkorzystniejszej oferty.</w:t>
      </w:r>
    </w:p>
    <w:p>
      <w:pPr>
        <w:pStyle w:val="Normal"/>
        <w:jc w:val="both"/>
        <w:rPr>
          <w:rFonts w:ascii="Times New Roman" w:hAnsi="Times New Roman" w:cs="Arial"/>
          <w:b/>
          <w:b/>
          <w:sz w:val="24"/>
          <w:szCs w:val="24"/>
          <w:highlight w:val="white"/>
          <w:u w:val="none"/>
        </w:rPr>
      </w:pPr>
      <w:r>
        <w:rPr>
          <w:rFonts w:cs="Arial"/>
          <w:b/>
          <w:sz w:val="24"/>
          <w:szCs w:val="24"/>
          <w:highlight w:val="white"/>
          <w:u w:val="none"/>
        </w:rPr>
      </w:r>
    </w:p>
    <w:p>
      <w:pPr>
        <w:pStyle w:val="Normal"/>
        <w:jc w:val="both"/>
        <w:rPr/>
      </w:pPr>
      <w:r>
        <w:rPr>
          <w:rFonts w:cs="Arial"/>
          <w:b/>
          <w:sz w:val="24"/>
          <w:szCs w:val="24"/>
        </w:rPr>
        <w:t>XIV. FORMALNOŚCI, JAKIE POWINNY ZOSTAĆ DOPEŁNIONE PO WYBORZE</w:t>
      </w:r>
    </w:p>
    <w:p>
      <w:pPr>
        <w:pStyle w:val="Normal"/>
        <w:jc w:val="both"/>
        <w:rPr/>
      </w:pPr>
      <w:r>
        <w:rPr>
          <w:rFonts w:cs="Arial"/>
          <w:b/>
          <w:sz w:val="24"/>
          <w:szCs w:val="24"/>
        </w:rPr>
        <w:t>OFERTY W CELU ZAWARCIA UMOWY</w:t>
      </w:r>
    </w:p>
    <w:p>
      <w:pPr>
        <w:pStyle w:val="Normal"/>
        <w:numPr>
          <w:ilvl w:val="0"/>
          <w:numId w:val="3"/>
        </w:numPr>
        <w:jc w:val="both"/>
        <w:rPr>
          <w:rFonts w:ascii="Times New Roman" w:hAnsi="Times New Roman" w:cs="Arial"/>
          <w:color w:val="000000"/>
          <w:sz w:val="24"/>
          <w:szCs w:val="24"/>
        </w:rPr>
      </w:pPr>
      <w:r>
        <w:rPr>
          <w:rFonts w:cs="Arial"/>
          <w:color w:val="000000"/>
          <w:sz w:val="24"/>
          <w:szCs w:val="24"/>
        </w:rPr>
        <w:t>Niezwłocznie po wyborze najkorzystniejszej oferty Zamawiający zawiadomi Wykonawców, którzy złożyli oferty, o wyborze najkorzystniejszej oferty.</w:t>
      </w:r>
    </w:p>
    <w:p>
      <w:pPr>
        <w:pStyle w:val="Normal"/>
        <w:numPr>
          <w:ilvl w:val="0"/>
          <w:numId w:val="3"/>
        </w:numPr>
        <w:jc w:val="both"/>
        <w:rPr>
          <w:rFonts w:ascii="Times New Roman" w:hAnsi="Times New Roman" w:cs="Arial"/>
          <w:color w:val="000000"/>
          <w:sz w:val="24"/>
          <w:szCs w:val="24"/>
        </w:rPr>
      </w:pPr>
      <w:r>
        <w:rPr>
          <w:rFonts w:cs="Arial"/>
          <w:color w:val="000000"/>
          <w:sz w:val="24"/>
          <w:szCs w:val="24"/>
        </w:rPr>
        <w:t xml:space="preserve">Wykonawcę, którego oferta została wybrana, Zamawiający niezwłocznie zawiadomi </w:t>
        <w:br/>
        <w:t>o miejscu i terminie zawarcia umowy.</w:t>
      </w:r>
    </w:p>
    <w:p>
      <w:pPr>
        <w:pStyle w:val="Normal"/>
        <w:numPr>
          <w:ilvl w:val="0"/>
          <w:numId w:val="3"/>
        </w:numPr>
        <w:jc w:val="both"/>
        <w:rPr>
          <w:rFonts w:ascii="Times New Roman" w:hAnsi="Times New Roman"/>
          <w:sz w:val="24"/>
          <w:szCs w:val="24"/>
        </w:rPr>
      </w:pPr>
      <w:r>
        <w:rPr>
          <w:rFonts w:cs="Arial"/>
          <w:sz w:val="24"/>
          <w:szCs w:val="24"/>
        </w:rPr>
        <w:t xml:space="preserve">Przed zawarciem umowy Wykonawca, </w:t>
      </w:r>
      <w:r>
        <w:rPr>
          <w:rFonts w:cs="Arial"/>
          <w:color w:val="000000"/>
          <w:sz w:val="24"/>
          <w:szCs w:val="24"/>
        </w:rPr>
        <w:t xml:space="preserve">którego oferta została wybrana, </w:t>
      </w:r>
      <w:r>
        <w:rPr>
          <w:rFonts w:cs="Arial"/>
          <w:sz w:val="24"/>
          <w:szCs w:val="24"/>
        </w:rPr>
        <w:t>będzie zobowiązany przekazać informacje niezbędne do przygotowania umowy, zgodnie ze wzorem umowy (Załącz</w:t>
      </w:r>
      <w:r>
        <w:rPr>
          <w:rFonts w:cs="Arial"/>
          <w:sz w:val="24"/>
          <w:szCs w:val="24"/>
          <w:highlight w:val="white"/>
        </w:rPr>
        <w:t>nik 7, do SIWZ),</w:t>
      </w:r>
    </w:p>
    <w:p>
      <w:pPr>
        <w:pStyle w:val="Normal"/>
        <w:jc w:val="both"/>
        <w:rPr>
          <w:rFonts w:ascii="Times New Roman" w:hAnsi="Times New Roman" w:cs="Arial"/>
          <w:b/>
          <w:b/>
          <w:sz w:val="24"/>
          <w:szCs w:val="24"/>
          <w:highlight w:val="white"/>
        </w:rPr>
      </w:pPr>
      <w:r>
        <w:rPr>
          <w:rFonts w:cs="Arial"/>
          <w:b/>
          <w:sz w:val="24"/>
          <w:szCs w:val="24"/>
          <w:highlight w:val="white"/>
        </w:rPr>
      </w:r>
    </w:p>
    <w:p>
      <w:pPr>
        <w:pStyle w:val="Normal"/>
        <w:jc w:val="both"/>
        <w:rPr/>
      </w:pPr>
      <w:r>
        <w:rPr>
          <w:rFonts w:cs="Arial"/>
          <w:b/>
          <w:sz w:val="24"/>
          <w:szCs w:val="24"/>
        </w:rPr>
        <w:t xml:space="preserve">XV. </w:t>
      </w:r>
      <w:r>
        <w:rPr>
          <w:rFonts w:cs="Arial"/>
          <w:b/>
          <w:bCs/>
          <w:sz w:val="24"/>
          <w:szCs w:val="24"/>
        </w:rPr>
        <w:t>WYMAGANIA DOTYCZĄCE ZABEZPIECZENIA NALEŻYTEGO WYKONANIA</w:t>
      </w:r>
    </w:p>
    <w:p>
      <w:pPr>
        <w:pStyle w:val="Tekstpodstawowy2"/>
        <w:rPr/>
      </w:pPr>
      <w:r>
        <w:rPr>
          <w:rFonts w:cs="Arial"/>
          <w:b/>
          <w:bCs/>
          <w:sz w:val="24"/>
          <w:szCs w:val="24"/>
        </w:rPr>
        <w:t>UMOWY</w:t>
      </w:r>
    </w:p>
    <w:p>
      <w:pPr>
        <w:pStyle w:val="Normal"/>
        <w:jc w:val="both"/>
        <w:rPr>
          <w:rFonts w:ascii="Times New Roman" w:hAnsi="Times New Roman" w:cs="Arial"/>
          <w:sz w:val="24"/>
          <w:szCs w:val="24"/>
        </w:rPr>
      </w:pPr>
      <w:r>
        <w:rPr>
          <w:rFonts w:cs="Arial"/>
          <w:sz w:val="24"/>
          <w:szCs w:val="24"/>
        </w:rPr>
        <w:t>Zamawiający nie wymaga wniesienia zabezpieczenia należytego wykonania umowy.</w:t>
      </w:r>
    </w:p>
    <w:p>
      <w:pPr>
        <w:pStyle w:val="Normal"/>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XVI. WZÓR UMOWY</w:t>
      </w:r>
    </w:p>
    <w:p>
      <w:pPr>
        <w:pStyle w:val="BodyText3"/>
        <w:rPr>
          <w:rFonts w:ascii="Times New Roman" w:hAnsi="Times New Roman" w:cs="Arial"/>
          <w:sz w:val="24"/>
          <w:szCs w:val="24"/>
        </w:rPr>
      </w:pPr>
      <w:r>
        <w:rPr>
          <w:rFonts w:cs="Arial"/>
          <w:sz w:val="24"/>
          <w:szCs w:val="24"/>
        </w:rPr>
        <w:t>Wzór umowy zawarty jest w Załącz</w:t>
      </w:r>
      <w:r>
        <w:rPr>
          <w:rFonts w:cs="Arial"/>
          <w:sz w:val="24"/>
          <w:szCs w:val="24"/>
          <w:highlight w:val="white"/>
        </w:rPr>
        <w:t>niku 7 do SIWZ.</w:t>
      </w:r>
    </w:p>
    <w:p>
      <w:pPr>
        <w:pStyle w:val="Normal"/>
        <w:jc w:val="both"/>
        <w:rPr>
          <w:rFonts w:ascii="Times New Roman" w:hAnsi="Times New Roman"/>
          <w:b w:val="false"/>
          <w:b w:val="false"/>
          <w:bCs w:val="false"/>
          <w:color w:val="000000"/>
          <w:sz w:val="24"/>
          <w:szCs w:val="24"/>
          <w:highlight w:val="yellow"/>
        </w:rPr>
      </w:pPr>
      <w:r>
        <w:rPr>
          <w:b w:val="false"/>
          <w:bCs w:val="false"/>
          <w:color w:val="000000"/>
          <w:sz w:val="24"/>
          <w:szCs w:val="24"/>
          <w:highlight w:val="yellow"/>
        </w:rPr>
      </w:r>
    </w:p>
    <w:p>
      <w:pPr>
        <w:pStyle w:val="Normal"/>
        <w:rPr/>
      </w:pPr>
      <w:r>
        <w:rPr>
          <w:b/>
          <w:bCs/>
          <w:sz w:val="24"/>
          <w:szCs w:val="24"/>
        </w:rPr>
        <w:t>XVII</w:t>
      </w:r>
      <w:r>
        <w:rPr>
          <w:sz w:val="24"/>
          <w:szCs w:val="24"/>
        </w:rPr>
        <w:t xml:space="preserve">. </w:t>
      </w:r>
      <w:r>
        <w:rPr>
          <w:rFonts w:cs="Arial"/>
          <w:b/>
          <w:sz w:val="24"/>
          <w:szCs w:val="24"/>
        </w:rPr>
        <w:t>POUCZENIE O ŚRODKACH OCHRONY PRAWNEJ PRZYSŁUGUJĄCYCH</w:t>
      </w:r>
    </w:p>
    <w:p>
      <w:pPr>
        <w:pStyle w:val="Normal"/>
        <w:jc w:val="both"/>
        <w:rPr>
          <w:rFonts w:ascii="Times New Roman" w:hAnsi="Times New Roman" w:cs="Arial"/>
          <w:b/>
          <w:b/>
          <w:sz w:val="24"/>
          <w:szCs w:val="24"/>
        </w:rPr>
      </w:pPr>
      <w:r>
        <w:rPr>
          <w:rFonts w:cs="Arial"/>
          <w:b/>
          <w:sz w:val="24"/>
          <w:szCs w:val="24"/>
        </w:rPr>
        <w:t>WYKONAWCY W TOKU POSTĘPOWANIA O UDZIELENIE ZAMÓWIENIA</w:t>
      </w:r>
    </w:p>
    <w:p>
      <w:pPr>
        <w:pStyle w:val="Normal"/>
        <w:jc w:val="both"/>
        <w:rPr>
          <w:rFonts w:ascii="Times New Roman" w:hAnsi="Times New Roman" w:cs="Arial"/>
          <w:b/>
          <w:b/>
          <w:sz w:val="24"/>
          <w:szCs w:val="24"/>
          <w:highlight w:val="yellow"/>
        </w:rPr>
      </w:pPr>
      <w:r>
        <w:rPr>
          <w:rFonts w:cs="Arial"/>
          <w:b/>
          <w:sz w:val="24"/>
          <w:szCs w:val="24"/>
          <w:highlight w:val="yellow"/>
        </w:rPr>
      </w:r>
    </w:p>
    <w:p>
      <w:pPr>
        <w:pStyle w:val="Normal"/>
        <w:widowControl w:val="false"/>
        <w:numPr>
          <w:ilvl w:val="0"/>
          <w:numId w:val="5"/>
        </w:numPr>
        <w:jc w:val="both"/>
        <w:rPr>
          <w:rFonts w:ascii="Times New Roman" w:hAnsi="Times New Roman"/>
          <w:sz w:val="24"/>
          <w:szCs w:val="24"/>
        </w:rPr>
      </w:pPr>
      <w:r>
        <w:rPr>
          <w:sz w:val="24"/>
          <w:szCs w:val="24"/>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5"/>
        </w:numPr>
        <w:jc w:val="both"/>
        <w:rPr>
          <w:rFonts w:ascii="Times New Roman" w:hAnsi="Times New Roman"/>
          <w:sz w:val="24"/>
          <w:szCs w:val="24"/>
        </w:rPr>
      </w:pPr>
      <w:r>
        <w:rPr>
          <w:sz w:val="24"/>
          <w:szCs w:val="24"/>
        </w:rPr>
        <w:t>Odwołanie przysługuje wyłącznie wobec czynności:</w:t>
      </w:r>
    </w:p>
    <w:p>
      <w:pPr>
        <w:pStyle w:val="ListParagraph"/>
        <w:widowControl w:val="false"/>
        <w:numPr>
          <w:ilvl w:val="0"/>
          <w:numId w:val="6"/>
        </w:numPr>
        <w:jc w:val="both"/>
        <w:rPr>
          <w:rFonts w:ascii="Times New Roman" w:hAnsi="Times New Roman"/>
          <w:sz w:val="24"/>
          <w:szCs w:val="24"/>
        </w:rPr>
      </w:pPr>
      <w:r>
        <w:rPr>
          <w:sz w:val="24"/>
          <w:szCs w:val="24"/>
        </w:rPr>
        <w:t>określenia warunków udziału w postępowaniu,</w:t>
      </w:r>
    </w:p>
    <w:p>
      <w:pPr>
        <w:pStyle w:val="Tekst"/>
        <w:numPr>
          <w:ilvl w:val="0"/>
          <w:numId w:val="6"/>
        </w:numPr>
        <w:spacing w:lineRule="auto" w:line="240" w:before="0" w:after="0"/>
        <w:rPr>
          <w:rFonts w:ascii="Times New Roman" w:hAnsi="Times New Roman"/>
          <w:sz w:val="24"/>
          <w:szCs w:val="24"/>
        </w:rPr>
      </w:pPr>
      <w:r>
        <w:rPr>
          <w:sz w:val="24"/>
          <w:szCs w:val="24"/>
        </w:rPr>
        <w:t>wykluczenia odwołującego z postępowania o udzielenie zamówienia,</w:t>
      </w:r>
    </w:p>
    <w:p>
      <w:pPr>
        <w:pStyle w:val="Tekst"/>
        <w:numPr>
          <w:ilvl w:val="0"/>
          <w:numId w:val="6"/>
        </w:numPr>
        <w:spacing w:lineRule="auto" w:line="240" w:before="0" w:after="0"/>
        <w:rPr>
          <w:rFonts w:ascii="Times New Roman" w:hAnsi="Times New Roman"/>
          <w:sz w:val="24"/>
          <w:szCs w:val="24"/>
        </w:rPr>
      </w:pPr>
      <w:r>
        <w:rPr>
          <w:sz w:val="24"/>
          <w:szCs w:val="24"/>
        </w:rPr>
        <w:t>odrzucenia oferty odwołującego,</w:t>
      </w:r>
    </w:p>
    <w:p>
      <w:pPr>
        <w:pStyle w:val="ListParagraph"/>
        <w:widowControl w:val="false"/>
        <w:numPr>
          <w:ilvl w:val="0"/>
          <w:numId w:val="6"/>
        </w:numPr>
        <w:spacing w:before="0" w:after="0"/>
        <w:contextualSpacing/>
        <w:jc w:val="both"/>
        <w:textAlignment w:val="baseline"/>
        <w:rPr>
          <w:rFonts w:ascii="Times New Roman" w:hAnsi="Times New Roman"/>
          <w:vanish/>
          <w:sz w:val="24"/>
          <w:szCs w:val="24"/>
        </w:rPr>
      </w:pPr>
      <w:r>
        <w:rPr>
          <w:vanish/>
          <w:sz w:val="24"/>
          <w:szCs w:val="24"/>
        </w:rPr>
      </w:r>
    </w:p>
    <w:p>
      <w:pPr>
        <w:pStyle w:val="Tekst"/>
        <w:numPr>
          <w:ilvl w:val="0"/>
          <w:numId w:val="6"/>
        </w:numPr>
        <w:spacing w:lineRule="auto" w:line="240" w:before="0" w:after="0"/>
        <w:rPr>
          <w:rFonts w:ascii="Times New Roman" w:hAnsi="Times New Roman"/>
          <w:sz w:val="24"/>
          <w:szCs w:val="24"/>
        </w:rPr>
      </w:pPr>
      <w:r>
        <w:rPr>
          <w:sz w:val="24"/>
          <w:szCs w:val="24"/>
        </w:rPr>
        <w:t>opisu przedmiotu zamówienia,</w:t>
      </w:r>
    </w:p>
    <w:p>
      <w:pPr>
        <w:pStyle w:val="ListParagraph"/>
        <w:widowControl w:val="false"/>
        <w:numPr>
          <w:ilvl w:val="0"/>
          <w:numId w:val="6"/>
        </w:numPr>
        <w:jc w:val="both"/>
        <w:rPr/>
      </w:pPr>
      <w:r>
        <w:rPr>
          <w:sz w:val="24"/>
          <w:szCs w:val="24"/>
        </w:rPr>
        <w:t>wyboru najkorzystniejszej oferty.</w:t>
      </w:r>
    </w:p>
    <w:p>
      <w:pPr>
        <w:pStyle w:val="Normal"/>
        <w:widowControl w:val="false"/>
        <w:numPr>
          <w:ilvl w:val="0"/>
          <w:numId w:val="5"/>
        </w:numPr>
        <w:jc w:val="both"/>
        <w:rPr/>
      </w:pPr>
      <w:r>
        <w:rPr>
          <w:sz w:val="24"/>
          <w:szCs w:val="24"/>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5"/>
        </w:numPr>
        <w:jc w:val="both"/>
        <w:rPr>
          <w:rFonts w:ascii="Times New Roman" w:hAnsi="Times New Roman"/>
          <w:sz w:val="24"/>
          <w:szCs w:val="24"/>
        </w:rPr>
      </w:pPr>
      <w:r>
        <w:rPr>
          <w:sz w:val="24"/>
          <w:szCs w:val="24"/>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5"/>
        </w:numPr>
        <w:jc w:val="both"/>
        <w:rPr>
          <w:rFonts w:ascii="Times New Roman" w:hAnsi="Times New Roman"/>
          <w:sz w:val="24"/>
          <w:szCs w:val="24"/>
        </w:rPr>
      </w:pPr>
      <w:r>
        <w:rPr>
          <w:sz w:val="24"/>
          <w:szCs w:val="24"/>
        </w:rPr>
        <w:t>Odwołanie wnosi się w terminach określonych w art. 182 ustawy.</w:t>
      </w:r>
    </w:p>
    <w:p>
      <w:pPr>
        <w:pStyle w:val="Normal"/>
        <w:widowControl w:val="false"/>
        <w:numPr>
          <w:ilvl w:val="0"/>
          <w:numId w:val="5"/>
        </w:numPr>
        <w:jc w:val="both"/>
        <w:rPr>
          <w:rFonts w:ascii="Times New Roman" w:hAnsi="Times New Roman"/>
          <w:sz w:val="24"/>
          <w:szCs w:val="24"/>
        </w:rPr>
      </w:pPr>
      <w:r>
        <w:rPr>
          <w:sz w:val="24"/>
          <w:szCs w:val="24"/>
        </w:rPr>
        <w:t>Szczegółowe postanowienia dotyczące odwołania zawarte są w przepisach art. 180 – 198 ustawy.</w:t>
      </w:r>
    </w:p>
    <w:p>
      <w:pPr>
        <w:pStyle w:val="Normal"/>
        <w:widowControl w:val="false"/>
        <w:numPr>
          <w:ilvl w:val="0"/>
          <w:numId w:val="5"/>
        </w:numPr>
        <w:jc w:val="both"/>
        <w:rPr>
          <w:rFonts w:ascii="Times New Roman" w:hAnsi="Times New Roman"/>
          <w:sz w:val="24"/>
          <w:szCs w:val="24"/>
        </w:rPr>
      </w:pPr>
      <w:r>
        <w:rPr>
          <w:sz w:val="24"/>
          <w:szCs w:val="24"/>
        </w:rPr>
        <w:t>Na orzeczenie Krajowej Izby Odwoławczej przysługuje skarga do sądu.</w:t>
      </w:r>
    </w:p>
    <w:p>
      <w:pPr>
        <w:pStyle w:val="Normal"/>
        <w:widowControl w:val="false"/>
        <w:numPr>
          <w:ilvl w:val="0"/>
          <w:numId w:val="5"/>
        </w:numPr>
        <w:jc w:val="both"/>
        <w:rPr>
          <w:rFonts w:ascii="Times New Roman" w:hAnsi="Times New Roman"/>
          <w:sz w:val="24"/>
          <w:szCs w:val="24"/>
        </w:rPr>
      </w:pPr>
      <w:r>
        <w:rPr>
          <w:sz w:val="24"/>
          <w:szCs w:val="24"/>
        </w:rPr>
        <w:t>Do skargi mają zastosowanie przepisy art. 198a – 198g ustawy.</w:t>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r>
    </w:p>
    <w:p>
      <w:pPr>
        <w:pStyle w:val="Normal"/>
        <w:jc w:val="both"/>
        <w:rPr>
          <w:rFonts w:ascii="Times New Roman" w:hAnsi="Times New Roman" w:cs="Arial"/>
          <w:b/>
          <w:b/>
          <w:sz w:val="24"/>
          <w:szCs w:val="24"/>
        </w:rPr>
      </w:pPr>
      <w:r>
        <w:rPr>
          <w:rFonts w:cs="Arial"/>
          <w:b/>
          <w:sz w:val="24"/>
          <w:szCs w:val="24"/>
        </w:rPr>
      </w:r>
    </w:p>
    <w:p>
      <w:pPr>
        <w:pStyle w:val="Normal"/>
        <w:widowControl w:val="false"/>
        <w:jc w:val="both"/>
        <w:rPr/>
      </w:pPr>
      <w:r>
        <w:rPr>
          <w:rFonts w:cs="Arial"/>
          <w:b/>
          <w:sz w:val="24"/>
          <w:szCs w:val="24"/>
        </w:rPr>
        <w:t>XVIII. KLAUZULA INFORMACYJNA DOTYCZĄCA PRZETWARZANIA DANYCH OSOBOWYCH.</w:t>
      </w:r>
    </w:p>
    <w:p>
      <w:pPr>
        <w:pStyle w:val="ListParagraph"/>
        <w:widowControl w:val="false"/>
        <w:numPr>
          <w:ilvl w:val="0"/>
          <w:numId w:val="0"/>
        </w:numPr>
        <w:suppressAutoHyphens w:val="true"/>
        <w:overflowPunct w:val="true"/>
        <w:bidi w:val="0"/>
        <w:spacing w:before="0" w:after="0"/>
        <w:ind w:left="0" w:right="0" w:hanging="0"/>
        <w:contextualSpacing/>
        <w:jc w:val="both"/>
        <w:rPr/>
      </w:pPr>
      <w:r>
        <w:rPr>
          <w:sz w:val="24"/>
          <w:szCs w:val="24"/>
          <w:lang w:eastAsia="pl-PL"/>
        </w:rPr>
        <w:t xml:space="preserve">Zgodnie z art. 13 ust. 1 i 2 </w:t>
      </w:r>
      <w:r>
        <w:rPr>
          <w:sz w:val="24"/>
          <w:szCs w:val="24"/>
        </w:rPr>
        <w:t>rozporządzenia Parlamentu Europejskiego i Rady (UE) 2016/679</w:t>
        <w:br/>
        <w:t>z dnia 27 kwietnia 2016 r. w sprawie ochrony osób fizycznych w związku</w:t>
        <w:br/>
        <w:t>z przetwarzaniem danych osobowych i w sprawie swobodnego przepływu takich danych oraz uchylenia dyrektywy 95/46/WE (ogólne rozporządzenie o ochronie danych) (Dz. Urz. UE L 119</w:t>
        <w:br/>
        <w:t xml:space="preserve">z 04.05.2016, str. 1), </w:t>
      </w:r>
      <w:r>
        <w:rPr>
          <w:sz w:val="24"/>
          <w:szCs w:val="24"/>
          <w:lang w:eastAsia="pl-PL"/>
        </w:rPr>
        <w:t>dalej „RODO”, w zakresie danych osobowych uzyskanych w związku</w:t>
        <w:br/>
        <w:t xml:space="preserve">z realizacją niniejszej umowy informuję, że: </w:t>
      </w:r>
    </w:p>
    <w:p>
      <w:pPr>
        <w:pStyle w:val="ListParagraph"/>
        <w:spacing w:before="0" w:after="120"/>
        <w:contextualSpacing/>
        <w:jc w:val="both"/>
        <w:rPr>
          <w:highlight w:val="white"/>
        </w:rPr>
      </w:pPr>
      <w:r>
        <w:rPr>
          <w:sz w:val="24"/>
          <w:szCs w:val="24"/>
          <w:highlight w:val="white"/>
          <w:lang w:eastAsia="pl-PL"/>
        </w:rPr>
        <w:t>1. administratorem danych osobowych jest Samodzielny Publiczny Zespól Opieki Zdrowotnej  w Proszowicach ul. Kopernika 13, 32-100 Proszowice,</w:t>
      </w:r>
    </w:p>
    <w:p>
      <w:pPr>
        <w:pStyle w:val="ListParagraph"/>
        <w:spacing w:before="0" w:after="120"/>
        <w:contextualSpacing/>
        <w:jc w:val="both"/>
        <w:rPr/>
      </w:pPr>
      <w:r>
        <w:rPr>
          <w:sz w:val="24"/>
          <w:szCs w:val="24"/>
          <w:highlight w:val="white"/>
          <w:lang w:eastAsia="pl-PL"/>
        </w:rPr>
        <w:t xml:space="preserve">2. kontakt z inspektorem ochrony danych możliwy jest pod adresem e-mail: </w:t>
      </w:r>
      <w:hyperlink r:id="rId7">
        <w:r>
          <w:rPr>
            <w:rStyle w:val="Czeinternetowe"/>
            <w:sz w:val="24"/>
            <w:szCs w:val="24"/>
            <w:highlight w:val="white"/>
            <w:lang w:eastAsia="pl-PL"/>
          </w:rPr>
          <w:t>rodo@spzoz.proszowice.pl</w:t>
        </w:r>
      </w:hyperlink>
    </w:p>
    <w:p>
      <w:pPr>
        <w:pStyle w:val="ListParagraph"/>
        <w:spacing w:before="0" w:after="120"/>
        <w:contextualSpacing/>
        <w:jc w:val="both"/>
        <w:rPr>
          <w:highlight w:val="white"/>
        </w:rPr>
      </w:pPr>
      <w:r>
        <w:rPr>
          <w:sz w:val="24"/>
          <w:szCs w:val="24"/>
          <w:highlight w:val="white"/>
          <w:lang w:eastAsia="pl-PL"/>
        </w:rPr>
        <w:t>3. dane osobowe przetwarzane będą na podstawie art. 6 ust. 1 lit. c</w:t>
      </w:r>
      <w:r>
        <w:rPr>
          <w:i/>
          <w:sz w:val="24"/>
          <w:szCs w:val="24"/>
          <w:highlight w:val="white"/>
          <w:lang w:eastAsia="pl-PL"/>
        </w:rPr>
        <w:t xml:space="preserve"> </w:t>
      </w:r>
      <w:r>
        <w:rPr>
          <w:sz w:val="24"/>
          <w:szCs w:val="24"/>
          <w:highlight w:val="white"/>
          <w:lang w:eastAsia="pl-PL"/>
        </w:rPr>
        <w:t xml:space="preserve">RODO w celu </w:t>
      </w:r>
      <w:r>
        <w:rPr>
          <w:sz w:val="24"/>
          <w:szCs w:val="24"/>
          <w:highlight w:val="white"/>
        </w:rPr>
        <w:t>związanym z postępowaniem o udzielenie zamówienia publicznego na Usługi serwisowe okresowych przeglądów technicznych, konserwacji oraz napraw pogwarancyjnych aparatury i sprzętu medycznego w Samodzielnym Publicznym Zespole Opieki Zdrowotnej</w:t>
      </w:r>
      <w:r>
        <w:rPr>
          <w:i/>
          <w:sz w:val="24"/>
          <w:szCs w:val="24"/>
          <w:highlight w:val="white"/>
        </w:rPr>
        <w:t xml:space="preserve">, </w:t>
      </w:r>
      <w:r>
        <w:rPr>
          <w:sz w:val="24"/>
          <w:szCs w:val="24"/>
          <w:highlight w:val="white"/>
        </w:rPr>
        <w:t>numer sprawy 28/ZP/2020,</w:t>
      </w:r>
      <w:r>
        <w:rPr>
          <w:i/>
          <w:sz w:val="24"/>
          <w:szCs w:val="24"/>
          <w:highlight w:val="white"/>
        </w:rPr>
        <w:t xml:space="preserve"> </w:t>
      </w:r>
      <w:r>
        <w:rPr>
          <w:sz w:val="24"/>
          <w:szCs w:val="24"/>
          <w:highlight w:val="white"/>
        </w:rPr>
        <w:t>prowadzonym w trybie przetargu nieograniczonego;</w:t>
      </w:r>
    </w:p>
    <w:p>
      <w:pPr>
        <w:pStyle w:val="ListParagraph"/>
        <w:spacing w:before="0" w:after="120"/>
        <w:contextualSpacing/>
        <w:jc w:val="both"/>
        <w:rPr>
          <w:highlight w:val="white"/>
        </w:rPr>
      </w:pPr>
      <w:r>
        <w:rPr>
          <w:sz w:val="24"/>
          <w:szCs w:val="24"/>
          <w:highlight w:val="white"/>
          <w:lang w:eastAsia="pl-PL"/>
        </w:rPr>
        <w:t xml:space="preserve">4. odbiorcami danych osobowych będą osoby lub podmioty, którym udostępniona zostanie dokumentacja postępowania w oparciu o art. 8 oraz art. 96 ust. 3 ustawy z dnia 29 stycznia 2004 r. – Prawo zamówień publicznych (Dz. U. z 2019 r. poz. 1843  ze zm.), </w:t>
      </w:r>
    </w:p>
    <w:p>
      <w:pPr>
        <w:pStyle w:val="ListParagraph"/>
        <w:spacing w:before="0" w:after="120"/>
        <w:contextualSpacing/>
        <w:jc w:val="both"/>
        <w:rPr/>
      </w:pPr>
      <w:r>
        <w:rPr>
          <w:sz w:val="24"/>
          <w:szCs w:val="24"/>
          <w:highlight w:val="white"/>
          <w:lang w:eastAsia="pl-PL"/>
        </w:rPr>
        <w:t>5.  dane osobowe będą przechowywane, zgodnie z art. 97 ust. 1 ustawy Pzp, prze</w:t>
      </w:r>
      <w:r>
        <w:rPr>
          <w:sz w:val="24"/>
          <w:szCs w:val="24"/>
          <w:lang w:eastAsia="pl-PL"/>
        </w:rPr>
        <w:t>z okres</w:t>
        <w:br/>
        <w:t xml:space="preserve">4 lat od dnia zakończenia postępowania o udzielenie zamówienia, </w:t>
      </w:r>
    </w:p>
    <w:p>
      <w:pPr>
        <w:pStyle w:val="ListParagraph"/>
        <w:numPr>
          <w:ilvl w:val="0"/>
          <w:numId w:val="0"/>
        </w:numPr>
        <w:spacing w:before="0" w:after="120"/>
        <w:ind w:left="1440" w:right="0" w:hanging="0"/>
        <w:contextualSpacing/>
        <w:jc w:val="both"/>
        <w:rPr/>
      </w:pPr>
      <w:r>
        <w:rPr>
          <w:sz w:val="24"/>
          <w:szCs w:val="24"/>
          <w:lang w:eastAsia="pl-PL"/>
        </w:rPr>
        <w:t xml:space="preserve">6. 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spacing w:before="0" w:after="120"/>
        <w:contextualSpacing/>
        <w:jc w:val="both"/>
        <w:rPr/>
      </w:pPr>
      <w:r>
        <w:rPr>
          <w:sz w:val="24"/>
          <w:szCs w:val="24"/>
          <w:lang w:eastAsia="pl-PL"/>
        </w:rPr>
        <w:t>7. w odniesieniu do danych osobowych decyzje nie będą podejmowane w sposób zautomatyzowany, stosownie do art. 22 RODO;</w:t>
      </w:r>
    </w:p>
    <w:p>
      <w:pPr>
        <w:pStyle w:val="ListParagraph"/>
        <w:spacing w:before="0" w:after="120"/>
        <w:contextualSpacing/>
        <w:jc w:val="both"/>
        <w:rPr/>
      </w:pPr>
      <w:r>
        <w:rPr>
          <w:sz w:val="24"/>
          <w:szCs w:val="24"/>
          <w:lang w:eastAsia="pl-PL"/>
        </w:rPr>
        <w:t>8.  osoba, której dane dotyczą posiada:</w:t>
      </w:r>
    </w:p>
    <w:p>
      <w:pPr>
        <w:pStyle w:val="ListParagraph"/>
        <w:numPr>
          <w:ilvl w:val="0"/>
          <w:numId w:val="0"/>
        </w:numPr>
        <w:spacing w:before="0" w:after="0"/>
        <w:ind w:left="1365" w:right="0" w:hanging="0"/>
        <w:contextualSpacing/>
        <w:jc w:val="both"/>
        <w:rPr>
          <w:rFonts w:ascii="Times New Roman" w:hAnsi="Times New Roman"/>
          <w:sz w:val="24"/>
          <w:szCs w:val="24"/>
        </w:rPr>
      </w:pPr>
      <w:r>
        <w:rPr>
          <w:sz w:val="24"/>
          <w:szCs w:val="24"/>
          <w:lang w:eastAsia="pl-PL"/>
        </w:rPr>
        <w:t>- na podstawie art. 15 RODO prawo dostępu do danych osobowych Pani/Pana dotyczących;</w:t>
      </w:r>
    </w:p>
    <w:p>
      <w:pPr>
        <w:pStyle w:val="ListParagraph"/>
        <w:numPr>
          <w:ilvl w:val="0"/>
          <w:numId w:val="0"/>
        </w:numPr>
        <w:spacing w:before="0" w:after="0"/>
        <w:ind w:left="1365" w:right="0" w:hanging="0"/>
        <w:contextualSpacing/>
        <w:jc w:val="both"/>
        <w:rPr>
          <w:rFonts w:ascii="Times New Roman" w:hAnsi="Times New Roman"/>
          <w:sz w:val="24"/>
          <w:szCs w:val="24"/>
        </w:rPr>
      </w:pPr>
      <w:r>
        <w:rPr>
          <w:sz w:val="24"/>
          <w:szCs w:val="24"/>
          <w:lang w:eastAsia="pl-PL"/>
        </w:rPr>
        <w:t>- na podstawie art. 16 RODO prawo do sprostowania Pani/Pana danych osobowych</w:t>
      </w:r>
      <w:r>
        <w:rPr>
          <w:b/>
          <w:i/>
          <w:sz w:val="24"/>
          <w:szCs w:val="24"/>
          <w:vertAlign w:val="superscript"/>
        </w:rPr>
        <w:t xml:space="preserve"> </w:t>
      </w:r>
      <w:r>
        <w:rPr>
          <w:i/>
          <w:sz w:val="24"/>
          <w:szCs w:val="24"/>
          <w:vertAlign w:val="superscript"/>
        </w:rPr>
        <w:t>/</w:t>
      </w:r>
      <w:r>
        <w:rPr>
          <w:i/>
          <w:sz w:val="24"/>
          <w:szCs w:val="24"/>
        </w:rPr>
        <w:t xml:space="preserve">Wyjaśnienie: </w:t>
      </w:r>
      <w:r>
        <w:rPr>
          <w:i/>
          <w:sz w:val="24"/>
          <w:szCs w:val="24"/>
          <w:lang w:eastAsia="pl-PL"/>
        </w:rPr>
        <w:t xml:space="preserve">skorzystanie z prawa do sprostowania nie może skutkować zmianą </w:t>
      </w:r>
      <w:r>
        <w:rPr>
          <w:i/>
          <w:sz w:val="24"/>
          <w:szCs w:val="24"/>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0"/>
        </w:numPr>
        <w:spacing w:before="0" w:after="0"/>
        <w:ind w:left="1365" w:right="0" w:hanging="0"/>
        <w:contextualSpacing/>
        <w:jc w:val="both"/>
        <w:rPr>
          <w:rFonts w:ascii="Times New Roman" w:hAnsi="Times New Roman"/>
          <w:sz w:val="24"/>
          <w:szCs w:val="24"/>
        </w:rPr>
      </w:pPr>
      <w:r>
        <w:rPr>
          <w:sz w:val="24"/>
          <w:szCs w:val="24"/>
          <w:lang w:eastAsia="pl-PL"/>
        </w:rPr>
        <w:t>- na podstawie art. 18 RODO prawo żądania od administratora ograniczenia przetwarzania danych osobowych z zastrzeżeniem przypadków, o których mowa</w:t>
        <w:br/>
        <w:t>w art. 18 ust. 2 RODO</w:t>
      </w:r>
      <w:r>
        <w:rPr>
          <w:i/>
          <w:sz w:val="24"/>
          <w:szCs w:val="24"/>
          <w:vertAlign w:val="superscript"/>
        </w:rPr>
        <w:t xml:space="preserve"> /</w:t>
      </w:r>
      <w:r>
        <w:rPr>
          <w:i/>
          <w:sz w:val="24"/>
          <w:szCs w:val="24"/>
        </w:rPr>
        <w:t xml:space="preserve">Wyjaśnienie: prawo do ograniczenia przetwarzania nie ma zastosowania w odniesieniu do </w:t>
      </w:r>
      <w:r>
        <w:rPr>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0"/>
        </w:numPr>
        <w:spacing w:before="0" w:after="120"/>
        <w:ind w:left="1365" w:right="0" w:hanging="0"/>
        <w:contextualSpacing/>
        <w:jc w:val="both"/>
        <w:rPr/>
      </w:pPr>
      <w:r>
        <w:rPr>
          <w:sz w:val="24"/>
          <w:szCs w:val="24"/>
          <w:lang w:eastAsia="pl-PL"/>
        </w:rPr>
        <w:t>- prawo do wniesienia skargi do Prezesa Urzędu Ochrony Danych Osobowych, gdy uzna Pani/Pan, że przetwarzanie danych osobowych Pani/Pana dotyczących narusza przepisy RODO;</w:t>
      </w:r>
    </w:p>
    <w:p>
      <w:pPr>
        <w:pStyle w:val="ListParagraph"/>
        <w:numPr>
          <w:ilvl w:val="0"/>
          <w:numId w:val="0"/>
        </w:numPr>
        <w:spacing w:before="0" w:after="120"/>
        <w:ind w:left="720" w:right="0" w:hanging="0"/>
        <w:contextualSpacing/>
        <w:jc w:val="both"/>
        <w:rPr>
          <w:rFonts w:ascii="Times New Roman" w:hAnsi="Times New Roman"/>
          <w:sz w:val="24"/>
          <w:szCs w:val="24"/>
        </w:rPr>
      </w:pPr>
      <w:r>
        <w:rPr>
          <w:sz w:val="24"/>
          <w:szCs w:val="24"/>
          <w:lang w:eastAsia="pl-PL"/>
        </w:rPr>
        <w:t xml:space="preserve">        </w:t>
      </w:r>
      <w:r>
        <w:rPr>
          <w:sz w:val="24"/>
          <w:szCs w:val="24"/>
          <w:lang w:eastAsia="pl-PL"/>
        </w:rPr>
        <w:t>9.  nie przysługuje:</w:t>
      </w:r>
    </w:p>
    <w:p>
      <w:pPr>
        <w:pStyle w:val="ListParagraph"/>
        <w:numPr>
          <w:ilvl w:val="0"/>
          <w:numId w:val="0"/>
        </w:numPr>
        <w:spacing w:before="0" w:after="0"/>
        <w:ind w:left="1146" w:right="0" w:hanging="0"/>
        <w:contextualSpacing/>
        <w:jc w:val="both"/>
        <w:rPr>
          <w:rFonts w:ascii="Times New Roman" w:hAnsi="Times New Roman"/>
          <w:sz w:val="24"/>
          <w:szCs w:val="24"/>
        </w:rPr>
      </w:pPr>
      <w:r>
        <w:rPr>
          <w:sz w:val="24"/>
          <w:szCs w:val="24"/>
          <w:lang w:eastAsia="pl-PL"/>
        </w:rPr>
        <w:t>- w związku z art. 17 ust. 3 lit. b, d lub e RODO prawo do usunięcia danych osobowych;</w:t>
      </w:r>
    </w:p>
    <w:p>
      <w:pPr>
        <w:pStyle w:val="ListParagraph"/>
        <w:numPr>
          <w:ilvl w:val="0"/>
          <w:numId w:val="0"/>
        </w:numPr>
        <w:spacing w:before="0" w:after="0"/>
        <w:ind w:left="1146" w:right="0" w:hanging="0"/>
        <w:contextualSpacing/>
        <w:jc w:val="both"/>
        <w:rPr>
          <w:rFonts w:ascii="Times New Roman" w:hAnsi="Times New Roman"/>
          <w:sz w:val="24"/>
          <w:szCs w:val="24"/>
        </w:rPr>
      </w:pPr>
      <w:r>
        <w:rPr>
          <w:sz w:val="24"/>
          <w:szCs w:val="24"/>
          <w:lang w:eastAsia="pl-PL"/>
        </w:rPr>
        <w:t>- prawo do przenoszenia danych osobowych, o którym mowa w art. 20 RODO;</w:t>
      </w:r>
    </w:p>
    <w:p>
      <w:pPr>
        <w:pStyle w:val="ListParagraph"/>
        <w:numPr>
          <w:ilvl w:val="0"/>
          <w:numId w:val="0"/>
        </w:numPr>
        <w:spacing w:before="0" w:after="0"/>
        <w:ind w:left="1146" w:right="0" w:hanging="0"/>
        <w:contextualSpacing/>
        <w:jc w:val="both"/>
        <w:rPr>
          <w:rFonts w:ascii="Times New Roman" w:hAnsi="Times New Roman"/>
          <w:sz w:val="24"/>
          <w:szCs w:val="24"/>
        </w:rPr>
      </w:pPr>
      <w:r>
        <w:rPr>
          <w:sz w:val="24"/>
          <w:szCs w:val="24"/>
          <w:lang w:eastAsia="pl-PL"/>
        </w:rPr>
        <w:t xml:space="preserve">- na podstawie art. 21 RODO prawo sprzeciwu, wobec przetwarzania danych osobowych, gdyż     podstawą prawną przetwarzania Pani/Pana danych osobowych jest art. 6 ust. 1 lit. c RODO. </w:t>
      </w:r>
    </w:p>
    <w:p>
      <w:pPr>
        <w:pStyle w:val="ListParagraph"/>
        <w:widowControl/>
        <w:numPr>
          <w:ilvl w:val="0"/>
          <w:numId w:val="0"/>
        </w:numPr>
        <w:overflowPunct w:val="true"/>
        <w:bidi w:val="0"/>
        <w:spacing w:lineRule="auto" w:line="240" w:before="0" w:after="0"/>
        <w:ind w:left="891" w:right="0" w:hanging="0"/>
        <w:contextualSpacing/>
        <w:jc w:val="both"/>
        <w:rPr>
          <w:rFonts w:ascii="Times New Roman" w:hAnsi="Times New Roman"/>
          <w:sz w:val="24"/>
          <w:szCs w:val="24"/>
        </w:rPr>
      </w:pPr>
      <w:r>
        <w:rPr>
          <w:rFonts w:cs="Arial"/>
          <w:sz w:val="24"/>
          <w:szCs w:val="24"/>
          <w:highlight w:val="white"/>
        </w:rPr>
        <w:t>10. Jednocześnie Samodzielny Publiczny Zespół Opieki Zdrowotnej w Proszowicach przypomina    o ciążącym na Pani/Panu obowiązku informacyjnym wynikającym z art. 14 RODO względem osób fizycznych, których dane przekazane zostaną Zamawiającemu</w:t>
        <w:br/>
        <w:t xml:space="preserve">w związku z prowadzonym postępowaniem i które  Zamawiający pośrednio pozyska od Wykonawcy biorącego udział w postępowaniu, chyba że ma zastosowanie co najmniej jedno z wyłączeń, o którym mowa w art. 14 ust. 5 RODO. </w:t>
      </w:r>
    </w:p>
    <w:p>
      <w:pPr>
        <w:pStyle w:val="Normal"/>
        <w:spacing w:lineRule="auto" w:line="240"/>
        <w:jc w:val="both"/>
        <w:rPr>
          <w:rFonts w:ascii="Times New Roman" w:hAnsi="Times New Roman" w:cs="Arial"/>
          <w:b/>
          <w:b/>
          <w:sz w:val="24"/>
          <w:szCs w:val="24"/>
        </w:rPr>
      </w:pPr>
      <w:r>
        <w:rPr>
          <w:rFonts w:cs="Arial"/>
          <w:b/>
          <w:sz w:val="24"/>
          <w:szCs w:val="24"/>
        </w:rPr>
      </w:r>
    </w:p>
    <w:p>
      <w:pPr>
        <w:pStyle w:val="Normal"/>
        <w:jc w:val="both"/>
        <w:rPr/>
      </w:pPr>
      <w:r>
        <w:rPr>
          <w:rFonts w:cs="Arial"/>
          <w:b/>
          <w:sz w:val="24"/>
          <w:szCs w:val="24"/>
        </w:rPr>
        <w:t>XIX. DODATKOWE INFORMACJE</w:t>
      </w:r>
    </w:p>
    <w:p>
      <w:pPr>
        <w:pStyle w:val="Default"/>
        <w:spacing w:lineRule="auto" w:line="240" w:before="0" w:after="110"/>
        <w:jc w:val="both"/>
        <w:rPr>
          <w:rFonts w:ascii="Times New Roman" w:hAnsi="Times New Roman" w:eastAsia="Arial;Arial" w:cs="Arial;Arial"/>
          <w:color w:val="000000"/>
          <w:sz w:val="24"/>
          <w:szCs w:val="24"/>
        </w:rPr>
      </w:pPr>
      <w:r>
        <w:rPr>
          <w:rFonts w:eastAsia="Arial;Arial" w:cs="Arial;Arial" w:ascii="Times New Roman" w:hAnsi="Times New Roman"/>
          <w:color w:val="000000"/>
          <w:sz w:val="24"/>
          <w:szCs w:val="24"/>
        </w:rPr>
        <w:t xml:space="preserve">1. Wszelkie czynności podejmowane przez Wykonawcę w toku Postępowania wymagają dla swej skuteczności dołączenia dokumentów potwierdzających uprawnienie osoby podpisującej </w:t>
      </w:r>
      <w:r>
        <w:rPr>
          <w:rFonts w:eastAsia="Arial;Arial" w:cs="Arial;Arial" w:ascii="Times New Roman" w:hAnsi="Times New Roman"/>
          <w:color w:val="000000"/>
          <w:sz w:val="24"/>
          <w:szCs w:val="24"/>
          <w:highlight w:val="white"/>
        </w:rPr>
        <w:t xml:space="preserve">do reprezentowania Wykonawcy. Powyższe nie dotyczy sytuacji, gdy Zamawiający dysponuje już odpowiednimi dokumentami złożonymi w toku Postępowania.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2. Zamawiający nie zamierza zwołać zebrania Wykonawców.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3. Zamawiający nie dopuszcza możliwości składania ofert wariantowych.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4. Zamawiający nie przewiduje zwrotu kosztów udziału w Postępowaniu, z wyjątkiem sytuacji opisanej w art. 93 ust. 4 ustawy Pzp.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5. Zamawiający nie przewiduje prowadzenia aukcji elektronicznej.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6. Zamawiający nie przewiduje stosowania dynamicznego systemu zakupów.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7. Zamawiający nie przewiduje zawarcia umowy ramowej. </w:t>
      </w:r>
    </w:p>
    <w:p>
      <w:pPr>
        <w:pStyle w:val="Default"/>
        <w:spacing w:lineRule="auto" w:line="240" w:before="0" w:after="110"/>
        <w:jc w:val="both"/>
        <w:rPr>
          <w:rFonts w:ascii="Times New Roman" w:hAnsi="Times New Roman" w:eastAsia="Arial;Arial" w:cs="Arial;Arial"/>
          <w:color w:val="000000"/>
          <w:sz w:val="24"/>
          <w:szCs w:val="24"/>
          <w:highlight w:val="white"/>
        </w:rPr>
      </w:pPr>
      <w:r>
        <w:rPr>
          <w:rFonts w:eastAsia="Arial;Arial" w:cs="Arial;Arial" w:ascii="Times New Roman" w:hAnsi="Times New Roman"/>
          <w:color w:val="000000"/>
          <w:sz w:val="24"/>
          <w:szCs w:val="24"/>
          <w:highlight w:val="white"/>
        </w:rPr>
        <w:t xml:space="preserve">8. Zamawiający nie wymaga wniesienia zabezpieczenia należytego wykonania umowy. </w:t>
      </w:r>
    </w:p>
    <w:p>
      <w:pPr>
        <w:pStyle w:val="Default"/>
        <w:spacing w:lineRule="auto" w:line="240" w:before="0" w:after="0"/>
        <w:jc w:val="both"/>
        <w:rPr/>
      </w:pPr>
      <w:r>
        <w:rPr>
          <w:rFonts w:eastAsia="Arial;Arial" w:cs="Arial;Arial" w:ascii="Times New Roman" w:hAnsi="Times New Roman"/>
          <w:color w:val="000000"/>
          <w:sz w:val="24"/>
          <w:szCs w:val="24"/>
          <w:highlight w:val="white"/>
        </w:rPr>
        <w:t xml:space="preserve">9. </w:t>
      </w:r>
      <w:r>
        <w:rPr>
          <w:rFonts w:eastAsia="Arial;Arial" w:cs="Arial" w:ascii="Times New Roman" w:hAnsi="Times New Roman"/>
          <w:color w:val="000000"/>
          <w:sz w:val="24"/>
          <w:szCs w:val="24"/>
          <w:highlight w:val="white"/>
        </w:rPr>
        <w:t>Zamawiający zastrzega obowiązek osobistego wykonania przez Wykonawcę  realizacji usługi    w  zakresie przedmiotu zamówienia.</w:t>
      </w:r>
    </w:p>
    <w:p>
      <w:pPr>
        <w:pStyle w:val="Default"/>
        <w:spacing w:lineRule="auto" w:line="240" w:before="0" w:after="0"/>
        <w:jc w:val="both"/>
        <w:rPr>
          <w:rFonts w:ascii="Times New Roman" w:hAnsi="Times New Roman"/>
          <w:sz w:val="24"/>
          <w:szCs w:val="24"/>
          <w:highlight w:val="white"/>
        </w:rPr>
      </w:pPr>
      <w:r>
        <w:rPr>
          <w:rFonts w:eastAsia="Arial;Arial" w:cs="Arial;Arial" w:ascii="Times New Roman" w:hAnsi="Times New Roman"/>
          <w:color w:val="000000"/>
          <w:sz w:val="24"/>
          <w:szCs w:val="24"/>
          <w:highlight w:val="white"/>
        </w:rPr>
        <w:t xml:space="preserve">10. </w:t>
      </w:r>
      <w:r>
        <w:rPr>
          <w:rFonts w:cs="Arial" w:ascii="Times New Roman" w:hAnsi="Times New Roman"/>
          <w:sz w:val="24"/>
          <w:szCs w:val="24"/>
          <w:highlight w:val="white"/>
        </w:rPr>
        <w:t xml:space="preserve">Zamawiający dopuszcza składanie ofert częściowych. Ofertę można złożyć do wszystkich części. </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11. Zamawiający nie przewiduje zamówień uzupełniających.</w:t>
      </w:r>
    </w:p>
    <w:p>
      <w:pPr>
        <w:pStyle w:val="Default"/>
        <w:spacing w:lineRule="auto" w:line="240" w:before="0" w:after="0"/>
        <w:jc w:val="both"/>
        <w:rPr>
          <w:rFonts w:ascii="Times New Roman" w:hAnsi="Times New Roman" w:cs="Arial"/>
          <w:sz w:val="24"/>
          <w:szCs w:val="24"/>
          <w:highlight w:val="white"/>
        </w:rPr>
      </w:pPr>
      <w:r>
        <w:rPr>
          <w:rFonts w:cs="Arial" w:ascii="Times New Roman" w:hAnsi="Times New Roman"/>
          <w:sz w:val="24"/>
          <w:szCs w:val="24"/>
          <w:highlight w:val="white"/>
        </w:rPr>
        <w:t>12. Rozliczenia z Wykonawcą będą prowadzone wyłącznie w walucie polskiej.</w:t>
      </w:r>
    </w:p>
    <w:p>
      <w:pPr>
        <w:pStyle w:val="Normal"/>
        <w:spacing w:lineRule="auto" w:line="240"/>
        <w:jc w:val="both"/>
        <w:rPr>
          <w:rFonts w:ascii="Times New Roman" w:hAnsi="Times New Roman" w:cs="Arial"/>
          <w:sz w:val="24"/>
          <w:szCs w:val="24"/>
          <w:highlight w:val="white"/>
        </w:rPr>
      </w:pPr>
      <w:r>
        <w:rPr>
          <w:rFonts w:cs="Arial"/>
          <w:sz w:val="24"/>
          <w:szCs w:val="24"/>
          <w:highlight w:val="white"/>
        </w:rPr>
      </w:r>
    </w:p>
    <w:p>
      <w:pPr>
        <w:pStyle w:val="Normal"/>
        <w:jc w:val="both"/>
        <w:rPr>
          <w:rFonts w:ascii="Times New Roman" w:hAnsi="Times New Roman" w:cs="Arial"/>
          <w:sz w:val="24"/>
          <w:szCs w:val="24"/>
          <w:highlight w:val="white"/>
          <w:u w:val="single"/>
        </w:rPr>
      </w:pPr>
      <w:r>
        <w:rPr>
          <w:rFonts w:cs="Arial"/>
          <w:sz w:val="24"/>
          <w:szCs w:val="24"/>
          <w:highlight w:val="white"/>
          <w:u w:val="single"/>
        </w:rPr>
        <w:t>Załączniki do SIWZ:</w:t>
      </w:r>
    </w:p>
    <w:p>
      <w:pPr>
        <w:pStyle w:val="Normal"/>
        <w:jc w:val="both"/>
        <w:rPr>
          <w:rFonts w:ascii="Times New Roman" w:hAnsi="Times New Roman" w:cs="Arial"/>
          <w:sz w:val="24"/>
          <w:szCs w:val="24"/>
          <w:highlight w:val="white"/>
        </w:rPr>
      </w:pPr>
      <w:r>
        <w:rPr>
          <w:rFonts w:cs="Arial"/>
          <w:sz w:val="24"/>
          <w:szCs w:val="24"/>
          <w:highlight w:val="white"/>
        </w:rPr>
        <w:t xml:space="preserve">Załącznik Nr 1 – formularz ofertowy,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2 -  formularz cenowy,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3, 3a – oświadczenia,  </w:t>
      </w:r>
    </w:p>
    <w:p>
      <w:pPr>
        <w:pStyle w:val="Normal"/>
        <w:jc w:val="both"/>
        <w:rPr>
          <w:rFonts w:ascii="Times New Roman" w:hAnsi="Times New Roman" w:cs="Arial"/>
          <w:sz w:val="24"/>
          <w:szCs w:val="24"/>
          <w:highlight w:val="white"/>
        </w:rPr>
      </w:pPr>
      <w:r>
        <w:rPr>
          <w:rFonts w:cs="Arial"/>
          <w:sz w:val="24"/>
          <w:szCs w:val="24"/>
          <w:highlight w:val="white"/>
        </w:rPr>
        <w:t xml:space="preserve">Załącznik Nr  4 – wykaz usług, </w:t>
      </w:r>
    </w:p>
    <w:p>
      <w:pPr>
        <w:pStyle w:val="Normal"/>
        <w:jc w:val="both"/>
        <w:rPr>
          <w:rFonts w:ascii="Times New Roman" w:hAnsi="Times New Roman" w:cs="Arial"/>
          <w:sz w:val="24"/>
          <w:szCs w:val="24"/>
          <w:highlight w:val="white"/>
        </w:rPr>
      </w:pPr>
      <w:r>
        <w:rPr>
          <w:rFonts w:cs="Arial"/>
          <w:sz w:val="24"/>
          <w:szCs w:val="24"/>
          <w:highlight w:val="white"/>
        </w:rPr>
        <w:t>Załącznik Nr  5 – wykaz  osób ,</w:t>
      </w:r>
    </w:p>
    <w:p>
      <w:pPr>
        <w:pStyle w:val="Normal"/>
        <w:jc w:val="both"/>
        <w:rPr>
          <w:rFonts w:ascii="Times New Roman" w:hAnsi="Times New Roman" w:cs="Arial"/>
          <w:sz w:val="24"/>
          <w:szCs w:val="24"/>
          <w:highlight w:val="white"/>
        </w:rPr>
      </w:pPr>
      <w:r>
        <w:rPr>
          <w:rFonts w:cs="Arial"/>
          <w:sz w:val="24"/>
          <w:szCs w:val="24"/>
          <w:highlight w:val="white"/>
        </w:rPr>
        <w:t>Załącznik Nr  6 –  wykaz aparatury kontrolno – pomiarowej,</w:t>
      </w:r>
    </w:p>
    <w:p>
      <w:pPr>
        <w:pStyle w:val="Normal"/>
        <w:jc w:val="both"/>
        <w:rPr>
          <w:rFonts w:ascii="Times New Roman" w:hAnsi="Times New Roman" w:cs="Arial"/>
          <w:sz w:val="24"/>
          <w:szCs w:val="24"/>
          <w:highlight w:val="white"/>
        </w:rPr>
      </w:pPr>
      <w:r>
        <w:rPr>
          <w:rFonts w:cs="Arial"/>
          <w:sz w:val="24"/>
          <w:szCs w:val="24"/>
          <w:highlight w:val="white"/>
        </w:rPr>
        <w:t>Załącznik Nr  7 – projekt umowy.</w:t>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rFonts w:ascii="Times New Roman" w:hAnsi="Times New Roman" w:cs="Arial"/>
          <w:sz w:val="24"/>
          <w:szCs w:val="24"/>
          <w:highlight w:val="white"/>
        </w:rPr>
      </w:pPr>
      <w:r>
        <w:rPr>
          <w:rFonts w:cs="Arial"/>
          <w:sz w:val="24"/>
          <w:szCs w:val="24"/>
          <w:highlight w:val="white"/>
        </w:rPr>
      </w:r>
    </w:p>
    <w:p>
      <w:pPr>
        <w:pStyle w:val="Normal"/>
        <w:ind w:left="0" w:right="0" w:hanging="0"/>
        <w:jc w:val="both"/>
        <w:rPr/>
      </w:pPr>
      <w:r>
        <w:rPr>
          <w:rFonts w:cs="Arial"/>
          <w:sz w:val="24"/>
          <w:szCs w:val="24"/>
          <w:highlight w:val="white"/>
        </w:rPr>
        <w:t xml:space="preserve">Proszowice, dnia  06.11.2020 r.                                                  </w:t>
      </w:r>
    </w:p>
    <w:p>
      <w:pPr>
        <w:pStyle w:val="Normal"/>
        <w:jc w:val="both"/>
        <w:rPr/>
      </w:pPr>
      <w:r>
        <w:rPr>
          <w:rFonts w:cs="Arial"/>
          <w:sz w:val="24"/>
          <w:szCs w:val="24"/>
          <w:highlight w:val="white"/>
        </w:rPr>
        <w:tab/>
        <w:tab/>
        <w:tab/>
        <w:tab/>
        <w:tab/>
      </w:r>
    </w:p>
    <w:sectPr>
      <w:type w:val="nextPage"/>
      <w:pgSz w:w="11906" w:h="16838"/>
      <w:pgMar w:left="1417" w:right="1134" w:header="0" w:top="1134" w:footer="0" w:bottom="91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4"/>
        <w:b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4"/>
      <w:numFmt w:val="decimal"/>
      <w:lvlText w:val="%1."/>
      <w:lvlJc w:val="left"/>
      <w:pPr>
        <w:tabs>
          <w:tab w:val="num" w:pos="720"/>
        </w:tabs>
        <w:ind w:left="720" w:hanging="360"/>
      </w:pPr>
      <w:rPr>
        <w:sz w:val="24"/>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4"/>
        <w:b w:val="false"/>
        <w:bCs/>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80">
    <w:name w:val="ListLabel 1080"/>
    <w:qFormat/>
    <w:rPr>
      <w:rFonts w:cs="Symbol"/>
    </w:rPr>
  </w:style>
  <w:style w:type="character" w:styleId="ListLabel1081">
    <w:name w:val="ListLabel 1081"/>
    <w:qFormat/>
    <w:rPr>
      <w:rFonts w:cs="Courier New"/>
    </w:rPr>
  </w:style>
  <w:style w:type="character" w:styleId="ListLabel1082">
    <w:name w:val="ListLabel 1082"/>
    <w:qFormat/>
    <w:rPr>
      <w:rFonts w:cs="Wingdings"/>
    </w:rPr>
  </w:style>
  <w:style w:type="character" w:styleId="ListLabel1083">
    <w:name w:val="ListLabel 1083"/>
    <w:qFormat/>
    <w:rPr>
      <w:rFonts w:cs="Symbol"/>
    </w:rPr>
  </w:style>
  <w:style w:type="character" w:styleId="ListLabel1084">
    <w:name w:val="ListLabel 1084"/>
    <w:qFormat/>
    <w:rPr>
      <w:rFonts w:cs="Courier New"/>
    </w:rPr>
  </w:style>
  <w:style w:type="character" w:styleId="ListLabel1085">
    <w:name w:val="ListLabel 1085"/>
    <w:qFormat/>
    <w:rPr>
      <w:rFonts w:cs="Wingdings"/>
    </w:rPr>
  </w:style>
  <w:style w:type="character" w:styleId="ListLabel1086">
    <w:name w:val="ListLabel 1086"/>
    <w:qFormat/>
    <w:rPr>
      <w:rFonts w:cs="Symbol"/>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98">
    <w:name w:val="ListLabel 1098"/>
    <w:qFormat/>
    <w:rPr>
      <w:rFonts w:ascii="Times New Roman" w:hAnsi="Times New Roman"/>
      <w:b w:val="false"/>
      <w:sz w:val="24"/>
    </w:rPr>
  </w:style>
  <w:style w:type="character" w:styleId="ListLabel1099">
    <w:name w:val="ListLabel 1099"/>
    <w:qFormat/>
    <w:rPr>
      <w:rFonts w:ascii="Times New Roman" w:hAnsi="Times New Roman"/>
      <w:b/>
      <w:sz w:val="24"/>
    </w:rPr>
  </w:style>
  <w:style w:type="character" w:styleId="ListLabel1100">
    <w:name w:val="ListLabel 1100"/>
    <w:qFormat/>
    <w:rPr>
      <w:rFonts w:ascii="Times New Roman" w:hAnsi="Times New Roman" w:cs="Symbol"/>
      <w:sz w:val="24"/>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b/>
      <w:bCs/>
    </w:rPr>
  </w:style>
  <w:style w:type="character" w:styleId="ListLabel1110">
    <w:name w:val="ListLabel 1110"/>
    <w:qFormat/>
    <w:rPr>
      <w:rFonts w:ascii="Times New Roman" w:hAnsi="Times New Roman"/>
      <w:b/>
      <w:bCs/>
      <w:sz w:val="24"/>
    </w:rPr>
  </w:style>
  <w:style w:type="character" w:styleId="ListLabel1111">
    <w:name w:val="ListLabel 1111"/>
    <w:qFormat/>
    <w:rPr>
      <w:b/>
      <w:bCs/>
    </w:rPr>
  </w:style>
  <w:style w:type="character" w:styleId="ListLabel1112">
    <w:name w:val="ListLabel 1112"/>
    <w:qFormat/>
    <w:rPr>
      <w:b/>
      <w:bCs/>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b/>
      <w:bCs/>
    </w:rPr>
  </w:style>
  <w:style w:type="character" w:styleId="ListLabel1122">
    <w:name w:val="ListLabel 1122"/>
    <w:qFormat/>
    <w:rPr>
      <w:rFonts w:ascii="Times New Roman" w:hAnsi="Times New Roman" w:cs="OpenSymbol"/>
      <w:sz w:val="24"/>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b/>
      <w:bCs/>
    </w:rPr>
  </w:style>
  <w:style w:type="character" w:styleId="ListLabel1132">
    <w:name w:val="ListLabel 1132"/>
    <w:qFormat/>
    <w:rPr>
      <w:b/>
      <w:bCs/>
    </w:rPr>
  </w:style>
  <w:style w:type="character" w:styleId="ListLabel1133">
    <w:name w:val="ListLabel 1133"/>
    <w:qFormat/>
    <w:rPr>
      <w:b/>
      <w:bCs/>
    </w:rPr>
  </w:style>
  <w:style w:type="character" w:styleId="ListLabel1134">
    <w:name w:val="ListLabel 1134"/>
    <w:qFormat/>
    <w:rPr>
      <w:b/>
      <w:bCs/>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rFonts w:ascii="Times New Roman" w:hAnsi="Times New Roman"/>
      <w:b w:val="false"/>
      <w:bCs/>
      <w:sz w:val="24"/>
    </w:rPr>
  </w:style>
  <w:style w:type="character" w:styleId="ListLabel1141">
    <w:name w:val="ListLabel 1141"/>
    <w:qFormat/>
    <w:rPr>
      <w:rFonts w:ascii="Times New Roman" w:hAnsi="Times New Roman"/>
      <w:b w:val="false"/>
      <w:sz w:val="24"/>
    </w:rPr>
  </w:style>
  <w:style w:type="character" w:styleId="ListLabel1142">
    <w:name w:val="ListLabel 1142"/>
    <w:qFormat/>
    <w:rPr>
      <w:rFonts w:ascii="Times New Roman" w:hAnsi="Times New Roman"/>
      <w:b/>
      <w:sz w:val="24"/>
    </w:rPr>
  </w:style>
  <w:style w:type="character" w:styleId="ListLabel1143">
    <w:name w:val="ListLabel 1143"/>
    <w:qFormat/>
    <w:rPr>
      <w:rFonts w:ascii="Times New Roman" w:hAnsi="Times New Roman" w:cs="Symbol"/>
      <w:sz w:val="24"/>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b/>
      <w:bCs/>
      <w:sz w:val="24"/>
    </w:rPr>
  </w:style>
  <w:style w:type="character" w:styleId="ListLabel1153">
    <w:name w:val="ListLabel 1153"/>
    <w:qFormat/>
    <w:rPr>
      <w:rFonts w:ascii="Times New Roman" w:hAnsi="Times New Roman" w:cs="OpenSymbol"/>
      <w:sz w:val="24"/>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Times New Roman" w:hAnsi="Times New Roman"/>
      <w:b w:val="false"/>
      <w:bCs/>
      <w:sz w:val="24"/>
    </w:rPr>
  </w:style>
  <w:style w:type="character" w:styleId="ListLabel1163">
    <w:name w:val="ListLabel 1163"/>
    <w:qFormat/>
    <w:rPr>
      <w:rFonts w:ascii="Times New Roman" w:hAnsi="Times New Roman"/>
      <w:b w:val="false"/>
      <w:sz w:val="24"/>
    </w:rPr>
  </w:style>
  <w:style w:type="character" w:styleId="ListLabel1164">
    <w:name w:val="ListLabel 1164"/>
    <w:qFormat/>
    <w:rPr>
      <w:rFonts w:ascii="Times New Roman" w:hAnsi="Times New Roman"/>
      <w:b/>
      <w:sz w:val="24"/>
    </w:rPr>
  </w:style>
  <w:style w:type="character" w:styleId="ListLabel1165">
    <w:name w:val="ListLabel 1165"/>
    <w:qFormat/>
    <w:rPr>
      <w:rFonts w:ascii="Times New Roman" w:hAnsi="Times New Roman" w:cs="Symbol"/>
      <w:sz w:val="24"/>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b/>
      <w:bCs/>
      <w:sz w:val="24"/>
    </w:rPr>
  </w:style>
  <w:style w:type="character" w:styleId="ListLabel1175">
    <w:name w:val="ListLabel 1175"/>
    <w:qFormat/>
    <w:rPr>
      <w:rFonts w:ascii="Times New Roman" w:hAnsi="Times New Roman" w:cs="OpenSymbol"/>
      <w:sz w:val="24"/>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ascii="Times New Roman" w:hAnsi="Times New Roman"/>
      <w:b w:val="false"/>
      <w:bCs/>
      <w:sz w:val="24"/>
    </w:rPr>
  </w:style>
  <w:style w:type="character" w:styleId="ListLabel1185">
    <w:name w:val="ListLabel 1185"/>
    <w:qFormat/>
    <w:rPr>
      <w:rFonts w:ascii="Times New Roman" w:hAnsi="Times New Roman"/>
      <w:b w:val="false"/>
      <w:sz w:val="24"/>
    </w:rPr>
  </w:style>
  <w:style w:type="character" w:styleId="ListLabel1186">
    <w:name w:val="ListLabel 1186"/>
    <w:qFormat/>
    <w:rPr>
      <w:rFonts w:ascii="Times New Roman" w:hAnsi="Times New Roman"/>
      <w:b/>
      <w:sz w:val="24"/>
    </w:rPr>
  </w:style>
  <w:style w:type="character" w:styleId="ListLabel1187">
    <w:name w:val="ListLabel 1187"/>
    <w:qFormat/>
    <w:rPr>
      <w:rFonts w:ascii="Times New Roman" w:hAnsi="Times New Roman" w:cs="Symbol"/>
      <w:sz w:val="24"/>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b/>
      <w:bCs/>
      <w:sz w:val="24"/>
    </w:rPr>
  </w:style>
  <w:style w:type="character" w:styleId="ListLabel1197">
    <w:name w:val="ListLabel 1197"/>
    <w:qFormat/>
    <w:rPr>
      <w:rFonts w:ascii="Times New Roman" w:hAnsi="Times New Roman" w:cs="OpenSymbol"/>
      <w:sz w:val="24"/>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ascii="Times New Roman" w:hAnsi="Times New Roman"/>
      <w:b w:val="false"/>
      <w:bCs/>
      <w:sz w:val="24"/>
    </w:rPr>
  </w:style>
  <w:style w:type="character" w:styleId="ListLabel1207">
    <w:name w:val="ListLabel 1207"/>
    <w:qFormat/>
    <w:rPr>
      <w:rFonts w:ascii="Times New Roman" w:hAnsi="Times New Roman"/>
      <w:b w:val="false"/>
      <w:sz w:val="24"/>
    </w:rPr>
  </w:style>
  <w:style w:type="character" w:styleId="ListLabel1208">
    <w:name w:val="ListLabel 1208"/>
    <w:qFormat/>
    <w:rPr>
      <w:rFonts w:ascii="Times New Roman" w:hAnsi="Times New Roman"/>
      <w:b/>
      <w:sz w:val="24"/>
    </w:rPr>
  </w:style>
  <w:style w:type="character" w:styleId="ListLabel1209">
    <w:name w:val="ListLabel 1209"/>
    <w:qFormat/>
    <w:rPr>
      <w:rFonts w:ascii="Times New Roman" w:hAnsi="Times New Roman" w:cs="Symbol"/>
      <w:sz w:val="24"/>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b/>
      <w:bCs/>
      <w:sz w:val="24"/>
    </w:rPr>
  </w:style>
  <w:style w:type="character" w:styleId="ListLabel1219">
    <w:name w:val="ListLabel 1219"/>
    <w:qFormat/>
    <w:rPr>
      <w:rFonts w:ascii="Times New Roman" w:hAnsi="Times New Roman" w:cs="OpenSymbol"/>
      <w:sz w:val="24"/>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ascii="Times New Roman" w:hAnsi="Times New Roman"/>
      <w:b w:val="false"/>
      <w:bCs/>
      <w:sz w:val="24"/>
    </w:rPr>
  </w:style>
  <w:style w:type="character" w:styleId="ListLabel1229">
    <w:name w:val="ListLabel 1229"/>
    <w:qFormat/>
    <w:rPr>
      <w:rFonts w:ascii="Times New Roman" w:hAnsi="Times New Roman"/>
      <w:b w:val="false"/>
      <w:sz w:val="24"/>
    </w:rPr>
  </w:style>
  <w:style w:type="character" w:styleId="ListLabel1230">
    <w:name w:val="ListLabel 1230"/>
    <w:qFormat/>
    <w:rPr>
      <w:rFonts w:ascii="Times New Roman" w:hAnsi="Times New Roman"/>
      <w:b/>
      <w:sz w:val="24"/>
    </w:rPr>
  </w:style>
  <w:style w:type="character" w:styleId="ListLabel1231">
    <w:name w:val="ListLabel 1231"/>
    <w:qFormat/>
    <w:rPr>
      <w:rFonts w:ascii="Times New Roman" w:hAnsi="Times New Roman" w:cs="Symbol"/>
      <w:sz w:val="24"/>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cs="Symbol"/>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b/>
      <w:bCs/>
      <w:sz w:val="24"/>
    </w:rPr>
  </w:style>
  <w:style w:type="character" w:styleId="ListLabel1241">
    <w:name w:val="ListLabel 1241"/>
    <w:qFormat/>
    <w:rPr>
      <w:rFonts w:ascii="Times New Roman" w:hAnsi="Times New Roman" w:cs="OpenSymbol"/>
      <w:sz w:val="24"/>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ascii="Times New Roman" w:hAnsi="Times New Roman"/>
      <w:b w:val="false"/>
      <w:bCs/>
      <w:sz w:val="24"/>
    </w:rPr>
  </w:style>
  <w:style w:type="character" w:styleId="ListLabel1251">
    <w:name w:val="ListLabel 1251"/>
    <w:qFormat/>
    <w:rPr>
      <w:rFonts w:ascii="Times New Roman" w:hAnsi="Times New Roman"/>
      <w:b w:val="false"/>
      <w:sz w:val="24"/>
    </w:rPr>
  </w:style>
  <w:style w:type="character" w:styleId="ListLabel1252">
    <w:name w:val="ListLabel 1252"/>
    <w:qFormat/>
    <w:rPr>
      <w:rFonts w:ascii="Times New Roman" w:hAnsi="Times New Roman"/>
      <w:b/>
      <w:sz w:val="24"/>
    </w:rPr>
  </w:style>
  <w:style w:type="character" w:styleId="ListLabel1253">
    <w:name w:val="ListLabel 1253"/>
    <w:qFormat/>
    <w:rPr>
      <w:rFonts w:ascii="Times New Roman" w:hAnsi="Times New Roman" w:cs="Symbol"/>
      <w:sz w:val="24"/>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b/>
      <w:bCs/>
      <w:sz w:val="24"/>
    </w:rPr>
  </w:style>
  <w:style w:type="character" w:styleId="ListLabel1263">
    <w:name w:val="ListLabel 1263"/>
    <w:qFormat/>
    <w:rPr>
      <w:rFonts w:ascii="Times New Roman" w:hAnsi="Times New Roman" w:cs="OpenSymbol"/>
      <w:sz w:val="24"/>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ascii="Times New Roman" w:hAnsi="Times New Roman"/>
      <w:b w:val="false"/>
      <w:bCs/>
      <w:sz w:val="24"/>
    </w:rPr>
  </w:style>
  <w:style w:type="character" w:styleId="ListLabel1273">
    <w:name w:val="ListLabel 1273"/>
    <w:qFormat/>
    <w:rPr>
      <w:rFonts w:ascii="Times New Roman" w:hAnsi="Times New Roman"/>
      <w:b w:val="false"/>
      <w:sz w:val="24"/>
    </w:rPr>
  </w:style>
  <w:style w:type="character" w:styleId="ListLabel1274">
    <w:name w:val="ListLabel 1274"/>
    <w:qFormat/>
    <w:rPr>
      <w:rFonts w:ascii="Times New Roman" w:hAnsi="Times New Roman"/>
      <w:b/>
      <w:sz w:val="24"/>
    </w:rPr>
  </w:style>
  <w:style w:type="character" w:styleId="ListLabel1275">
    <w:name w:val="ListLabel 1275"/>
    <w:qFormat/>
    <w:rPr>
      <w:rFonts w:ascii="Times New Roman" w:hAnsi="Times New Roman" w:cs="Symbol"/>
      <w:sz w:val="24"/>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b/>
      <w:bCs/>
      <w:sz w:val="24"/>
    </w:rPr>
  </w:style>
  <w:style w:type="character" w:styleId="ListLabel1285">
    <w:name w:val="ListLabel 1285"/>
    <w:qFormat/>
    <w:rPr>
      <w:rFonts w:ascii="Times New Roman" w:hAnsi="Times New Roman" w:cs="OpenSymbol"/>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ascii="Times New Roman" w:hAnsi="Times New Roman"/>
      <w:b w:val="false"/>
      <w:bCs/>
      <w:sz w:val="24"/>
    </w:rPr>
  </w:style>
  <w:style w:type="character" w:styleId="ListLabel1295">
    <w:name w:val="ListLabel 1295"/>
    <w:qFormat/>
    <w:rPr>
      <w:rFonts w:ascii="Times New Roman" w:hAnsi="Times New Roman"/>
      <w:b w:val="false"/>
      <w:sz w:val="24"/>
    </w:rPr>
  </w:style>
  <w:style w:type="character" w:styleId="ListLabel1296">
    <w:name w:val="ListLabel 1296"/>
    <w:qFormat/>
    <w:rPr>
      <w:rFonts w:ascii="Times New Roman" w:hAnsi="Times New Roman"/>
      <w:b/>
      <w:sz w:val="24"/>
    </w:rPr>
  </w:style>
  <w:style w:type="character" w:styleId="ListLabel1297">
    <w:name w:val="ListLabel 1297"/>
    <w:qFormat/>
    <w:rPr>
      <w:rFonts w:ascii="Times New Roman" w:hAnsi="Times New Roman" w:cs="Symbol"/>
      <w:sz w:val="24"/>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b/>
      <w:bCs/>
      <w:sz w:val="24"/>
    </w:rPr>
  </w:style>
  <w:style w:type="character" w:styleId="ListLabel1307">
    <w:name w:val="ListLabel 1307"/>
    <w:qFormat/>
    <w:rPr>
      <w:rFonts w:ascii="Times New Roman" w:hAnsi="Times New Roman" w:cs="OpenSymbol"/>
      <w:sz w:val="24"/>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ascii="Times New Roman" w:hAnsi="Times New Roman"/>
      <w:b w:val="false"/>
      <w:bCs/>
      <w:sz w:val="24"/>
    </w:rPr>
  </w:style>
  <w:style w:type="character" w:styleId="ListLabel1317">
    <w:name w:val="ListLabel 1317"/>
    <w:qFormat/>
    <w:rPr>
      <w:rFonts w:ascii="Times New Roman" w:hAnsi="Times New Roman"/>
      <w:b w:val="false"/>
      <w:sz w:val="24"/>
    </w:rPr>
  </w:style>
  <w:style w:type="character" w:styleId="ListLabel1318">
    <w:name w:val="ListLabel 1318"/>
    <w:qFormat/>
    <w:rPr>
      <w:rFonts w:ascii="Times New Roman" w:hAnsi="Times New Roman"/>
      <w:b/>
      <w:sz w:val="24"/>
    </w:rPr>
  </w:style>
  <w:style w:type="character" w:styleId="ListLabel1319">
    <w:name w:val="ListLabel 1319"/>
    <w:qFormat/>
    <w:rPr>
      <w:rFonts w:ascii="Times New Roman" w:hAnsi="Times New Roman" w:cs="Symbol"/>
      <w:sz w:val="24"/>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b/>
      <w:bCs/>
      <w:sz w:val="24"/>
    </w:rPr>
  </w:style>
  <w:style w:type="character" w:styleId="ListLabel1329">
    <w:name w:val="ListLabel 1329"/>
    <w:qFormat/>
    <w:rPr>
      <w:rFonts w:ascii="Times New Roman" w:hAnsi="Times New Roman" w:cs="OpenSymbol"/>
      <w:sz w:val="24"/>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ascii="Times New Roman" w:hAnsi="Times New Roman"/>
      <w:b w:val="false"/>
      <w:bCs/>
      <w:sz w:val="24"/>
    </w:rPr>
  </w:style>
  <w:style w:type="character" w:styleId="ListLabel1339">
    <w:name w:val="ListLabel 1339"/>
    <w:qFormat/>
    <w:rPr>
      <w:rFonts w:ascii="Times New Roman" w:hAnsi="Times New Roman"/>
      <w:b w:val="false"/>
      <w:sz w:val="24"/>
    </w:rPr>
  </w:style>
  <w:style w:type="character" w:styleId="ListLabel1340">
    <w:name w:val="ListLabel 1340"/>
    <w:qFormat/>
    <w:rPr>
      <w:rFonts w:ascii="Times New Roman" w:hAnsi="Times New Roman"/>
      <w:b/>
      <w:sz w:val="24"/>
    </w:rPr>
  </w:style>
  <w:style w:type="character" w:styleId="ListLabel1341">
    <w:name w:val="ListLabel 1341"/>
    <w:qFormat/>
    <w:rPr>
      <w:rFonts w:ascii="Times New Roman" w:hAnsi="Times New Roman" w:cs="Symbol"/>
      <w:sz w:val="24"/>
    </w:rPr>
  </w:style>
  <w:style w:type="character" w:styleId="ListLabel1342">
    <w:name w:val="ListLabel 1342"/>
    <w:qFormat/>
    <w:rPr>
      <w:rFonts w:cs="Courier New"/>
    </w:rPr>
  </w:style>
  <w:style w:type="character" w:styleId="ListLabel1343">
    <w:name w:val="ListLabel 1343"/>
    <w:qFormat/>
    <w:rPr>
      <w:rFonts w:cs="Wingdings"/>
    </w:rPr>
  </w:style>
  <w:style w:type="character" w:styleId="ListLabel1344">
    <w:name w:val="ListLabel 1344"/>
    <w:qFormat/>
    <w:rPr>
      <w:rFonts w:cs="Symbol"/>
    </w:rPr>
  </w:style>
  <w:style w:type="character" w:styleId="ListLabel1345">
    <w:name w:val="ListLabel 1345"/>
    <w:qFormat/>
    <w:rPr>
      <w:rFonts w:cs="Courier New"/>
    </w:rPr>
  </w:style>
  <w:style w:type="character" w:styleId="ListLabel1346">
    <w:name w:val="ListLabel 1346"/>
    <w:qFormat/>
    <w:rPr>
      <w:rFonts w:cs="Wingdings"/>
    </w:rPr>
  </w:style>
  <w:style w:type="character" w:styleId="ListLabel1347">
    <w:name w:val="ListLabel 1347"/>
    <w:qFormat/>
    <w:rPr>
      <w:rFonts w:cs="Symbol"/>
    </w:rPr>
  </w:style>
  <w:style w:type="character" w:styleId="ListLabel1348">
    <w:name w:val="ListLabel 1348"/>
    <w:qFormat/>
    <w:rPr>
      <w:rFonts w:cs="Courier New"/>
    </w:rPr>
  </w:style>
  <w:style w:type="character" w:styleId="ListLabel1349">
    <w:name w:val="ListLabel 1349"/>
    <w:qFormat/>
    <w:rPr>
      <w:rFonts w:cs="Wingdings"/>
    </w:rPr>
  </w:style>
  <w:style w:type="character" w:styleId="ListLabel1350">
    <w:name w:val="ListLabel 1350"/>
    <w:qFormat/>
    <w:rPr>
      <w:b/>
      <w:bCs/>
      <w:sz w:val="24"/>
    </w:rPr>
  </w:style>
  <w:style w:type="character" w:styleId="ListLabel1351">
    <w:name w:val="ListLabel 1351"/>
    <w:qFormat/>
    <w:rPr>
      <w:rFonts w:ascii="Times New Roman" w:hAnsi="Times New Roman"/>
      <w:b w:val="false"/>
      <w:bCs/>
      <w:sz w:val="24"/>
    </w:rPr>
  </w:style>
  <w:style w:type="character" w:styleId="ListLabel1352">
    <w:name w:val="ListLabel 1352"/>
    <w:qFormat/>
    <w:rPr>
      <w:rFonts w:ascii="Times New Roman" w:hAnsi="Times New Roman"/>
      <w:b w:val="false"/>
      <w:sz w:val="24"/>
    </w:rPr>
  </w:style>
  <w:style w:type="character" w:styleId="ListLabel1353">
    <w:name w:val="ListLabel 1353"/>
    <w:qFormat/>
    <w:rPr>
      <w:rFonts w:ascii="Times New Roman" w:hAnsi="Times New Roman"/>
      <w:b/>
      <w:sz w:val="24"/>
    </w:rPr>
  </w:style>
  <w:style w:type="character" w:styleId="ListLabel1354">
    <w:name w:val="ListLabel 1354"/>
    <w:qFormat/>
    <w:rPr>
      <w:rFonts w:ascii="Times New Roman" w:hAnsi="Times New Roman" w:cs="Symbol"/>
      <w:sz w:val="24"/>
    </w:rPr>
  </w:style>
  <w:style w:type="character" w:styleId="ListLabel1355">
    <w:name w:val="ListLabel 1355"/>
    <w:qFormat/>
    <w:rPr>
      <w:rFonts w:cs="Courier New"/>
    </w:rPr>
  </w:style>
  <w:style w:type="character" w:styleId="ListLabel1356">
    <w:name w:val="ListLabel 1356"/>
    <w:qFormat/>
    <w:rPr>
      <w:rFonts w:cs="Wingdings"/>
    </w:rPr>
  </w:style>
  <w:style w:type="character" w:styleId="ListLabel1357">
    <w:name w:val="ListLabel 1357"/>
    <w:qFormat/>
    <w:rPr>
      <w:rFonts w:cs="Symbol"/>
    </w:rPr>
  </w:style>
  <w:style w:type="character" w:styleId="ListLabel1358">
    <w:name w:val="ListLabel 1358"/>
    <w:qFormat/>
    <w:rPr>
      <w:rFonts w:cs="Courier New"/>
    </w:rPr>
  </w:style>
  <w:style w:type="character" w:styleId="ListLabel1359">
    <w:name w:val="ListLabel 1359"/>
    <w:qFormat/>
    <w:rPr>
      <w:rFonts w:cs="Wingdings"/>
    </w:rPr>
  </w:style>
  <w:style w:type="character" w:styleId="ListLabel1360">
    <w:name w:val="ListLabel 1360"/>
    <w:qFormat/>
    <w:rPr>
      <w:rFonts w:cs="Symbol"/>
    </w:rPr>
  </w:style>
  <w:style w:type="character" w:styleId="ListLabel1361">
    <w:name w:val="ListLabel 1361"/>
    <w:qFormat/>
    <w:rPr>
      <w:rFonts w:cs="Courier New"/>
    </w:rPr>
  </w:style>
  <w:style w:type="character" w:styleId="ListLabel1362">
    <w:name w:val="ListLabel 1362"/>
    <w:qFormat/>
    <w:rPr>
      <w:rFonts w:cs="Wingdings"/>
    </w:rPr>
  </w:style>
  <w:style w:type="character" w:styleId="ListLabel1363">
    <w:name w:val="ListLabel 1363"/>
    <w:qFormat/>
    <w:rPr>
      <w:b/>
      <w:bCs/>
      <w:sz w:val="24"/>
    </w:rPr>
  </w:style>
  <w:style w:type="character" w:styleId="ListLabel1364">
    <w:name w:val="ListLabel 1364"/>
    <w:qFormat/>
    <w:rPr>
      <w:rFonts w:ascii="Times New Roman" w:hAnsi="Times New Roman"/>
      <w:b w:val="false"/>
      <w:bCs/>
      <w:sz w:val="24"/>
    </w:rPr>
  </w:style>
  <w:style w:type="character" w:styleId="ListLabel1365">
    <w:name w:val="ListLabel 1365"/>
    <w:qFormat/>
    <w:rPr>
      <w:rFonts w:ascii="Times New Roman" w:hAnsi="Times New Roman"/>
      <w:b w:val="false"/>
      <w:sz w:val="24"/>
    </w:rPr>
  </w:style>
  <w:style w:type="character" w:styleId="ListLabel1366">
    <w:name w:val="ListLabel 1366"/>
    <w:qFormat/>
    <w:rPr>
      <w:rFonts w:ascii="Times New Roman" w:hAnsi="Times New Roman"/>
      <w:b/>
      <w:sz w:val="24"/>
    </w:rPr>
  </w:style>
  <w:style w:type="character" w:styleId="ListLabel1367">
    <w:name w:val="ListLabel 1367"/>
    <w:qFormat/>
    <w:rPr>
      <w:rFonts w:ascii="Times New Roman" w:hAnsi="Times New Roman" w:cs="Symbol"/>
      <w:sz w:val="24"/>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b/>
      <w:bCs/>
      <w:sz w:val="24"/>
    </w:rPr>
  </w:style>
  <w:style w:type="character" w:styleId="ListLabel1377">
    <w:name w:val="ListLabel 1377"/>
    <w:qFormat/>
    <w:rPr>
      <w:rFonts w:ascii="Times New Roman" w:hAnsi="Times New Roman"/>
      <w:b w:val="false"/>
      <w:bCs/>
      <w:sz w:val="24"/>
    </w:rPr>
  </w:style>
  <w:style w:type="character" w:styleId="ListLabel1378">
    <w:name w:val="ListLabel 1378"/>
    <w:qFormat/>
    <w:rPr>
      <w:rFonts w:ascii="Times New Roman" w:hAnsi="Times New Roman"/>
      <w:b w:val="false"/>
      <w:sz w:val="24"/>
    </w:rPr>
  </w:style>
  <w:style w:type="character" w:styleId="ListLabel1379">
    <w:name w:val="ListLabel 1379"/>
    <w:qFormat/>
    <w:rPr>
      <w:rFonts w:ascii="Times New Roman" w:hAnsi="Times New Roman"/>
      <w:b/>
      <w:sz w:val="24"/>
    </w:rPr>
  </w:style>
  <w:style w:type="character" w:styleId="ListLabel1380">
    <w:name w:val="ListLabel 1380"/>
    <w:qFormat/>
    <w:rPr>
      <w:rFonts w:ascii="Times New Roman" w:hAnsi="Times New Roman" w:cs="Symbol"/>
      <w:sz w:val="24"/>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b/>
      <w:bCs/>
      <w:sz w:val="24"/>
    </w:rPr>
  </w:style>
  <w:style w:type="character" w:styleId="ListLabel1390">
    <w:name w:val="ListLabel 1390"/>
    <w:qFormat/>
    <w:rPr>
      <w:rFonts w:ascii="Times New Roman" w:hAnsi="Times New Roman"/>
      <w:b w:val="false"/>
      <w:bCs/>
      <w:sz w:val="24"/>
    </w:rPr>
  </w:style>
  <w:style w:type="character" w:styleId="ListLabel1391">
    <w:name w:val="ListLabel 1391"/>
    <w:qFormat/>
    <w:rPr>
      <w:rFonts w:ascii="Times New Roman" w:hAnsi="Times New Roman"/>
      <w:b w:val="false"/>
      <w:sz w:val="24"/>
    </w:rPr>
  </w:style>
  <w:style w:type="character" w:styleId="ListLabel1392">
    <w:name w:val="ListLabel 1392"/>
    <w:qFormat/>
    <w:rPr>
      <w:rFonts w:ascii="Times New Roman" w:hAnsi="Times New Roman"/>
      <w:b/>
      <w:sz w:val="24"/>
    </w:rPr>
  </w:style>
  <w:style w:type="character" w:styleId="ListLabel1393">
    <w:name w:val="ListLabel 1393"/>
    <w:qFormat/>
    <w:rPr>
      <w:rFonts w:ascii="Times New Roman" w:hAnsi="Times New Roman" w:cs="Symbol"/>
      <w:sz w:val="24"/>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rFonts w:cs="Symbol"/>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b/>
      <w:bCs/>
      <w:sz w:val="24"/>
    </w:rPr>
  </w:style>
  <w:style w:type="character" w:styleId="ListLabel1403">
    <w:name w:val="ListLabel 1403"/>
    <w:qFormat/>
    <w:rPr>
      <w:rFonts w:ascii="Times New Roman" w:hAnsi="Times New Roman"/>
      <w:b w:val="false"/>
      <w:bCs/>
      <w:sz w:val="24"/>
    </w:rPr>
  </w:style>
  <w:style w:type="character" w:styleId="ListLabel1404">
    <w:name w:val="ListLabel 1404"/>
    <w:qFormat/>
    <w:rPr>
      <w:rFonts w:ascii="Times New Roman" w:hAnsi="Times New Roman"/>
      <w:b w:val="false"/>
      <w:sz w:val="24"/>
    </w:rPr>
  </w:style>
  <w:style w:type="character" w:styleId="ListLabel1405">
    <w:name w:val="ListLabel 1405"/>
    <w:qFormat/>
    <w:rPr>
      <w:rFonts w:ascii="Times New Roman" w:hAnsi="Times New Roman"/>
      <w:b/>
      <w:sz w:val="24"/>
    </w:rPr>
  </w:style>
  <w:style w:type="character" w:styleId="ListLabel1406">
    <w:name w:val="ListLabel 1406"/>
    <w:qFormat/>
    <w:rPr>
      <w:rFonts w:ascii="Times New Roman" w:hAnsi="Times New Roman" w:cs="Symbol"/>
      <w:sz w:val="24"/>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b/>
      <w:bCs/>
      <w:sz w:val="24"/>
    </w:rPr>
  </w:style>
  <w:style w:type="character" w:styleId="ListLabel1416">
    <w:name w:val="ListLabel 1416"/>
    <w:qFormat/>
    <w:rPr>
      <w:rFonts w:ascii="Times New Roman" w:hAnsi="Times New Roman"/>
      <w:b w:val="false"/>
      <w:bCs/>
      <w:sz w:val="24"/>
    </w:rPr>
  </w:style>
  <w:style w:type="character" w:styleId="ListLabel1417">
    <w:name w:val="ListLabel 1417"/>
    <w:qFormat/>
    <w:rPr>
      <w:rFonts w:ascii="Times New Roman" w:hAnsi="Times New Roman"/>
      <w:b w:val="false"/>
      <w:sz w:val="24"/>
    </w:rPr>
  </w:style>
  <w:style w:type="character" w:styleId="ListLabel1418">
    <w:name w:val="ListLabel 1418"/>
    <w:qFormat/>
    <w:rPr>
      <w:rFonts w:ascii="Times New Roman" w:hAnsi="Times New Roman"/>
      <w:b/>
      <w:sz w:val="24"/>
    </w:rPr>
  </w:style>
  <w:style w:type="character" w:styleId="ListLabel1419">
    <w:name w:val="ListLabel 1419"/>
    <w:qFormat/>
    <w:rPr>
      <w:rFonts w:ascii="Times New Roman" w:hAnsi="Times New Roman" w:cs="Symbol"/>
      <w:sz w:val="24"/>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b/>
      <w:bCs/>
      <w:sz w:val="24"/>
    </w:rPr>
  </w:style>
  <w:style w:type="character" w:styleId="ListLabel1429">
    <w:name w:val="ListLabel 1429"/>
    <w:qFormat/>
    <w:rPr>
      <w:rFonts w:ascii="Times New Roman" w:hAnsi="Times New Roman"/>
      <w:b w:val="false"/>
      <w:bCs/>
      <w:sz w:val="24"/>
    </w:rPr>
  </w:style>
  <w:style w:type="character" w:styleId="ListLabel1430">
    <w:name w:val="ListLabel 1430"/>
    <w:qFormat/>
    <w:rPr>
      <w:rFonts w:ascii="Times New Roman" w:hAnsi="Times New Roman"/>
      <w:b w:val="false"/>
      <w:sz w:val="24"/>
    </w:rPr>
  </w:style>
  <w:style w:type="character" w:styleId="ListLabel1431">
    <w:name w:val="ListLabel 1431"/>
    <w:qFormat/>
    <w:rPr>
      <w:rFonts w:ascii="Times New Roman" w:hAnsi="Times New Roman"/>
      <w:b/>
      <w:sz w:val="24"/>
    </w:rPr>
  </w:style>
  <w:style w:type="character" w:styleId="ListLabel1432">
    <w:name w:val="ListLabel 1432"/>
    <w:qFormat/>
    <w:rPr>
      <w:rFonts w:ascii="Times New Roman" w:hAnsi="Times New Roman" w:cs="Symbol"/>
      <w:sz w:val="24"/>
    </w:rPr>
  </w:style>
  <w:style w:type="character" w:styleId="ListLabel1433">
    <w:name w:val="ListLabel 1433"/>
    <w:qFormat/>
    <w:rPr>
      <w:rFonts w:cs="Courier New"/>
    </w:rPr>
  </w:style>
  <w:style w:type="character" w:styleId="ListLabel1434">
    <w:name w:val="ListLabel 1434"/>
    <w:qFormat/>
    <w:rPr>
      <w:rFonts w:cs="Wingdings"/>
    </w:rPr>
  </w:style>
  <w:style w:type="character" w:styleId="ListLabel1435">
    <w:name w:val="ListLabel 1435"/>
    <w:qFormat/>
    <w:rPr>
      <w:rFonts w:cs="Symbol"/>
    </w:rPr>
  </w:style>
  <w:style w:type="character" w:styleId="ListLabel1436">
    <w:name w:val="ListLabel 1436"/>
    <w:qFormat/>
    <w:rPr>
      <w:rFonts w:cs="Courier New"/>
    </w:rPr>
  </w:style>
  <w:style w:type="character" w:styleId="ListLabel1437">
    <w:name w:val="ListLabel 1437"/>
    <w:qFormat/>
    <w:rPr>
      <w:rFonts w:cs="Wingdings"/>
    </w:rPr>
  </w:style>
  <w:style w:type="character" w:styleId="ListLabel1438">
    <w:name w:val="ListLabel 1438"/>
    <w:qFormat/>
    <w:rPr>
      <w:rFonts w:cs="Symbol"/>
    </w:rPr>
  </w:style>
  <w:style w:type="character" w:styleId="ListLabel1439">
    <w:name w:val="ListLabel 1439"/>
    <w:qFormat/>
    <w:rPr>
      <w:rFonts w:cs="Courier New"/>
    </w:rPr>
  </w:style>
  <w:style w:type="character" w:styleId="ListLabel1440">
    <w:name w:val="ListLabel 1440"/>
    <w:qFormat/>
    <w:rPr>
      <w:rFonts w:cs="Wingdings"/>
    </w:rPr>
  </w:style>
  <w:style w:type="character" w:styleId="ListLabel1441">
    <w:name w:val="ListLabel 1441"/>
    <w:qFormat/>
    <w:rPr>
      <w:b/>
      <w:bCs/>
      <w:sz w:val="24"/>
    </w:rPr>
  </w:style>
  <w:style w:type="character" w:styleId="ListLabel1442">
    <w:name w:val="ListLabel 1442"/>
    <w:qFormat/>
    <w:rPr>
      <w:rFonts w:ascii="Times New Roman" w:hAnsi="Times New Roman"/>
      <w:b w:val="false"/>
      <w:bCs/>
      <w:sz w:val="24"/>
    </w:rPr>
  </w:style>
  <w:style w:type="character" w:styleId="ListLabel1443">
    <w:name w:val="ListLabel 1443"/>
    <w:qFormat/>
    <w:rPr>
      <w:rFonts w:ascii="Times New Roman" w:hAnsi="Times New Roman"/>
      <w:b w:val="false"/>
      <w:sz w:val="24"/>
    </w:rPr>
  </w:style>
  <w:style w:type="character" w:styleId="ListLabel1444">
    <w:name w:val="ListLabel 1444"/>
    <w:qFormat/>
    <w:rPr>
      <w:rFonts w:ascii="Times New Roman" w:hAnsi="Times New Roman"/>
      <w:b/>
      <w:sz w:val="24"/>
    </w:rPr>
  </w:style>
  <w:style w:type="character" w:styleId="ListLabel1445">
    <w:name w:val="ListLabel 1445"/>
    <w:qFormat/>
    <w:rPr>
      <w:rFonts w:ascii="Times New Roman" w:hAnsi="Times New Roman" w:cs="Symbol"/>
      <w:sz w:val="24"/>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b/>
      <w:bCs/>
      <w:sz w:val="24"/>
    </w:rPr>
  </w:style>
  <w:style w:type="character" w:styleId="ListLabel1455">
    <w:name w:val="ListLabel 1455"/>
    <w:qFormat/>
    <w:rPr>
      <w:rFonts w:ascii="Times New Roman" w:hAnsi="Times New Roman"/>
      <w:b w:val="false"/>
      <w:bCs/>
      <w:sz w:val="24"/>
    </w:rPr>
  </w:style>
  <w:style w:type="character" w:styleId="ListLabel1456">
    <w:name w:val="ListLabel 1456"/>
    <w:qFormat/>
    <w:rPr>
      <w:rFonts w:ascii="Times New Roman" w:hAnsi="Times New Roman"/>
      <w:b w:val="false"/>
      <w:sz w:val="24"/>
    </w:rPr>
  </w:style>
  <w:style w:type="character" w:styleId="ListLabel1457">
    <w:name w:val="ListLabel 1457"/>
    <w:qFormat/>
    <w:rPr>
      <w:rFonts w:ascii="Times New Roman" w:hAnsi="Times New Roman"/>
      <w:b/>
      <w:sz w:val="24"/>
    </w:rPr>
  </w:style>
  <w:style w:type="character" w:styleId="ListLabel1458">
    <w:name w:val="ListLabel 1458"/>
    <w:qFormat/>
    <w:rPr>
      <w:rFonts w:ascii="Times New Roman" w:hAnsi="Times New Roman" w:cs="Symbol"/>
      <w:sz w:val="24"/>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cs="Symbol"/>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b/>
      <w:bCs/>
      <w:sz w:val="24"/>
    </w:rPr>
  </w:style>
  <w:style w:type="character" w:styleId="ListLabel1468">
    <w:name w:val="ListLabel 1468"/>
    <w:qFormat/>
    <w:rPr>
      <w:rFonts w:ascii="Times New Roman" w:hAnsi="Times New Roman"/>
      <w:b w:val="false"/>
      <w:bCs/>
      <w:sz w:val="24"/>
    </w:rPr>
  </w:style>
  <w:style w:type="character" w:styleId="ListLabel1469">
    <w:name w:val="ListLabel 1469"/>
    <w:qFormat/>
    <w:rPr>
      <w:rFonts w:ascii="Times New Roman" w:hAnsi="Times New Roman"/>
      <w:b w:val="false"/>
      <w:sz w:val="24"/>
    </w:rPr>
  </w:style>
  <w:style w:type="character" w:styleId="ListLabel1470">
    <w:name w:val="ListLabel 1470"/>
    <w:qFormat/>
    <w:rPr>
      <w:rFonts w:ascii="Times New Roman" w:hAnsi="Times New Roman"/>
      <w:b/>
      <w:sz w:val="24"/>
    </w:rPr>
  </w:style>
  <w:style w:type="character" w:styleId="ListLabel1471">
    <w:name w:val="ListLabel 1471"/>
    <w:qFormat/>
    <w:rPr>
      <w:rFonts w:ascii="Times New Roman" w:hAnsi="Times New Roman" w:cs="Symbol"/>
      <w:sz w:val="24"/>
    </w:rPr>
  </w:style>
  <w:style w:type="character" w:styleId="ListLabel1472">
    <w:name w:val="ListLabel 1472"/>
    <w:qFormat/>
    <w:rPr>
      <w:rFonts w:cs="Courier New"/>
    </w:rPr>
  </w:style>
  <w:style w:type="character" w:styleId="ListLabel1473">
    <w:name w:val="ListLabel 1473"/>
    <w:qFormat/>
    <w:rPr>
      <w:rFonts w:cs="Wingdings"/>
    </w:rPr>
  </w:style>
  <w:style w:type="character" w:styleId="ListLabel1474">
    <w:name w:val="ListLabel 1474"/>
    <w:qFormat/>
    <w:rPr>
      <w:rFonts w:cs="Symbol"/>
    </w:rPr>
  </w:style>
  <w:style w:type="character" w:styleId="ListLabel1475">
    <w:name w:val="ListLabel 1475"/>
    <w:qFormat/>
    <w:rPr>
      <w:rFonts w:cs="Courier New"/>
    </w:rPr>
  </w:style>
  <w:style w:type="character" w:styleId="ListLabel1476">
    <w:name w:val="ListLabel 1476"/>
    <w:qFormat/>
    <w:rPr>
      <w:rFonts w:cs="Wingdings"/>
    </w:rPr>
  </w:style>
  <w:style w:type="character" w:styleId="ListLabel1477">
    <w:name w:val="ListLabel 1477"/>
    <w:qFormat/>
    <w:rPr>
      <w:rFonts w:cs="Symbol"/>
    </w:rPr>
  </w:style>
  <w:style w:type="character" w:styleId="ListLabel1478">
    <w:name w:val="ListLabel 1478"/>
    <w:qFormat/>
    <w:rPr>
      <w:rFonts w:cs="Courier New"/>
    </w:rPr>
  </w:style>
  <w:style w:type="character" w:styleId="ListLabel1479">
    <w:name w:val="ListLabel 1479"/>
    <w:qFormat/>
    <w:rPr>
      <w:rFonts w:cs="Wingdings"/>
    </w:rPr>
  </w:style>
  <w:style w:type="character" w:styleId="ListLabel1480">
    <w:name w:val="ListLabel 1480"/>
    <w:qFormat/>
    <w:rPr>
      <w:b/>
      <w:bCs/>
      <w:sz w:val="24"/>
    </w:rPr>
  </w:style>
  <w:style w:type="character" w:styleId="ListLabel1481">
    <w:name w:val="ListLabel 1481"/>
    <w:qFormat/>
    <w:rPr>
      <w:rFonts w:ascii="Times New Roman" w:hAnsi="Times New Roman"/>
      <w:b w:val="false"/>
      <w:bCs/>
      <w:sz w:val="24"/>
    </w:rPr>
  </w:style>
  <w:style w:type="character" w:styleId="ListLabel1482">
    <w:name w:val="ListLabel 1482"/>
    <w:qFormat/>
    <w:rPr>
      <w:rFonts w:ascii="Times New Roman" w:hAnsi="Times New Roman"/>
      <w:b w:val="false"/>
      <w:sz w:val="24"/>
    </w:rPr>
  </w:style>
  <w:style w:type="character" w:styleId="ListLabel1483">
    <w:name w:val="ListLabel 1483"/>
    <w:qFormat/>
    <w:rPr>
      <w:rFonts w:ascii="Times New Roman" w:hAnsi="Times New Roman"/>
      <w:b/>
      <w:sz w:val="24"/>
    </w:rPr>
  </w:style>
  <w:style w:type="character" w:styleId="ListLabel1484">
    <w:name w:val="ListLabel 1484"/>
    <w:qFormat/>
    <w:rPr>
      <w:rFonts w:ascii="Times New Roman" w:hAnsi="Times New Roman" w:cs="Symbol"/>
      <w:sz w:val="24"/>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b/>
      <w:bCs/>
      <w:sz w:val="24"/>
    </w:rPr>
  </w:style>
  <w:style w:type="character" w:styleId="ListLabel1494">
    <w:name w:val="ListLabel 1494"/>
    <w:qFormat/>
    <w:rPr>
      <w:rFonts w:ascii="Times New Roman" w:hAnsi="Times New Roman"/>
      <w:b w:val="false"/>
      <w:bCs/>
      <w:sz w:val="24"/>
    </w:rPr>
  </w:style>
  <w:style w:type="character" w:styleId="ListLabel1495">
    <w:name w:val="ListLabel 1495"/>
    <w:qFormat/>
    <w:rPr>
      <w:rFonts w:ascii="Times New Roman" w:hAnsi="Times New Roman"/>
      <w:b w:val="false"/>
      <w:sz w:val="24"/>
    </w:rPr>
  </w:style>
  <w:style w:type="character" w:styleId="ListLabel1496">
    <w:name w:val="ListLabel 1496"/>
    <w:qFormat/>
    <w:rPr>
      <w:rFonts w:ascii="Times New Roman" w:hAnsi="Times New Roman"/>
      <w:b/>
      <w:sz w:val="24"/>
    </w:rPr>
  </w:style>
  <w:style w:type="character" w:styleId="ListLabel1497">
    <w:name w:val="ListLabel 1497"/>
    <w:qFormat/>
    <w:rPr>
      <w:rFonts w:ascii="Times New Roman" w:hAnsi="Times New Roman" w:cs="Symbol"/>
      <w:sz w:val="24"/>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b/>
      <w:bCs/>
      <w:sz w:val="24"/>
    </w:rPr>
  </w:style>
  <w:style w:type="character" w:styleId="ListLabel1507">
    <w:name w:val="ListLabel 1507"/>
    <w:qFormat/>
    <w:rPr>
      <w:rFonts w:ascii="Times New Roman" w:hAnsi="Times New Roman"/>
      <w:b w:val="false"/>
      <w:bCs/>
      <w:sz w:val="24"/>
    </w:rPr>
  </w:style>
  <w:style w:type="character" w:styleId="ListLabel1508">
    <w:name w:val="ListLabel 1508"/>
    <w:qFormat/>
    <w:rPr>
      <w:rFonts w:ascii="Times New Roman" w:hAnsi="Times New Roman"/>
      <w:b w:val="false"/>
      <w:sz w:val="24"/>
    </w:rPr>
  </w:style>
  <w:style w:type="character" w:styleId="ListLabel1509">
    <w:name w:val="ListLabel 1509"/>
    <w:qFormat/>
    <w:rPr>
      <w:rFonts w:ascii="Times New Roman" w:hAnsi="Times New Roman"/>
      <w:b/>
      <w:sz w:val="24"/>
    </w:rPr>
  </w:style>
  <w:style w:type="character" w:styleId="ListLabel1510">
    <w:name w:val="ListLabel 1510"/>
    <w:qFormat/>
    <w:rPr>
      <w:rFonts w:ascii="Times New Roman" w:hAnsi="Times New Roman" w:cs="Symbol"/>
      <w:sz w:val="24"/>
    </w:rPr>
  </w:style>
  <w:style w:type="character" w:styleId="ListLabel1511">
    <w:name w:val="ListLabel 1511"/>
    <w:qFormat/>
    <w:rPr>
      <w:rFonts w:cs="Courier New"/>
    </w:rPr>
  </w:style>
  <w:style w:type="character" w:styleId="ListLabel1512">
    <w:name w:val="ListLabel 1512"/>
    <w:qFormat/>
    <w:rPr>
      <w:rFonts w:cs="Wingdings"/>
    </w:rPr>
  </w:style>
  <w:style w:type="character" w:styleId="ListLabel1513">
    <w:name w:val="ListLabel 1513"/>
    <w:qFormat/>
    <w:rPr>
      <w:rFonts w:cs="Symbol"/>
    </w:rPr>
  </w:style>
  <w:style w:type="character" w:styleId="ListLabel1514">
    <w:name w:val="ListLabel 1514"/>
    <w:qFormat/>
    <w:rPr>
      <w:rFonts w:cs="Courier New"/>
    </w:rPr>
  </w:style>
  <w:style w:type="character" w:styleId="ListLabel1515">
    <w:name w:val="ListLabel 1515"/>
    <w:qFormat/>
    <w:rPr>
      <w:rFonts w:cs="Wingdings"/>
    </w:rPr>
  </w:style>
  <w:style w:type="character" w:styleId="ListLabel1516">
    <w:name w:val="ListLabel 1516"/>
    <w:qFormat/>
    <w:rPr>
      <w:rFonts w:cs="Symbol"/>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b/>
      <w:bCs/>
      <w:sz w:val="24"/>
    </w:rPr>
  </w:style>
  <w:style w:type="character" w:styleId="ListLabel1520">
    <w:name w:val="ListLabel 1520"/>
    <w:qFormat/>
    <w:rPr>
      <w:rFonts w:ascii="Times New Roman" w:hAnsi="Times New Roman"/>
      <w:b w:val="false"/>
      <w:bCs/>
      <w:sz w:val="24"/>
    </w:rPr>
  </w:style>
  <w:style w:type="character" w:styleId="ListLabel1521">
    <w:name w:val="ListLabel 1521"/>
    <w:qFormat/>
    <w:rPr>
      <w:rFonts w:ascii="Times New Roman" w:hAnsi="Times New Roman"/>
      <w:b w:val="false"/>
      <w:sz w:val="24"/>
    </w:rPr>
  </w:style>
  <w:style w:type="character" w:styleId="ListLabel1522">
    <w:name w:val="ListLabel 1522"/>
    <w:qFormat/>
    <w:rPr>
      <w:rFonts w:ascii="Times New Roman" w:hAnsi="Times New Roman"/>
      <w:b/>
      <w:sz w:val="24"/>
    </w:rPr>
  </w:style>
  <w:style w:type="character" w:styleId="ListLabel1523">
    <w:name w:val="ListLabel 1523"/>
    <w:qFormat/>
    <w:rPr>
      <w:rFonts w:ascii="Times New Roman" w:hAnsi="Times New Roman" w:cs="Symbol"/>
      <w:sz w:val="24"/>
    </w:rPr>
  </w:style>
  <w:style w:type="character" w:styleId="ListLabel1524">
    <w:name w:val="ListLabel 1524"/>
    <w:qFormat/>
    <w:rPr>
      <w:rFonts w:cs="Courier New"/>
    </w:rPr>
  </w:style>
  <w:style w:type="character" w:styleId="ListLabel1525">
    <w:name w:val="ListLabel 1525"/>
    <w:qFormat/>
    <w:rPr>
      <w:rFonts w:cs="Wingdings"/>
    </w:rPr>
  </w:style>
  <w:style w:type="character" w:styleId="ListLabel1526">
    <w:name w:val="ListLabel 1526"/>
    <w:qFormat/>
    <w:rPr>
      <w:rFonts w:cs="Symbol"/>
    </w:rPr>
  </w:style>
  <w:style w:type="character" w:styleId="ListLabel1527">
    <w:name w:val="ListLabel 1527"/>
    <w:qFormat/>
    <w:rPr>
      <w:rFonts w:cs="Courier New"/>
    </w:rPr>
  </w:style>
  <w:style w:type="character" w:styleId="ListLabel1528">
    <w:name w:val="ListLabel 1528"/>
    <w:qFormat/>
    <w:rPr>
      <w:rFonts w:cs="Wingdings"/>
    </w:rPr>
  </w:style>
  <w:style w:type="character" w:styleId="ListLabel1529">
    <w:name w:val="ListLabel 1529"/>
    <w:qFormat/>
    <w:rPr>
      <w:rFonts w:cs="Symbol"/>
    </w:rPr>
  </w:style>
  <w:style w:type="character" w:styleId="ListLabel1530">
    <w:name w:val="ListLabel 1530"/>
    <w:qFormat/>
    <w:rPr>
      <w:rFonts w:cs="Courier New"/>
    </w:rPr>
  </w:style>
  <w:style w:type="character" w:styleId="ListLabel1531">
    <w:name w:val="ListLabel 1531"/>
    <w:qFormat/>
    <w:rPr>
      <w:rFonts w:cs="Wingdings"/>
    </w:rPr>
  </w:style>
  <w:style w:type="character" w:styleId="ListLabel1532">
    <w:name w:val="ListLabel 1532"/>
    <w:qFormat/>
    <w:rPr>
      <w:b/>
      <w:bCs/>
      <w:sz w:val="24"/>
    </w:rPr>
  </w:style>
  <w:style w:type="character" w:styleId="ListLabel1533">
    <w:name w:val="ListLabel 1533"/>
    <w:qFormat/>
    <w:rPr>
      <w:rFonts w:ascii="Times New Roman" w:hAnsi="Times New Roman"/>
      <w:b w:val="false"/>
      <w:bCs/>
      <w:sz w:val="24"/>
    </w:rPr>
  </w:style>
  <w:style w:type="character" w:styleId="ListLabel1534">
    <w:name w:val="ListLabel 1534"/>
    <w:qFormat/>
    <w:rPr>
      <w:rFonts w:ascii="Times New Roman" w:hAnsi="Times New Roman"/>
      <w:b w:val="false"/>
      <w:sz w:val="24"/>
    </w:rPr>
  </w:style>
  <w:style w:type="character" w:styleId="ListLabel1535">
    <w:name w:val="ListLabel 1535"/>
    <w:qFormat/>
    <w:rPr>
      <w:rFonts w:ascii="Times New Roman" w:hAnsi="Times New Roman"/>
      <w:b/>
      <w:sz w:val="24"/>
    </w:rPr>
  </w:style>
  <w:style w:type="character" w:styleId="ListLabel1536">
    <w:name w:val="ListLabel 1536"/>
    <w:qFormat/>
    <w:rPr>
      <w:rFonts w:ascii="Times New Roman" w:hAnsi="Times New Roman" w:cs="Symbol"/>
      <w:sz w:val="24"/>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b/>
      <w:bCs/>
      <w:sz w:val="24"/>
    </w:rPr>
  </w:style>
  <w:style w:type="character" w:styleId="ListLabel1546">
    <w:name w:val="ListLabel 1546"/>
    <w:qFormat/>
    <w:rPr>
      <w:rFonts w:ascii="Times New Roman" w:hAnsi="Times New Roman"/>
      <w:b w:val="false"/>
      <w:bCs/>
      <w:sz w:val="24"/>
    </w:rPr>
  </w:style>
  <w:style w:type="character" w:styleId="ListLabel1547">
    <w:name w:val="ListLabel 1547"/>
    <w:qFormat/>
    <w:rPr>
      <w:rFonts w:ascii="Times New Roman" w:hAnsi="Times New Roman"/>
      <w:b w:val="false"/>
      <w:sz w:val="24"/>
    </w:rPr>
  </w:style>
  <w:style w:type="character" w:styleId="ListLabel1548">
    <w:name w:val="ListLabel 1548"/>
    <w:qFormat/>
    <w:rPr>
      <w:rFonts w:ascii="Times New Roman" w:hAnsi="Times New Roman"/>
      <w:b/>
      <w:sz w:val="24"/>
    </w:rPr>
  </w:style>
  <w:style w:type="character" w:styleId="ListLabel1549">
    <w:name w:val="ListLabel 1549"/>
    <w:qFormat/>
    <w:rPr>
      <w:rFonts w:ascii="Times New Roman" w:hAnsi="Times New Roman" w:cs="Symbol"/>
      <w:sz w:val="24"/>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b/>
      <w:bCs/>
      <w:sz w:val="24"/>
    </w:rPr>
  </w:style>
  <w:style w:type="character" w:styleId="ListLabel1559">
    <w:name w:val="ListLabel 1559"/>
    <w:qFormat/>
    <w:rPr>
      <w:rFonts w:ascii="Times New Roman" w:hAnsi="Times New Roman"/>
      <w:b w:val="false"/>
      <w:bCs/>
      <w:sz w:val="24"/>
    </w:rPr>
  </w:style>
  <w:style w:type="character" w:styleId="ListLabel1560">
    <w:name w:val="ListLabel 1560"/>
    <w:qFormat/>
    <w:rPr>
      <w:rFonts w:ascii="Times New Roman" w:hAnsi="Times New Roman"/>
      <w:b w:val="false"/>
      <w:sz w:val="24"/>
    </w:rPr>
  </w:style>
  <w:style w:type="character" w:styleId="ListLabel1561">
    <w:name w:val="ListLabel 1561"/>
    <w:qFormat/>
    <w:rPr>
      <w:rFonts w:ascii="Times New Roman" w:hAnsi="Times New Roman"/>
      <w:b/>
      <w:sz w:val="24"/>
    </w:rPr>
  </w:style>
  <w:style w:type="character" w:styleId="ListLabel1562">
    <w:name w:val="ListLabel 1562"/>
    <w:qFormat/>
    <w:rPr>
      <w:rFonts w:ascii="Times New Roman" w:hAnsi="Times New Roman" w:cs="Symbol"/>
      <w:sz w:val="24"/>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b/>
      <w:bCs/>
      <w:sz w:val="24"/>
    </w:rPr>
  </w:style>
  <w:style w:type="character" w:styleId="ListLabel1572">
    <w:name w:val="ListLabel 1572"/>
    <w:qFormat/>
    <w:rPr>
      <w:rFonts w:ascii="Times New Roman" w:hAnsi="Times New Roman"/>
      <w:b w:val="false"/>
      <w:bCs/>
      <w:sz w:val="24"/>
    </w:rPr>
  </w:style>
  <w:style w:type="character" w:styleId="ListLabel1573">
    <w:name w:val="ListLabel 1573"/>
    <w:qFormat/>
    <w:rPr>
      <w:rFonts w:ascii="Times New Roman" w:hAnsi="Times New Roman"/>
      <w:b w:val="false"/>
      <w:sz w:val="24"/>
    </w:rPr>
  </w:style>
  <w:style w:type="character" w:styleId="ListLabel1574">
    <w:name w:val="ListLabel 1574"/>
    <w:qFormat/>
    <w:rPr>
      <w:rFonts w:ascii="Times New Roman" w:hAnsi="Times New Roman"/>
      <w:b/>
      <w:sz w:val="24"/>
    </w:rPr>
  </w:style>
  <w:style w:type="character" w:styleId="ListLabel1575">
    <w:name w:val="ListLabel 1575"/>
    <w:qFormat/>
    <w:rPr>
      <w:rFonts w:ascii="Times New Roman" w:hAnsi="Times New Roman" w:cs="Symbol"/>
      <w:sz w:val="24"/>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b/>
      <w:bCs/>
      <w:sz w:val="24"/>
    </w:rPr>
  </w:style>
  <w:style w:type="character" w:styleId="ListLabel1585">
    <w:name w:val="ListLabel 1585"/>
    <w:qFormat/>
    <w:rPr>
      <w:rFonts w:ascii="Times New Roman" w:hAnsi="Times New Roman"/>
      <w:b w:val="false"/>
      <w:bCs/>
      <w:sz w:val="24"/>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b w:val="false"/>
      <w:bCs w:val="false"/>
    </w:rPr>
  </w:style>
  <w:style w:type="character" w:styleId="ListLabel1593">
    <w:name w:val="ListLabel 1593"/>
    <w:qFormat/>
    <w:rPr>
      <w:b w:val="false"/>
      <w:bCs w:val="false"/>
    </w:rPr>
  </w:style>
  <w:style w:type="character" w:styleId="ListLabel1594">
    <w:name w:val="ListLabel 1594"/>
    <w:qFormat/>
    <w:rPr>
      <w:b w:val="false"/>
      <w:bCs w:val="false"/>
    </w:rPr>
  </w:style>
  <w:style w:type="character" w:styleId="ListLabel1595">
    <w:name w:val="ListLabel 1595"/>
    <w:qFormat/>
    <w:rPr>
      <w:rFonts w:ascii="Times New Roman" w:hAnsi="Times New Roman"/>
      <w:b w:val="false"/>
      <w:sz w:val="24"/>
    </w:rPr>
  </w:style>
  <w:style w:type="character" w:styleId="ListLabel1596">
    <w:name w:val="ListLabel 1596"/>
    <w:qFormat/>
    <w:rPr>
      <w:rFonts w:ascii="Times New Roman" w:hAnsi="Times New Roman"/>
      <w:b/>
      <w:sz w:val="24"/>
    </w:rPr>
  </w:style>
  <w:style w:type="character" w:styleId="ListLabel1597">
    <w:name w:val="ListLabel 1597"/>
    <w:qFormat/>
    <w:rPr>
      <w:rFonts w:ascii="Times New Roman" w:hAnsi="Times New Roman" w:cs="Symbol"/>
      <w:sz w:val="24"/>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cs="Symbol"/>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b/>
      <w:bCs/>
      <w:sz w:val="24"/>
    </w:rPr>
  </w:style>
  <w:style w:type="character" w:styleId="ListLabel1607">
    <w:name w:val="ListLabel 1607"/>
    <w:qFormat/>
    <w:rPr>
      <w:rFonts w:ascii="Times New Roman" w:hAnsi="Times New Roman"/>
      <w:b w:val="false"/>
      <w:bCs/>
      <w:sz w:val="24"/>
    </w:rPr>
  </w:style>
  <w:style w:type="character" w:styleId="ListLabel1608">
    <w:name w:val="ListLabel 1608"/>
    <w:qFormat/>
    <w:rPr>
      <w:b w:val="false"/>
      <w:bCs w:val="false"/>
    </w:rPr>
  </w:style>
  <w:style w:type="character" w:styleId="ListLabel1609">
    <w:name w:val="ListLabel 1609"/>
    <w:qFormat/>
    <w:rPr>
      <w:b w:val="false"/>
      <w:bCs w:val="false"/>
    </w:rPr>
  </w:style>
  <w:style w:type="character" w:styleId="ListLabel1610">
    <w:name w:val="ListLabel 1610"/>
    <w:qFormat/>
    <w:rPr>
      <w:b w:val="false"/>
      <w:bCs w:val="false"/>
    </w:rPr>
  </w:style>
  <w:style w:type="character" w:styleId="ListLabel1611">
    <w:name w:val="ListLabel 1611"/>
    <w:qFormat/>
    <w:rPr>
      <w:b w:val="false"/>
      <w:bCs w:val="false"/>
    </w:rPr>
  </w:style>
  <w:style w:type="character" w:styleId="ListLabel1612">
    <w:name w:val="ListLabel 1612"/>
    <w:qFormat/>
    <w:rPr>
      <w:b w:val="false"/>
      <w:bCs w:val="false"/>
    </w:rPr>
  </w:style>
  <w:style w:type="character" w:styleId="ListLabel1613">
    <w:name w:val="ListLabel 1613"/>
    <w:qFormat/>
    <w:rPr>
      <w:b w:val="false"/>
      <w:bCs w:val="false"/>
    </w:rPr>
  </w:style>
  <w:style w:type="character" w:styleId="ListLabel1614">
    <w:name w:val="ListLabel 1614"/>
    <w:qFormat/>
    <w:rPr>
      <w:b w:val="false"/>
      <w:bCs w:val="false"/>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rFonts w:ascii="Times New Roman" w:hAnsi="Times New Roman"/>
      <w:b w:val="false"/>
      <w:sz w:val="24"/>
    </w:rPr>
  </w:style>
  <w:style w:type="character" w:styleId="ListLabel1618">
    <w:name w:val="ListLabel 1618"/>
    <w:qFormat/>
    <w:rPr>
      <w:rFonts w:ascii="Times New Roman" w:hAnsi="Times New Roman"/>
      <w:b/>
      <w:sz w:val="24"/>
    </w:rPr>
  </w:style>
  <w:style w:type="character" w:styleId="ListLabel1619">
    <w:name w:val="ListLabel 1619"/>
    <w:qFormat/>
    <w:rPr>
      <w:rFonts w:ascii="Times New Roman" w:hAnsi="Times New Roman" w:cs="Symbol"/>
      <w:sz w:val="24"/>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b/>
      <w:bCs/>
      <w:sz w:val="24"/>
    </w:rPr>
  </w:style>
  <w:style w:type="character" w:styleId="ListLabel1629">
    <w:name w:val="ListLabel 1629"/>
    <w:qFormat/>
    <w:rPr>
      <w:rFonts w:ascii="Times New Roman" w:hAnsi="Times New Roman"/>
      <w:b w:val="false"/>
      <w:bCs/>
      <w:sz w:val="24"/>
    </w:rPr>
  </w:style>
  <w:style w:type="character" w:styleId="ListLabel1630">
    <w:name w:val="ListLabel 1630"/>
    <w:qFormat/>
    <w:rPr>
      <w:b w:val="false"/>
      <w:bCs w:val="false"/>
    </w:rPr>
  </w:style>
  <w:style w:type="character" w:styleId="ListLabel1631">
    <w:name w:val="ListLabel 1631"/>
    <w:qFormat/>
    <w:rPr>
      <w:b w:val="false"/>
      <w:bCs w:val="false"/>
    </w:rPr>
  </w:style>
  <w:style w:type="character" w:styleId="ListLabel1632">
    <w:name w:val="ListLabel 1632"/>
    <w:qFormat/>
    <w:rPr>
      <w:b w:val="false"/>
      <w:bCs w:val="false"/>
    </w:rPr>
  </w:style>
  <w:style w:type="character" w:styleId="ListLabel1633">
    <w:name w:val="ListLabel 1633"/>
    <w:qFormat/>
    <w:rPr>
      <w:b w:val="false"/>
      <w:bCs w:val="false"/>
    </w:rPr>
  </w:style>
  <w:style w:type="character" w:styleId="ListLabel1634">
    <w:name w:val="ListLabel 1634"/>
    <w:qFormat/>
    <w:rPr>
      <w:b w:val="false"/>
      <w:bCs w:val="false"/>
    </w:rPr>
  </w:style>
  <w:style w:type="character" w:styleId="ListLabel1635">
    <w:name w:val="ListLabel 1635"/>
    <w:qFormat/>
    <w:rPr>
      <w:b w:val="false"/>
      <w:bCs w:val="false"/>
    </w:rPr>
  </w:style>
  <w:style w:type="character" w:styleId="ListLabel1636">
    <w:name w:val="ListLabel 1636"/>
    <w:qFormat/>
    <w:rPr>
      <w:b w:val="false"/>
      <w:bCs w:val="false"/>
    </w:rPr>
  </w:style>
  <w:style w:type="character" w:styleId="ListLabel1637">
    <w:name w:val="ListLabel 1637"/>
    <w:qFormat/>
    <w:rPr>
      <w:b w:val="false"/>
      <w:bCs w:val="false"/>
    </w:rPr>
  </w:style>
  <w:style w:type="character" w:styleId="ListLabel1638">
    <w:name w:val="ListLabel 1638"/>
    <w:qFormat/>
    <w:rPr>
      <w:b w:val="false"/>
      <w:bCs w:val="false"/>
    </w:rPr>
  </w:style>
  <w:style w:type="character" w:styleId="ListLabel1639">
    <w:name w:val="ListLabel 1639"/>
    <w:qFormat/>
    <w:rPr>
      <w:rFonts w:ascii="Times New Roman" w:hAnsi="Times New Roman"/>
      <w:b w:val="false"/>
      <w:sz w:val="24"/>
    </w:rPr>
  </w:style>
  <w:style w:type="character" w:styleId="ListLabel1640">
    <w:name w:val="ListLabel 1640"/>
    <w:qFormat/>
    <w:rPr>
      <w:rFonts w:ascii="Times New Roman" w:hAnsi="Times New Roman"/>
      <w:b/>
      <w:sz w:val="24"/>
    </w:rPr>
  </w:style>
  <w:style w:type="character" w:styleId="ListLabel1641">
    <w:name w:val="ListLabel 1641"/>
    <w:qFormat/>
    <w:rPr>
      <w:rFonts w:ascii="Times New Roman" w:hAnsi="Times New Roman" w:cs="Symbol"/>
      <w:sz w:val="24"/>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b/>
      <w:bCs/>
      <w:sz w:val="24"/>
    </w:rPr>
  </w:style>
  <w:style w:type="character" w:styleId="ListLabel1651">
    <w:name w:val="ListLabel 1651"/>
    <w:qFormat/>
    <w:rPr>
      <w:rFonts w:ascii="Times New Roman" w:hAnsi="Times New Roman"/>
      <w:b w:val="false"/>
      <w:bCs/>
      <w:sz w:val="24"/>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b w:val="false"/>
      <w:bCs w:val="false"/>
    </w:rPr>
  </w:style>
  <w:style w:type="character" w:styleId="ListLabel1659">
    <w:name w:val="ListLabel 1659"/>
    <w:qFormat/>
    <w:rPr>
      <w:b w:val="false"/>
      <w:bCs w:val="false"/>
    </w:rPr>
  </w:style>
  <w:style w:type="character" w:styleId="ListLabel1660">
    <w:name w:val="ListLabel 1660"/>
    <w:qFormat/>
    <w:rPr>
      <w:b w:val="false"/>
      <w:bCs w:val="false"/>
    </w:rPr>
  </w:style>
  <w:style w:type="character" w:styleId="ListLabel1661">
    <w:name w:val="ListLabel 1661"/>
    <w:qFormat/>
    <w:rPr>
      <w:rFonts w:ascii="Times New Roman" w:hAnsi="Times New Roman"/>
      <w:b w:val="false"/>
      <w:sz w:val="24"/>
    </w:rPr>
  </w:style>
  <w:style w:type="character" w:styleId="ListLabel1662">
    <w:name w:val="ListLabel 1662"/>
    <w:qFormat/>
    <w:rPr>
      <w:rFonts w:ascii="Times New Roman" w:hAnsi="Times New Roman"/>
      <w:b/>
      <w:sz w:val="24"/>
    </w:rPr>
  </w:style>
  <w:style w:type="character" w:styleId="ListLabel1663">
    <w:name w:val="ListLabel 1663"/>
    <w:qFormat/>
    <w:rPr>
      <w:rFonts w:ascii="Times New Roman" w:hAnsi="Times New Roman" w:cs="Symbol"/>
      <w:sz w:val="24"/>
    </w:rPr>
  </w:style>
  <w:style w:type="character" w:styleId="ListLabel1664">
    <w:name w:val="ListLabel 1664"/>
    <w:qFormat/>
    <w:rPr>
      <w:rFonts w:cs="Courier New"/>
    </w:rPr>
  </w:style>
  <w:style w:type="character" w:styleId="ListLabel1665">
    <w:name w:val="ListLabel 1665"/>
    <w:qFormat/>
    <w:rPr>
      <w:rFonts w:cs="Wingdings"/>
    </w:rPr>
  </w:style>
  <w:style w:type="character" w:styleId="ListLabel1666">
    <w:name w:val="ListLabel 1666"/>
    <w:qFormat/>
    <w:rPr>
      <w:rFonts w:cs="Symbol"/>
    </w:rPr>
  </w:style>
  <w:style w:type="character" w:styleId="ListLabel1667">
    <w:name w:val="ListLabel 1667"/>
    <w:qFormat/>
    <w:rPr>
      <w:rFonts w:cs="Courier New"/>
    </w:rPr>
  </w:style>
  <w:style w:type="character" w:styleId="ListLabel1668">
    <w:name w:val="ListLabel 1668"/>
    <w:qFormat/>
    <w:rPr>
      <w:rFonts w:cs="Wingdings"/>
    </w:rPr>
  </w:style>
  <w:style w:type="character" w:styleId="ListLabel1669">
    <w:name w:val="ListLabel 1669"/>
    <w:qFormat/>
    <w:rPr>
      <w:rFonts w:cs="Symbol"/>
    </w:rPr>
  </w:style>
  <w:style w:type="character" w:styleId="ListLabel1670">
    <w:name w:val="ListLabel 1670"/>
    <w:qFormat/>
    <w:rPr>
      <w:rFonts w:cs="Courier New"/>
    </w:rPr>
  </w:style>
  <w:style w:type="character" w:styleId="ListLabel1671">
    <w:name w:val="ListLabel 1671"/>
    <w:qFormat/>
    <w:rPr>
      <w:rFonts w:cs="Wingdings"/>
    </w:rPr>
  </w:style>
  <w:style w:type="character" w:styleId="ListLabel1672">
    <w:name w:val="ListLabel 1672"/>
    <w:qFormat/>
    <w:rPr>
      <w:b/>
      <w:bCs/>
      <w:sz w:val="24"/>
    </w:rPr>
  </w:style>
  <w:style w:type="character" w:styleId="ListLabel1673">
    <w:name w:val="ListLabel 1673"/>
    <w:qFormat/>
    <w:rPr>
      <w:rFonts w:ascii="Times New Roman" w:hAnsi="Times New Roman"/>
      <w:b w:val="false"/>
      <w:bCs/>
      <w:sz w:val="24"/>
    </w:rPr>
  </w:style>
  <w:style w:type="character" w:styleId="ListLabel1674">
    <w:name w:val="ListLabel 1674"/>
    <w:qFormat/>
    <w:rPr>
      <w:rFonts w:ascii="Times New Roman" w:hAnsi="Times New Roman"/>
      <w:b w:val="false"/>
      <w:bCs w:val="false"/>
      <w:sz w:val="24"/>
    </w:rPr>
  </w:style>
  <w:style w:type="character" w:styleId="ListLabel1675">
    <w:name w:val="ListLabel 1675"/>
    <w:qFormat/>
    <w:rPr>
      <w:b w:val="false"/>
      <w:bCs w:val="false"/>
    </w:rPr>
  </w:style>
  <w:style w:type="character" w:styleId="ListLabel1676">
    <w:name w:val="ListLabel 1676"/>
    <w:qFormat/>
    <w:rPr>
      <w:b w:val="false"/>
      <w:bCs w:val="false"/>
    </w:rPr>
  </w:style>
  <w:style w:type="character" w:styleId="ListLabel1677">
    <w:name w:val="ListLabel 1677"/>
    <w:qFormat/>
    <w:rPr>
      <w:b w:val="false"/>
      <w:bCs w:val="false"/>
    </w:rPr>
  </w:style>
  <w:style w:type="character" w:styleId="ListLabel1678">
    <w:name w:val="ListLabel 1678"/>
    <w:qFormat/>
    <w:rPr>
      <w:b w:val="false"/>
      <w:bCs w:val="false"/>
    </w:rPr>
  </w:style>
  <w:style w:type="character" w:styleId="ListLabel1679">
    <w:name w:val="ListLabel 1679"/>
    <w:qFormat/>
    <w:rPr>
      <w:b w:val="false"/>
      <w:bCs w:val="false"/>
    </w:rPr>
  </w:style>
  <w:style w:type="character" w:styleId="ListLabel1680">
    <w:name w:val="ListLabel 1680"/>
    <w:qFormat/>
    <w:rPr>
      <w:b w:val="false"/>
      <w:bCs w:val="false"/>
    </w:rPr>
  </w:style>
  <w:style w:type="character" w:styleId="ListLabel1681">
    <w:name w:val="ListLabel 1681"/>
    <w:qFormat/>
    <w:rPr>
      <w:b w:val="false"/>
      <w:bCs w:val="false"/>
    </w:rPr>
  </w:style>
  <w:style w:type="character" w:styleId="ListLabel1682">
    <w:name w:val="ListLabel 1682"/>
    <w:qFormat/>
    <w:rPr>
      <w:b w:val="false"/>
      <w:bCs w:val="false"/>
    </w:rPr>
  </w:style>
  <w:style w:type="character" w:styleId="ListLabel1683">
    <w:name w:val="ListLabel 1683"/>
    <w:qFormat/>
    <w:rPr>
      <w:rFonts w:ascii="Times New Roman" w:hAnsi="Times New Roman"/>
      <w:b w:val="false"/>
      <w:sz w:val="24"/>
    </w:rPr>
  </w:style>
  <w:style w:type="character" w:styleId="ListLabel1684">
    <w:name w:val="ListLabel 1684"/>
    <w:qFormat/>
    <w:rPr>
      <w:rFonts w:ascii="Times New Roman" w:hAnsi="Times New Roman" w:cs="Symbol"/>
      <w:sz w:val="24"/>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b/>
      <w:bCs/>
      <w:sz w:val="24"/>
    </w:rPr>
  </w:style>
  <w:style w:type="character" w:styleId="ListLabel1694">
    <w:name w:val="ListLabel 1694"/>
    <w:qFormat/>
    <w:rPr>
      <w:rFonts w:ascii="Times New Roman" w:hAnsi="Times New Roman"/>
      <w:b w:val="false"/>
      <w:bCs/>
      <w:sz w:val="24"/>
    </w:rPr>
  </w:style>
  <w:style w:type="character" w:styleId="ListLabel1695">
    <w:name w:val="ListLabel 1695"/>
    <w:qFormat/>
    <w:rPr>
      <w:b w:val="false"/>
      <w:bCs w:val="false"/>
    </w:rPr>
  </w:style>
  <w:style w:type="character" w:styleId="ListLabel1696">
    <w:name w:val="ListLabel 1696"/>
    <w:qFormat/>
    <w:rPr>
      <w:b w:val="false"/>
      <w:bCs w:val="false"/>
    </w:rPr>
  </w:style>
  <w:style w:type="character" w:styleId="ListLabel1697">
    <w:name w:val="ListLabel 1697"/>
    <w:qFormat/>
    <w:rPr>
      <w:b w:val="false"/>
      <w:bCs w:val="false"/>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rFonts w:ascii="Times New Roman" w:hAnsi="Times New Roman"/>
      <w:b w:val="false"/>
      <w:sz w:val="24"/>
    </w:rPr>
  </w:style>
  <w:style w:type="character" w:styleId="ListLabel1704">
    <w:name w:val="ListLabel 1704"/>
    <w:qFormat/>
    <w:rPr>
      <w:rFonts w:ascii="Times New Roman" w:hAnsi="Times New Roman" w:cs="Symbol"/>
      <w:sz w:val="24"/>
    </w:rPr>
  </w:style>
  <w:style w:type="character" w:styleId="ListLabel1705">
    <w:name w:val="ListLabel 1705"/>
    <w:qFormat/>
    <w:rPr>
      <w:rFonts w:cs="Courier New"/>
    </w:rPr>
  </w:style>
  <w:style w:type="character" w:styleId="ListLabel1706">
    <w:name w:val="ListLabel 1706"/>
    <w:qFormat/>
    <w:rPr>
      <w:rFonts w:cs="Wingdings"/>
    </w:rPr>
  </w:style>
  <w:style w:type="character" w:styleId="ListLabel1707">
    <w:name w:val="ListLabel 1707"/>
    <w:qFormat/>
    <w:rPr>
      <w:rFonts w:cs="Symbol"/>
    </w:rPr>
  </w:style>
  <w:style w:type="character" w:styleId="ListLabel1708">
    <w:name w:val="ListLabel 1708"/>
    <w:qFormat/>
    <w:rPr>
      <w:rFonts w:cs="Courier New"/>
    </w:rPr>
  </w:style>
  <w:style w:type="character" w:styleId="ListLabel1709">
    <w:name w:val="ListLabel 1709"/>
    <w:qFormat/>
    <w:rPr>
      <w:rFonts w:cs="Wingdings"/>
    </w:rPr>
  </w:style>
  <w:style w:type="character" w:styleId="ListLabel1710">
    <w:name w:val="ListLabel 1710"/>
    <w:qFormat/>
    <w:rPr>
      <w:rFonts w:cs="Symbol"/>
    </w:rPr>
  </w:style>
  <w:style w:type="character" w:styleId="ListLabel1711">
    <w:name w:val="ListLabel 1711"/>
    <w:qFormat/>
    <w:rPr>
      <w:rFonts w:cs="Courier New"/>
    </w:rPr>
  </w:style>
  <w:style w:type="character" w:styleId="ListLabel1712">
    <w:name w:val="ListLabel 1712"/>
    <w:qFormat/>
    <w:rPr>
      <w:rFonts w:cs="Wingdings"/>
    </w:rPr>
  </w:style>
  <w:style w:type="character" w:styleId="ListLabel1713">
    <w:name w:val="ListLabel 1713"/>
    <w:qFormat/>
    <w:rPr>
      <w:b/>
      <w:bCs/>
      <w:sz w:val="24"/>
    </w:rPr>
  </w:style>
  <w:style w:type="character" w:styleId="ListLabel1714">
    <w:name w:val="ListLabel 1714"/>
    <w:qFormat/>
    <w:rPr>
      <w:rFonts w:ascii="Times New Roman" w:hAnsi="Times New Roman"/>
      <w:b w:val="false"/>
      <w:bCs/>
      <w:sz w:val="24"/>
    </w:rPr>
  </w:style>
  <w:style w:type="character" w:styleId="ListLabel1715">
    <w:name w:val="ListLabel 1715"/>
    <w:qFormat/>
    <w:rPr>
      <w:b w:val="false"/>
      <w:bCs w:val="false"/>
    </w:rPr>
  </w:style>
  <w:style w:type="character" w:styleId="ListLabel1716">
    <w:name w:val="ListLabel 1716"/>
    <w:qFormat/>
    <w:rPr>
      <w:b w:val="false"/>
      <w:bCs w:val="false"/>
    </w:rPr>
  </w:style>
  <w:style w:type="character" w:styleId="ListLabel1717">
    <w:name w:val="ListLabel 1717"/>
    <w:qFormat/>
    <w:rPr>
      <w:b w:val="false"/>
      <w:bCs w:val="false"/>
    </w:rPr>
  </w:style>
  <w:style w:type="character" w:styleId="ListLabel1718">
    <w:name w:val="ListLabel 1718"/>
    <w:qFormat/>
    <w:rPr>
      <w:b w:val="false"/>
      <w:bCs w:val="false"/>
    </w:rPr>
  </w:style>
  <w:style w:type="character" w:styleId="ListLabel1719">
    <w:name w:val="ListLabel 1719"/>
    <w:qFormat/>
    <w:rPr>
      <w:b w:val="false"/>
      <w:bCs w:val="false"/>
    </w:rPr>
  </w:style>
  <w:style w:type="character" w:styleId="ListLabel1720">
    <w:name w:val="ListLabel 1720"/>
    <w:qFormat/>
    <w:rPr>
      <w:b w:val="false"/>
      <w:bCs w:val="false"/>
    </w:rPr>
  </w:style>
  <w:style w:type="character" w:styleId="ListLabel1721">
    <w:name w:val="ListLabel 1721"/>
    <w:qFormat/>
    <w:rPr>
      <w:b w:val="false"/>
      <w:bCs w:val="false"/>
    </w:rPr>
  </w:style>
  <w:style w:type="character" w:styleId="ListLabel1722">
    <w:name w:val="ListLabel 1722"/>
    <w:qFormat/>
    <w:rPr>
      <w:b w:val="false"/>
      <w:bCs w:val="false"/>
    </w:rPr>
  </w:style>
  <w:style w:type="character" w:styleId="ListLabel1723">
    <w:name w:val="ListLabel 1723"/>
    <w:qFormat/>
    <w:rPr>
      <w:rFonts w:ascii="Times New Roman" w:hAnsi="Times New Roman"/>
      <w:b w:val="false"/>
      <w:sz w:val="24"/>
    </w:rPr>
  </w:style>
  <w:style w:type="character" w:styleId="ListLabel1724">
    <w:name w:val="ListLabel 1724"/>
    <w:qFormat/>
    <w:rPr>
      <w:rFonts w:ascii="Times New Roman" w:hAnsi="Times New Roman" w:cs="Symbol"/>
      <w:sz w:val="24"/>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b/>
      <w:bCs/>
      <w:sz w:val="24"/>
    </w:rPr>
  </w:style>
  <w:style w:type="character" w:styleId="ListLabel1734">
    <w:name w:val="ListLabel 1734"/>
    <w:qFormat/>
    <w:rPr>
      <w:rFonts w:ascii="Times New Roman" w:hAnsi="Times New Roman"/>
      <w:b w:val="false"/>
      <w:bCs/>
      <w:sz w:val="24"/>
    </w:rPr>
  </w:style>
  <w:style w:type="character" w:styleId="ListLabel1735">
    <w:name w:val="ListLabel 1735"/>
    <w:qFormat/>
    <w:rPr>
      <w:b w:val="false"/>
      <w:bCs w:val="false"/>
    </w:rPr>
  </w:style>
  <w:style w:type="character" w:styleId="ListLabel1736">
    <w:name w:val="ListLabel 1736"/>
    <w:qFormat/>
    <w:rPr>
      <w:b w:val="false"/>
      <w:bCs w:val="false"/>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rFonts w:ascii="Times New Roman" w:hAnsi="Times New Roman"/>
      <w:b w:val="false"/>
      <w:sz w:val="24"/>
    </w:rPr>
  </w:style>
  <w:style w:type="character" w:styleId="ListLabel1744">
    <w:name w:val="ListLabel 1744"/>
    <w:qFormat/>
    <w:rPr>
      <w:rFonts w:ascii="Times New Roman" w:hAnsi="Times New Roman" w:cs="Symbol"/>
      <w:sz w:val="24"/>
    </w:rPr>
  </w:style>
  <w:style w:type="character" w:styleId="ListLabel1745">
    <w:name w:val="ListLabel 1745"/>
    <w:qFormat/>
    <w:rPr>
      <w:rFonts w:cs="Courier New"/>
    </w:rPr>
  </w:style>
  <w:style w:type="character" w:styleId="ListLabel1746">
    <w:name w:val="ListLabel 1746"/>
    <w:qFormat/>
    <w:rPr>
      <w:rFonts w:cs="Wingdings"/>
    </w:rPr>
  </w:style>
  <w:style w:type="character" w:styleId="ListLabel1747">
    <w:name w:val="ListLabel 1747"/>
    <w:qFormat/>
    <w:rPr>
      <w:rFonts w:cs="Symbol"/>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b/>
      <w:bCs/>
      <w:sz w:val="24"/>
    </w:rPr>
  </w:style>
  <w:style w:type="character" w:styleId="ListLabel1754">
    <w:name w:val="ListLabel 1754"/>
    <w:qFormat/>
    <w:rPr>
      <w:rFonts w:ascii="Times New Roman" w:hAnsi="Times New Roman"/>
      <w:b w:val="false"/>
      <w:bCs/>
      <w:sz w:val="24"/>
    </w:rPr>
  </w:style>
  <w:style w:type="character" w:styleId="ListLabel1755">
    <w:name w:val="ListLabel 1755"/>
    <w:qFormat/>
    <w:rPr>
      <w:b w:val="false"/>
      <w:bCs w:val="false"/>
    </w:rPr>
  </w:style>
  <w:style w:type="character" w:styleId="ListLabel1756">
    <w:name w:val="ListLabel 1756"/>
    <w:qFormat/>
    <w:rPr>
      <w:b w:val="false"/>
      <w:bCs w:val="false"/>
    </w:rPr>
  </w:style>
  <w:style w:type="character" w:styleId="ListLabel1757">
    <w:name w:val="ListLabel 1757"/>
    <w:qFormat/>
    <w:rPr>
      <w:b w:val="false"/>
      <w:bCs w:val="false"/>
    </w:rPr>
  </w:style>
  <w:style w:type="character" w:styleId="ListLabel1758">
    <w:name w:val="ListLabel 1758"/>
    <w:qFormat/>
    <w:rPr>
      <w:b w:val="false"/>
      <w:bCs w:val="false"/>
    </w:rPr>
  </w:style>
  <w:style w:type="character" w:styleId="ListLabel1759">
    <w:name w:val="ListLabel 1759"/>
    <w:qFormat/>
    <w:rPr>
      <w:b w:val="false"/>
      <w:bCs w:val="false"/>
    </w:rPr>
  </w:style>
  <w:style w:type="character" w:styleId="ListLabel1760">
    <w:name w:val="ListLabel 1760"/>
    <w:qFormat/>
    <w:rPr>
      <w:b w:val="false"/>
      <w:bCs w:val="false"/>
    </w:rPr>
  </w:style>
  <w:style w:type="character" w:styleId="ListLabel1761">
    <w:name w:val="ListLabel 1761"/>
    <w:qFormat/>
    <w:rPr>
      <w:b w:val="false"/>
      <w:bCs w:val="false"/>
    </w:rPr>
  </w:style>
  <w:style w:type="character" w:styleId="ListLabel1762">
    <w:name w:val="ListLabel 1762"/>
    <w:qFormat/>
    <w:rPr>
      <w:b w:val="false"/>
      <w:bCs w:val="false"/>
    </w:rPr>
  </w:style>
  <w:style w:type="character" w:styleId="ListLabel1763">
    <w:name w:val="ListLabel 1763"/>
    <w:qFormat/>
    <w:rPr>
      <w:rFonts w:ascii="Times New Roman" w:hAnsi="Times New Roman"/>
      <w:b w:val="false"/>
      <w:sz w:val="24"/>
    </w:rPr>
  </w:style>
  <w:style w:type="character" w:styleId="ListLabel1764">
    <w:name w:val="ListLabel 1764"/>
    <w:qFormat/>
    <w:rPr>
      <w:rFonts w:ascii="Times New Roman" w:hAnsi="Times New Roman" w:cs="Symbol"/>
      <w:sz w:val="24"/>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b/>
      <w:bCs/>
      <w:sz w:val="24"/>
    </w:rPr>
  </w:style>
  <w:style w:type="character" w:styleId="ListLabel1774">
    <w:name w:val="ListLabel 1774"/>
    <w:qFormat/>
    <w:rPr>
      <w:rFonts w:ascii="Times New Roman" w:hAnsi="Times New Roman"/>
      <w:b w:val="false"/>
      <w:bCs/>
      <w:sz w:val="24"/>
    </w:rPr>
  </w:style>
  <w:style w:type="character" w:styleId="ListLabel1775">
    <w:name w:val="ListLabel 1775"/>
    <w:qFormat/>
    <w:rPr>
      <w:b w:val="false"/>
      <w:bCs w:val="false"/>
    </w:rPr>
  </w:style>
  <w:style w:type="character" w:styleId="ListLabel1776">
    <w:name w:val="ListLabel 1776"/>
    <w:qFormat/>
    <w:rPr>
      <w:b w:val="false"/>
      <w:bCs w:val="false"/>
    </w:rPr>
  </w:style>
  <w:style w:type="character" w:styleId="ListLabel1777">
    <w:name w:val="ListLabel 1777"/>
    <w:qFormat/>
    <w:rPr>
      <w:b w:val="false"/>
      <w:bCs w:val="false"/>
    </w:rPr>
  </w:style>
  <w:style w:type="character" w:styleId="ListLabel1778">
    <w:name w:val="ListLabel 1778"/>
    <w:qFormat/>
    <w:rPr>
      <w:b w:val="false"/>
      <w:bCs w:val="false"/>
    </w:rPr>
  </w:style>
  <w:style w:type="character" w:styleId="ListLabel1779">
    <w:name w:val="ListLabel 1779"/>
    <w:qFormat/>
    <w:rPr>
      <w:b w:val="false"/>
      <w:bCs w:val="false"/>
    </w:rPr>
  </w:style>
  <w:style w:type="character" w:styleId="ListLabel1780">
    <w:name w:val="ListLabel 1780"/>
    <w:qFormat/>
    <w:rPr>
      <w:b w:val="false"/>
      <w:bCs w:val="false"/>
    </w:rPr>
  </w:style>
  <w:style w:type="character" w:styleId="ListLabel1781">
    <w:name w:val="ListLabel 1781"/>
    <w:qFormat/>
    <w:rPr>
      <w:b w:val="false"/>
      <w:bCs w:val="false"/>
    </w:rPr>
  </w:style>
  <w:style w:type="character" w:styleId="ListLabel1782">
    <w:name w:val="ListLabel 1782"/>
    <w:qFormat/>
    <w:rPr>
      <w:b w:val="false"/>
      <w:bCs w:val="false"/>
    </w:rPr>
  </w:style>
  <w:style w:type="character" w:styleId="ListLabel1783">
    <w:name w:val="ListLabel 1783"/>
    <w:qFormat/>
    <w:rPr>
      <w:rFonts w:ascii="Times New Roman" w:hAnsi="Times New Roman"/>
      <w:b w:val="false"/>
      <w:sz w:val="24"/>
    </w:rPr>
  </w:style>
  <w:style w:type="character" w:styleId="ListLabel1784">
    <w:name w:val="ListLabel 1784"/>
    <w:qFormat/>
    <w:rPr>
      <w:rFonts w:ascii="Times New Roman" w:hAnsi="Times New Roman" w:cs="Symbol"/>
      <w:sz w:val="24"/>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b/>
      <w:bCs/>
      <w:sz w:val="24"/>
    </w:rPr>
  </w:style>
  <w:style w:type="character" w:styleId="ListLabel1794">
    <w:name w:val="ListLabel 1794"/>
    <w:qFormat/>
    <w:rPr>
      <w:rFonts w:ascii="Times New Roman" w:hAnsi="Times New Roman"/>
      <w:b w:val="false"/>
      <w:bCs/>
      <w:sz w:val="24"/>
    </w:rPr>
  </w:style>
  <w:style w:type="character" w:styleId="ListLabel1795">
    <w:name w:val="ListLabel 1795"/>
    <w:qFormat/>
    <w:rPr>
      <w:b w:val="false"/>
      <w:bCs w:val="false"/>
    </w:rPr>
  </w:style>
  <w:style w:type="character" w:styleId="ListLabel1796">
    <w:name w:val="ListLabel 1796"/>
    <w:qFormat/>
    <w:rPr>
      <w:b w:val="false"/>
      <w:bCs w:val="false"/>
    </w:rPr>
  </w:style>
  <w:style w:type="character" w:styleId="ListLabel1797">
    <w:name w:val="ListLabel 1797"/>
    <w:qFormat/>
    <w:rPr>
      <w:b w:val="false"/>
      <w:bCs w:val="false"/>
    </w:rPr>
  </w:style>
  <w:style w:type="character" w:styleId="ListLabel1798">
    <w:name w:val="ListLabel 1798"/>
    <w:qFormat/>
    <w:rPr>
      <w:b w:val="false"/>
      <w:bCs w:val="false"/>
    </w:rPr>
  </w:style>
  <w:style w:type="character" w:styleId="ListLabel1799">
    <w:name w:val="ListLabel 1799"/>
    <w:qFormat/>
    <w:rPr>
      <w:b w:val="false"/>
      <w:bCs w:val="false"/>
    </w:rPr>
  </w:style>
  <w:style w:type="character" w:styleId="ListLabel1800">
    <w:name w:val="ListLabel 1800"/>
    <w:qFormat/>
    <w:rPr>
      <w:b w:val="false"/>
      <w:bCs w:val="false"/>
    </w:rPr>
  </w:style>
  <w:style w:type="character" w:styleId="ListLabel1801">
    <w:name w:val="ListLabel 1801"/>
    <w:qFormat/>
    <w:rPr>
      <w:b w:val="false"/>
      <w:bCs w:val="false"/>
    </w:rPr>
  </w:style>
  <w:style w:type="character" w:styleId="ListLabel1802">
    <w:name w:val="ListLabel 1802"/>
    <w:qFormat/>
    <w:rPr>
      <w:b w:val="false"/>
      <w:bCs w:val="false"/>
    </w:rPr>
  </w:style>
  <w:style w:type="character" w:styleId="ListLabel1803">
    <w:name w:val="ListLabel 1803"/>
    <w:qFormat/>
    <w:rPr>
      <w:rFonts w:ascii="Times New Roman" w:hAnsi="Times New Roman"/>
      <w:b w:val="false"/>
      <w:sz w:val="24"/>
    </w:rPr>
  </w:style>
  <w:style w:type="character" w:styleId="ListLabel1804">
    <w:name w:val="ListLabel 1804"/>
    <w:qFormat/>
    <w:rPr>
      <w:rFonts w:ascii="Times New Roman" w:hAnsi="Times New Roman" w:cs="Symbol"/>
      <w:sz w:val="24"/>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b/>
      <w:bCs/>
      <w:sz w:val="24"/>
    </w:rPr>
  </w:style>
  <w:style w:type="character" w:styleId="ListLabel1814">
    <w:name w:val="ListLabel 1814"/>
    <w:qFormat/>
    <w:rPr>
      <w:rFonts w:ascii="Times New Roman" w:hAnsi="Times New Roman"/>
      <w:b w:val="false"/>
      <w:bCs/>
      <w:sz w:val="24"/>
    </w:rPr>
  </w:style>
  <w:style w:type="character" w:styleId="ListLabel1815">
    <w:name w:val="ListLabel 1815"/>
    <w:qFormat/>
    <w:rPr>
      <w:b w:val="false"/>
      <w:bCs w:val="false"/>
    </w:rPr>
  </w:style>
  <w:style w:type="character" w:styleId="ListLabel1816">
    <w:name w:val="ListLabel 1816"/>
    <w:qFormat/>
    <w:rPr>
      <w:b w:val="false"/>
      <w:bCs w:val="false"/>
    </w:rPr>
  </w:style>
  <w:style w:type="character" w:styleId="ListLabel1817">
    <w:name w:val="ListLabel 1817"/>
    <w:qFormat/>
    <w:rPr>
      <w:b w:val="false"/>
      <w:bCs w:val="false"/>
    </w:rPr>
  </w:style>
  <w:style w:type="character" w:styleId="ListLabel1818">
    <w:name w:val="ListLabel 1818"/>
    <w:qFormat/>
    <w:rPr>
      <w:b w:val="false"/>
      <w:bCs w:val="false"/>
    </w:rPr>
  </w:style>
  <w:style w:type="character" w:styleId="ListLabel1819">
    <w:name w:val="ListLabel 1819"/>
    <w:qFormat/>
    <w:rPr>
      <w:b w:val="false"/>
      <w:bCs w:val="false"/>
    </w:rPr>
  </w:style>
  <w:style w:type="character" w:styleId="ListLabel1820">
    <w:name w:val="ListLabel 1820"/>
    <w:qFormat/>
    <w:rPr>
      <w:b w:val="false"/>
      <w:bCs w:val="false"/>
    </w:rPr>
  </w:style>
  <w:style w:type="character" w:styleId="ListLabel1821">
    <w:name w:val="ListLabel 1821"/>
    <w:qFormat/>
    <w:rPr>
      <w:b w:val="false"/>
      <w:bCs w:val="false"/>
    </w:rPr>
  </w:style>
  <w:style w:type="character" w:styleId="ListLabel1822">
    <w:name w:val="ListLabel 1822"/>
    <w:qFormat/>
    <w:rPr>
      <w:b w:val="false"/>
      <w:bCs w:val="false"/>
    </w:rPr>
  </w:style>
  <w:style w:type="character" w:styleId="ListLabel1823">
    <w:name w:val="ListLabel 1823"/>
    <w:qFormat/>
    <w:rPr>
      <w:rFonts w:ascii="Times New Roman" w:hAnsi="Times New Roman"/>
      <w:b w:val="false"/>
      <w:sz w:val="24"/>
    </w:rPr>
  </w:style>
  <w:style w:type="character" w:styleId="ListLabel1824">
    <w:name w:val="ListLabel 1824"/>
    <w:qFormat/>
    <w:rPr>
      <w:rFonts w:ascii="Times New Roman" w:hAnsi="Times New Roman" w:cs="Symbol"/>
      <w:sz w:val="24"/>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b/>
      <w:bCs/>
      <w:sz w:val="24"/>
    </w:rPr>
  </w:style>
  <w:style w:type="character" w:styleId="ListLabel1834">
    <w:name w:val="ListLabel 1834"/>
    <w:qFormat/>
    <w:rPr>
      <w:rFonts w:ascii="Times New Roman" w:hAnsi="Times New Roman"/>
      <w:b w:val="false"/>
      <w:bCs/>
      <w:sz w:val="24"/>
    </w:rPr>
  </w:style>
  <w:style w:type="character" w:styleId="ListLabel1835">
    <w:name w:val="ListLabel 1835"/>
    <w:qFormat/>
    <w:rPr>
      <w:b w:val="false"/>
      <w:bCs w:val="false"/>
    </w:rPr>
  </w:style>
  <w:style w:type="character" w:styleId="ListLabel1836">
    <w:name w:val="ListLabel 1836"/>
    <w:qFormat/>
    <w:rPr>
      <w:b w:val="false"/>
      <w:bCs w:val="false"/>
    </w:rPr>
  </w:style>
  <w:style w:type="character" w:styleId="ListLabel1837">
    <w:name w:val="ListLabel 1837"/>
    <w:qFormat/>
    <w:rPr>
      <w:b w:val="false"/>
      <w:bCs w:val="false"/>
    </w:rPr>
  </w:style>
  <w:style w:type="character" w:styleId="ListLabel1838">
    <w:name w:val="ListLabel 1838"/>
    <w:qFormat/>
    <w:rPr>
      <w:b w:val="false"/>
      <w:bCs w:val="false"/>
    </w:rPr>
  </w:style>
  <w:style w:type="character" w:styleId="ListLabel1839">
    <w:name w:val="ListLabel 1839"/>
    <w:qFormat/>
    <w:rPr>
      <w:b w:val="false"/>
      <w:bCs w:val="false"/>
    </w:rPr>
  </w:style>
  <w:style w:type="character" w:styleId="ListLabel1840">
    <w:name w:val="ListLabel 1840"/>
    <w:qFormat/>
    <w:rPr>
      <w:b w:val="false"/>
      <w:bCs w:val="false"/>
    </w:rPr>
  </w:style>
  <w:style w:type="character" w:styleId="ListLabel1841">
    <w:name w:val="ListLabel 1841"/>
    <w:qFormat/>
    <w:rPr>
      <w:b w:val="false"/>
      <w:bCs w:val="false"/>
    </w:rPr>
  </w:style>
  <w:style w:type="character" w:styleId="ListLabel1842">
    <w:name w:val="ListLabel 1842"/>
    <w:qFormat/>
    <w:rPr>
      <w:b w:val="false"/>
      <w:bCs w:val="fals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Zwykytekst">
    <w:name w:val="Zwykły tekst"/>
    <w:basedOn w:val="Normal"/>
    <w:qFormat/>
    <w:pPr/>
    <w:rPr>
      <w:rFonts w:ascii="Courier New" w:hAnsi="Courier New" w:cs="Batang;바탕"/>
      <w:sz w:val="20"/>
      <w:szCs w:val="20"/>
      <w:lang w:val="pl-PL"/>
    </w:rPr>
  </w:style>
  <w:style w:type="paragraph" w:styleId="BodyTextIndent2">
    <w:name w:val="Body Text Indent 2"/>
    <w:basedOn w:val="Normal"/>
    <w:qFormat/>
    <w:pPr>
      <w:ind w:left="36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https://miniportal.uzp.gov.pl/" TargetMode="External"/><Relationship Id="rId4" Type="http://schemas.openxmlformats.org/officeDocument/2006/relationships/hyperlink" Target="https://epuap.gov.pl/wps/portal" TargetMode="External"/><Relationship Id="rId5" Type="http://schemas.openxmlformats.org/officeDocument/2006/relationships/hyperlink" Target="mailto:dzp@spzoz.proszowice.pl" TargetMode="External"/><Relationship Id="rId6" Type="http://schemas.openxmlformats.org/officeDocument/2006/relationships/hyperlink" Target="mailto:dzp@spzoz.proszowice.pl" TargetMode="External"/><Relationship Id="rId7" Type="http://schemas.openxmlformats.org/officeDocument/2006/relationships/hyperlink" Target="mailto:rodo@spzoz.proszowice.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9881</TotalTime>
  <Application>LibreOffice/5.2.1.2$Windows_x86 LibreOffice_project/31dd62db80d4e60af04904455ec9c9219178d620</Application>
  <Pages>18</Pages>
  <Words>6452</Words>
  <Characters>40759</Characters>
  <CharactersWithSpaces>48364</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2020-10-23T10:59:21Z</cp:lastPrinted>
  <dcterms:modified xsi:type="dcterms:W3CDTF">2020-11-09T09:44:58Z</dcterms:modified>
  <cp:revision>607</cp:revision>
  <dc:subject/>
  <dc:title/>
</cp:coreProperties>
</file>