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ascii="Times New Roman" w:hAnsi="Times New Roman"/>
          <w:sz w:val="20"/>
          <w:szCs w:val="20"/>
        </w:rPr>
        <w:t>Oznaczenie sprawy: 19/ZP/2020                                                                                                   Załącznik nr 2 do SIWZ</w:t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  <w:bCs/>
          <w:sz w:val="20"/>
          <w:szCs w:val="20"/>
        </w:rPr>
        <w:t>Pakiet II</w:t>
      </w:r>
      <w:r>
        <w:rPr>
          <w:rFonts w:cs="Times New Roman" w:ascii="Times New Roman" w:hAnsi="Times New Roman"/>
          <w:sz w:val="20"/>
          <w:szCs w:val="20"/>
        </w:rPr>
        <w:t xml:space="preserve"> – parametry techniczne.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tbl>
      <w:tblPr>
        <w:tblW w:w="9645" w:type="dxa"/>
        <w:jc w:val="left"/>
        <w:tblInd w:w="-1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675"/>
        <w:gridCol w:w="6171"/>
        <w:gridCol w:w="2799"/>
      </w:tblGrid>
      <w:tr>
        <w:trPr>
          <w:trHeight w:val="330" w:hRule="atLeast"/>
        </w:trPr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L. p.</w:t>
            </w:r>
          </w:p>
        </w:tc>
        <w:tc>
          <w:tcPr>
            <w:tcW w:w="61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 xml:space="preserve">Aparat  EKG </w:t>
            </w:r>
            <w:bookmarkStart w:id="0" w:name="__DdeLink__305_660019579"/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z modułem pulsoksymetrycznym</w:t>
            </w:r>
            <w:bookmarkEnd w:id="0"/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 xml:space="preserve"> i  wózkiem </w:t>
              <w:br/>
              <w:t>z możliwością blokady kół</w:t>
            </w:r>
          </w:p>
        </w:tc>
        <w:tc>
          <w:tcPr>
            <w:tcW w:w="27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Wypełnia Wykonawca</w:t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1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Zawartotabeli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Producent – nazwa i kraj</w:t>
            </w:r>
          </w:p>
        </w:tc>
        <w:tc>
          <w:tcPr>
            <w:tcW w:w="27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1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Zawartotabeli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Nazwa i typ/model</w:t>
            </w:r>
          </w:p>
        </w:tc>
        <w:tc>
          <w:tcPr>
            <w:tcW w:w="27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1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Zawartotabeli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Rok produkcji (nie wcześniej niż 2020 rok) aparat fabrycznie nowy.</w:t>
            </w:r>
          </w:p>
        </w:tc>
        <w:tc>
          <w:tcPr>
            <w:tcW w:w="27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20"/>
          <w:szCs w:val="20"/>
        </w:rPr>
        <w:t>Opis przedmiotu zamówienia</w:t>
      </w:r>
    </w:p>
    <w:tbl>
      <w:tblPr>
        <w:tblW w:w="9617" w:type="dxa"/>
        <w:jc w:val="left"/>
        <w:tblInd w:w="1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567"/>
        <w:gridCol w:w="4366"/>
        <w:gridCol w:w="1870"/>
        <w:gridCol w:w="1"/>
        <w:gridCol w:w="2812"/>
      </w:tblGrid>
      <w:tr>
        <w:trPr>
          <w:trHeight w:val="683" w:hRule="atLeast"/>
        </w:trPr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Zawartotabeli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b/>
                <w:bCs/>
                <w:sz w:val="21"/>
                <w:szCs w:val="21"/>
              </w:rPr>
              <w:t>L. p.</w:t>
            </w:r>
          </w:p>
        </w:tc>
        <w:tc>
          <w:tcPr>
            <w:tcW w:w="623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Zawartotabeli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b/>
                <w:bCs/>
                <w:sz w:val="21"/>
                <w:szCs w:val="21"/>
              </w:rPr>
              <w:t>Parametry wymagane</w:t>
            </w:r>
          </w:p>
        </w:tc>
        <w:tc>
          <w:tcPr>
            <w:tcW w:w="28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Zawartotabeli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b/>
                <w:bCs/>
                <w:sz w:val="21"/>
                <w:szCs w:val="21"/>
              </w:rPr>
              <w:t>Wypełnia Wykonawca</w:t>
            </w:r>
          </w:p>
          <w:p>
            <w:pPr>
              <w:pStyle w:val="Zawartotabeli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b/>
                <w:bCs/>
                <w:sz w:val="21"/>
                <w:szCs w:val="21"/>
              </w:rPr>
              <w:t>TAK/ NIE/ opis</w:t>
            </w:r>
          </w:p>
        </w:tc>
      </w:tr>
      <w:tr>
        <w:trPr>
          <w:trHeight w:val="609" w:hRule="atLeast"/>
        </w:trPr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1</w:t>
            </w:r>
          </w:p>
        </w:tc>
        <w:tc>
          <w:tcPr>
            <w:tcW w:w="43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09" w:righ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trike w:val="false"/>
                <w:dstrike w:val="false"/>
                <w:color w:val="000000"/>
                <w:spacing w:val="1"/>
                <w:w w:val="100"/>
                <w:position w:val="0"/>
                <w:sz w:val="20"/>
                <w:sz w:val="20"/>
                <w:szCs w:val="20"/>
                <w:vertAlign w:val="baseline"/>
                <w:lang w:val="en-US"/>
              </w:rPr>
              <w:t>Zapis 12 odprowadzeń EKG, prezentacja 3, 6              i 12  kanałów.</w:t>
            </w:r>
          </w:p>
        </w:tc>
        <w:tc>
          <w:tcPr>
            <w:tcW w:w="18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Tak</w:t>
            </w:r>
          </w:p>
        </w:tc>
        <w:tc>
          <w:tcPr>
            <w:tcW w:w="281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ind w:left="109" w:righ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trike w:val="false"/>
                <w:dstrike w:val="false"/>
                <w:color w:val="000000"/>
                <w:spacing w:val="10"/>
                <w:w w:val="100"/>
                <w:position w:val="0"/>
                <w:sz w:val="20"/>
                <w:sz w:val="20"/>
                <w:szCs w:val="20"/>
                <w:vertAlign w:val="baseline"/>
                <w:lang w:val="en-US"/>
              </w:rPr>
              <w:t>Możliwość drukowania wybranej grupy. Prędkość zapisu 5, 10, 25, 50 mm/s</w:t>
            </w:r>
          </w:p>
        </w:tc>
        <w:tc>
          <w:tcPr>
            <w:tcW w:w="18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ind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SimSun" w:cs="Mangal"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81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ind w:left="109" w:righ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12"/>
                <w:w w:val="100"/>
                <w:position w:val="0"/>
                <w:sz w:val="20"/>
                <w:sz w:val="20"/>
                <w:szCs w:val="20"/>
                <w:vertAlign w:val="baseline"/>
                <w:lang w:val="en-US"/>
              </w:rPr>
              <w:t>Zapis wsteczny EKG do 30 sek.</w:t>
            </w:r>
          </w:p>
        </w:tc>
        <w:tc>
          <w:tcPr>
            <w:tcW w:w="18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ind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81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ind w:left="109" w:righ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bookmarkStart w:id="1" w:name="__DdeLink__1154_637639998"/>
            <w:bookmarkEnd w:id="1"/>
            <w:r>
              <w:rPr>
                <w:rFonts w:cs="Times New Roman" w:ascii="Times New Roman" w:hAnsi="Times New Roman"/>
                <w:strike w:val="false"/>
                <w:dstrike w:val="false"/>
                <w:color w:val="000000"/>
                <w:spacing w:val="10"/>
                <w:w w:val="100"/>
                <w:position w:val="0"/>
                <w:sz w:val="20"/>
                <w:sz w:val="20"/>
                <w:szCs w:val="20"/>
                <w:vertAlign w:val="baseline"/>
                <w:lang w:val="en-US"/>
              </w:rPr>
              <w:t>Tryb pracy:automatyczny</w:t>
            </w:r>
          </w:p>
        </w:tc>
        <w:tc>
          <w:tcPr>
            <w:tcW w:w="18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ind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81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22" w:hRule="atLeast"/>
        </w:trPr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ind w:left="109" w:righ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trike w:val="false"/>
                <w:dstrike w:val="false"/>
                <w:color w:val="000000"/>
                <w:spacing w:val="10"/>
                <w:w w:val="100"/>
                <w:position w:val="0"/>
                <w:sz w:val="20"/>
                <w:sz w:val="20"/>
                <w:szCs w:val="20"/>
                <w:vertAlign w:val="baseline"/>
                <w:lang w:val="en-US"/>
              </w:rPr>
              <w:t>Tryb pracy: ręczny</w:t>
            </w:r>
          </w:p>
        </w:tc>
        <w:tc>
          <w:tcPr>
            <w:tcW w:w="18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ind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81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633" w:hRule="atLeast"/>
        </w:trPr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trike w:val="false"/>
                <w:dstrike w:val="false"/>
                <w:color w:val="000000"/>
                <w:spacing w:val="10"/>
                <w:w w:val="100"/>
                <w:position w:val="0"/>
                <w:sz w:val="20"/>
                <w:sz w:val="20"/>
                <w:szCs w:val="20"/>
                <w:vertAlign w:val="baseline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strike w:val="false"/>
                <w:dstrike w:val="false"/>
                <w:color w:val="000000"/>
                <w:spacing w:val="10"/>
                <w:w w:val="100"/>
                <w:position w:val="0"/>
                <w:sz w:val="20"/>
                <w:sz w:val="20"/>
                <w:szCs w:val="20"/>
                <w:vertAlign w:val="baseline"/>
                <w:lang w:val="en-US"/>
              </w:rPr>
              <w:t>Zapis badania do pamięci w trybie wydłużonym   LONG.</w:t>
            </w:r>
          </w:p>
        </w:tc>
        <w:tc>
          <w:tcPr>
            <w:tcW w:w="18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09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81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09" w:righ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trike w:val="false"/>
                <w:dstrike w:val="false"/>
                <w:color w:val="000000"/>
                <w:spacing w:val="9"/>
                <w:w w:val="100"/>
                <w:position w:val="0"/>
                <w:sz w:val="20"/>
                <w:sz w:val="20"/>
                <w:szCs w:val="20"/>
                <w:vertAlign w:val="baseline"/>
                <w:lang w:val="en-US"/>
              </w:rPr>
              <w:t>Łatwa intuicyjna obsługa umożliwiająca pracę aparatu EKG na funkcyjnej klawiaturze alfanumerycznej.</w:t>
            </w:r>
          </w:p>
        </w:tc>
        <w:tc>
          <w:tcPr>
            <w:tcW w:w="18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09" w:right="0" w:hanging="0"/>
              <w:jc w:val="center"/>
              <w:rPr>
                <w:rFonts w:ascii="Times New Roman" w:hAnsi="Times New Roman" w:eastAsia="SimSun" w:cs="Mangal"/>
                <w:sz w:val="20"/>
                <w:szCs w:val="20"/>
              </w:rPr>
            </w:pPr>
            <w:r>
              <w:rPr>
                <w:rFonts w:eastAsia="SimSun" w:cs="Mangal"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81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09" w:righ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trike w:val="false"/>
                <w:dstrike w:val="false"/>
                <w:color w:val="000000"/>
                <w:spacing w:val="11"/>
                <w:w w:val="100"/>
                <w:position w:val="0"/>
                <w:sz w:val="20"/>
                <w:sz w:val="20"/>
                <w:szCs w:val="20"/>
                <w:vertAlign w:val="baseline"/>
                <w:lang w:val="en-US"/>
              </w:rPr>
              <w:t>Kolorowy wyświetlacz LCD min. 6,5             z panelem dotykowym.</w:t>
            </w:r>
          </w:p>
        </w:tc>
        <w:tc>
          <w:tcPr>
            <w:tcW w:w="18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09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81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Zapis i możliwość wydruku na papierze                     o szer.min.100 mm z  automatycznym opisem parametrów rejestracji, datą i godziną badania.</w:t>
            </w:r>
          </w:p>
        </w:tc>
        <w:tc>
          <w:tcPr>
            <w:tcW w:w="18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ind w:left="109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81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302" w:before="0" w:after="0"/>
              <w:ind w:right="288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trike w:val="false"/>
                <w:dstrike w:val="false"/>
                <w:color w:val="000000"/>
                <w:spacing w:val="10"/>
                <w:w w:val="100"/>
                <w:position w:val="0"/>
                <w:sz w:val="20"/>
                <w:sz w:val="20"/>
                <w:szCs w:val="20"/>
                <w:vertAlign w:val="baseline"/>
                <w:lang w:val="en-US"/>
              </w:rPr>
              <w:t>Wyświetlanie 12 krzywych EKG z możliwością ustawienia parametrów przebiegu: prędkości, czułości i intensywności wydruku.</w:t>
            </w:r>
          </w:p>
        </w:tc>
        <w:tc>
          <w:tcPr>
            <w:tcW w:w="18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302" w:before="0" w:after="0"/>
              <w:ind w:left="108" w:right="288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81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446" w:hRule="atLeast"/>
        </w:trPr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09" w:righ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trike w:val="false"/>
                <w:dstrike w:val="false"/>
                <w:color w:val="000000"/>
                <w:spacing w:val="11"/>
                <w:w w:val="100"/>
                <w:position w:val="0"/>
                <w:sz w:val="20"/>
                <w:sz w:val="20"/>
                <w:szCs w:val="20"/>
                <w:vertAlign w:val="baseline"/>
                <w:lang w:val="en-US"/>
              </w:rPr>
              <w:t xml:space="preserve">Bezprzewodowa i przewodowa komunikacja </w:t>
              <w:br/>
              <w:t>z siecią LAN lub internet (Wi – Fi).</w:t>
            </w:r>
          </w:p>
        </w:tc>
        <w:tc>
          <w:tcPr>
            <w:tcW w:w="18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09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81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300" w:before="0" w:after="0"/>
              <w:ind w:left="108" w:right="468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11"/>
                <w:w w:val="100"/>
                <w:position w:val="0"/>
                <w:sz w:val="20"/>
                <w:sz w:val="20"/>
                <w:szCs w:val="20"/>
                <w:vertAlign w:val="baseline"/>
                <w:lang w:val="en-US"/>
              </w:rPr>
              <w:t>Możliwość wykonania min. 100 badań na pracy akumulatorowej.</w:t>
            </w:r>
          </w:p>
        </w:tc>
        <w:tc>
          <w:tcPr>
            <w:tcW w:w="18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09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81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spacing w:lineRule="auto" w:line="290" w:before="0" w:after="0"/>
              <w:ind w:left="108" w:right="612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9"/>
                <w:w w:val="100"/>
                <w:position w:val="0"/>
                <w:sz w:val="20"/>
                <w:sz w:val="20"/>
                <w:szCs w:val="20"/>
                <w:vertAlign w:val="baseline"/>
                <w:lang w:val="en-US"/>
              </w:rPr>
              <w:t xml:space="preserve">Aparat może pracować przy zasilaniu bezpośrednio z sieci elektrycznej lub </w:t>
              <w:br/>
              <w:t>z  wbudowanego akumulatora.</w:t>
            </w:r>
          </w:p>
        </w:tc>
        <w:tc>
          <w:tcPr>
            <w:tcW w:w="18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ind w:left="109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81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spacing w:lineRule="auto" w:line="290" w:before="0" w:after="0"/>
              <w:ind w:left="108" w:right="612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Automatyczna analiza i interpretacja  - wyniki  analizy i  interpretacji zależne od wieku i płci pacjenta.</w:t>
            </w:r>
          </w:p>
        </w:tc>
        <w:tc>
          <w:tcPr>
            <w:tcW w:w="18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ind w:left="109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81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spacing w:lineRule="auto" w:line="290" w:before="0" w:after="0"/>
              <w:ind w:left="108" w:right="612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Możliwość  wydruku na drukarce aparatu lub zewnętrznej  drukarce.</w:t>
            </w:r>
          </w:p>
        </w:tc>
        <w:tc>
          <w:tcPr>
            <w:tcW w:w="18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ind w:left="109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81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spacing w:lineRule="auto" w:line="290" w:before="0" w:after="0"/>
              <w:ind w:left="108" w:right="612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Możliwość przyjmowania zleceń na wykonanie badania i odsyłania wyników </w:t>
              <w:br/>
              <w:t>w standardzie HL 7 poprzez sieć internet.</w:t>
            </w:r>
          </w:p>
        </w:tc>
        <w:tc>
          <w:tcPr>
            <w:tcW w:w="18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ind w:left="109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81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spacing w:lineRule="auto" w:line="290" w:before="0" w:after="0"/>
              <w:ind w:left="108" w:right="612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 najmniej dwa porty USB. Możliwość archiwizacji badań za dany okres na zewnętrnym nośniku (pamięć USB).</w:t>
            </w:r>
          </w:p>
        </w:tc>
        <w:tc>
          <w:tcPr>
            <w:tcW w:w="18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ind w:left="109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81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spacing w:lineRule="auto" w:line="290" w:before="0" w:after="0"/>
              <w:ind w:left="108" w:right="612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Funkcje telemedyczne: wysyłanie badań EKG/wiadomości medycznych na adres </w:t>
              <w:br/>
              <w:t>e-mail bezpośrednio z aparatu.</w:t>
            </w:r>
          </w:p>
        </w:tc>
        <w:tc>
          <w:tcPr>
            <w:tcW w:w="18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ind w:left="109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81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spacing w:lineRule="auto" w:line="290" w:before="0" w:after="0"/>
              <w:ind w:left="108" w:right="612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Automatyczne wykrywanie załamków P, QRS, T oraz pomiar amplitud wszystkich załamków. Pomiar interwałów R-R, P-Q, </w:t>
              <w:br/>
              <w:t>Q-T oraz czasów trwania P i QRS. Pomiar poziomu nachylenia odcinka ST.</w:t>
            </w:r>
          </w:p>
        </w:tc>
        <w:tc>
          <w:tcPr>
            <w:tcW w:w="18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ind w:left="109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81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spacing w:lineRule="auto" w:line="290" w:before="0" w:after="0"/>
              <w:ind w:left="108" w:right="612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Dźwiękowa sygnalizacja wykrytych pomudzeń stymulatora serca.</w:t>
            </w:r>
          </w:p>
        </w:tc>
        <w:tc>
          <w:tcPr>
            <w:tcW w:w="18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ind w:left="109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81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spacing w:lineRule="auto" w:line="290" w:before="0" w:after="0"/>
              <w:ind w:left="108" w:right="612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Ciągły pomiar częstości akcji serca (HR) i jego prezentacja na wyświetlaczu.</w:t>
            </w:r>
          </w:p>
        </w:tc>
        <w:tc>
          <w:tcPr>
            <w:tcW w:w="18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ind w:left="109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81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spacing w:lineRule="auto" w:line="290" w:before="0" w:after="0"/>
              <w:ind w:left="108" w:right="612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Regulacja wzmocnienia zapisu 2.5, 5, 10, 20 mm/mV.</w:t>
            </w:r>
          </w:p>
        </w:tc>
        <w:tc>
          <w:tcPr>
            <w:tcW w:w="18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ind w:left="109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81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spacing w:lineRule="auto" w:line="290" w:before="0" w:after="0"/>
              <w:ind w:left="108" w:right="612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Czułośc wydruku 2.5, 5, 10, 20 mm/mV.</w:t>
            </w:r>
          </w:p>
        </w:tc>
        <w:tc>
          <w:tcPr>
            <w:tcW w:w="18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ind w:left="109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81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spacing w:lineRule="auto" w:line="290" w:before="0" w:after="0"/>
              <w:ind w:left="108" w:right="612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Cyfrowa eliminacja zakłóceń sieciowych 50 lub 60 Hz.</w:t>
            </w:r>
          </w:p>
        </w:tc>
        <w:tc>
          <w:tcPr>
            <w:tcW w:w="18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ind w:left="109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81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spacing w:lineRule="auto" w:line="290" w:before="0" w:after="0"/>
              <w:ind w:left="108" w:right="612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Detekcja braku kontaktu elektrod z pacjentem.</w:t>
            </w:r>
          </w:p>
        </w:tc>
        <w:tc>
          <w:tcPr>
            <w:tcW w:w="18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ind w:left="109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81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43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spacing w:lineRule="auto" w:line="290" w:before="0" w:after="0"/>
              <w:ind w:left="108" w:right="612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Detekcja stymulatora serca.</w:t>
            </w:r>
          </w:p>
        </w:tc>
        <w:tc>
          <w:tcPr>
            <w:tcW w:w="18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ind w:left="109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81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43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spacing w:lineRule="auto" w:line="290" w:before="0" w:after="0"/>
              <w:ind w:left="108" w:right="612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Pamięć min 800 badań.</w:t>
            </w:r>
          </w:p>
        </w:tc>
        <w:tc>
          <w:tcPr>
            <w:tcW w:w="18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ind w:left="109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81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43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Zawartotabeli"/>
              <w:spacing w:lineRule="auto" w:line="290" w:before="0" w:after="0"/>
              <w:ind w:right="612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 </w:t>
            </w: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Moduł pulsoksymetryczny</w:t>
            </w:r>
          </w:p>
        </w:tc>
        <w:tc>
          <w:tcPr>
            <w:tcW w:w="18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ind w:left="109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81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43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spacing w:lineRule="auto" w:line="290" w:before="0" w:after="0"/>
              <w:ind w:left="108" w:right="612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Rozbudowa aparatu o dodatkowe funkcje -  mozliwośc wykonania spiromtrycznego badania przesiewowego.</w:t>
            </w:r>
          </w:p>
        </w:tc>
        <w:tc>
          <w:tcPr>
            <w:tcW w:w="18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ind w:left="109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81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3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spacing w:lineRule="auto" w:line="290" w:before="0" w:after="0"/>
              <w:ind w:left="108" w:right="612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Komunikacja z aparatem w języku polskim.</w:t>
            </w:r>
          </w:p>
        </w:tc>
        <w:tc>
          <w:tcPr>
            <w:tcW w:w="18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ind w:left="109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81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43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spacing w:lineRule="auto" w:line="290" w:before="0" w:after="0"/>
              <w:ind w:left="108" w:right="612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Instrukcja w języku polskim.</w:t>
            </w:r>
          </w:p>
        </w:tc>
        <w:tc>
          <w:tcPr>
            <w:tcW w:w="18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ind w:left="109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81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3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spacing w:lineRule="auto" w:line="290" w:before="0" w:after="0"/>
              <w:ind w:left="108" w:right="612" w:hanging="0"/>
              <w:jc w:val="left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Wyposażenie</w:t>
            </w:r>
          </w:p>
        </w:tc>
        <w:tc>
          <w:tcPr>
            <w:tcW w:w="18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ind w:left="109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1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spacing w:lineRule="auto" w:line="290" w:before="0" w:after="0"/>
              <w:ind w:left="108" w:right="612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 xml:space="preserve">Wózek </w:t>
            </w: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z możliwością blokady kół 1 szt.</w:t>
            </w:r>
          </w:p>
        </w:tc>
        <w:tc>
          <w:tcPr>
            <w:tcW w:w="18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ind w:left="109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81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spacing w:lineRule="auto" w:line="290" w:before="0" w:after="0"/>
              <w:ind w:left="108" w:right="612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Drukarka 1 szt.</w:t>
            </w:r>
          </w:p>
        </w:tc>
        <w:tc>
          <w:tcPr>
            <w:tcW w:w="18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ind w:left="109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81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spacing w:lineRule="auto" w:line="290" w:before="0" w:after="0"/>
              <w:ind w:left="108" w:right="612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Elektrody blaszkowe 6 szt.</w:t>
            </w:r>
          </w:p>
        </w:tc>
        <w:tc>
          <w:tcPr>
            <w:tcW w:w="18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ind w:left="109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81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spacing w:lineRule="auto" w:line="290" w:before="0" w:after="0"/>
              <w:ind w:left="108" w:right="612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Pas duży dla pacjenta 1 szt.</w:t>
            </w:r>
          </w:p>
        </w:tc>
        <w:tc>
          <w:tcPr>
            <w:tcW w:w="18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ind w:left="109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81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 xml:space="preserve">                                              </w:t>
      </w:r>
      <w:r>
        <w:rPr>
          <w:rFonts w:ascii="Times New Roman" w:hAnsi="Times New Roman"/>
          <w:sz w:val="22"/>
          <w:szCs w:val="22"/>
        </w:rPr>
        <w:t xml:space="preserve">   </w:t>
      </w:r>
      <w:r>
        <w:rPr>
          <w:rFonts w:ascii="Times New Roman" w:hAnsi="Times New Roman"/>
          <w:sz w:val="22"/>
          <w:szCs w:val="22"/>
        </w:rPr>
        <w:t>(podpis)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Siemens Sans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pl-PL" w:eastAsia="zh-CN" w:bidi="hi-IN"/>
    </w:rPr>
  </w:style>
  <w:style w:type="character" w:styleId="ListLabel9">
    <w:name w:val="ListLabel 9"/>
    <w:qFormat/>
    <w:rPr>
      <w:rFonts w:ascii="Times New Roman" w:hAnsi="Times New Roman"/>
      <w:b/>
      <w:strike w:val="false"/>
      <w:dstrike w:val="false"/>
      <w:color w:val="000000"/>
      <w:spacing w:val="0"/>
      <w:w w:val="100"/>
      <w:sz w:val="19"/>
      <w:vertAlign w:val="superscript"/>
      <w:lang w:val="en-US"/>
    </w:rPr>
  </w:style>
  <w:style w:type="character" w:styleId="ListLabel2">
    <w:name w:val="ListLabel 2"/>
    <w:qFormat/>
    <w:rPr>
      <w:rFonts w:ascii="Times New Roman" w:hAnsi="Times New Roman"/>
      <w:b/>
      <w:strike w:val="false"/>
      <w:dstrike w:val="false"/>
      <w:color w:val="000000"/>
      <w:spacing w:val="0"/>
      <w:w w:val="100"/>
      <w:sz w:val="20"/>
      <w:vertAlign w:val="superscript"/>
      <w:lang w:val="en-US"/>
    </w:rPr>
  </w:style>
  <w:style w:type="character" w:styleId="ListLabel10">
    <w:name w:val="ListLabel 10"/>
    <w:qFormat/>
    <w:rPr>
      <w:b/>
      <w:strike w:val="false"/>
      <w:dstrike w:val="false"/>
      <w:color w:val="000000"/>
      <w:spacing w:val="0"/>
      <w:w w:val="100"/>
      <w:sz w:val="20"/>
      <w:vertAlign w:val="superscript"/>
      <w:lang w:val="en-US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>
      <w:rFonts w:ascii="Arial" w:hAnsi="Arial" w:eastAsia="Times New Roman" w:cs="Times New Roman"/>
      <w:color w:val="00000A"/>
      <w:lang w:eastAsia="pl-PL" w:bidi="ar-SA"/>
    </w:rPr>
  </w:style>
  <w:style w:type="paragraph" w:styleId="Default">
    <w:name w:val="Default"/>
    <w:qFormat/>
    <w:pPr>
      <w:widowControl/>
      <w:bidi w:val="0"/>
      <w:jc w:val="left"/>
    </w:pPr>
    <w:rPr>
      <w:rFonts w:ascii="Siemens Sans" w:hAnsi="Siemens Sans" w:eastAsia="Calibri" w:cs="Siemens Sans"/>
      <w:color w:val="000000"/>
      <w:sz w:val="24"/>
      <w:szCs w:val="24"/>
      <w:lang w:val="pl-PL" w:eastAsia="pl-PL" w:bidi="ar-SA"/>
    </w:rPr>
  </w:style>
  <w:style w:type="paragraph" w:styleId="Gwka">
    <w:name w:val="Header"/>
    <w:basedOn w:val="Normal"/>
    <w:pPr/>
    <w:rPr/>
  </w:style>
  <w:style w:type="paragraph" w:styleId="Nagwektabeli">
    <w:name w:val="Nagłówek tabeli"/>
    <w:basedOn w:val="Zawartotabeli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275</TotalTime>
  <Application>LibreOffice/5.2.1.2$Windows_x86 LibreOffice_project/31dd62db80d4e60af04904455ec9c9219178d620</Application>
  <Pages>9</Pages>
  <Words>444</Words>
  <Characters>2444</Characters>
  <CharactersWithSpaces>2989</CharactersWithSpaces>
  <Paragraphs>123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2018-04-23T07:51:13Z</dcterms:created>
  <dc:creator/>
  <dc:description/>
  <dc:language>pl-PL</dc:language>
  <cp:lastModifiedBy/>
  <cp:lastPrinted>2018-04-23T11:00:27Z</cp:lastPrinted>
  <dcterms:modified xsi:type="dcterms:W3CDTF">2020-08-03T13:00:48Z</dcterms:modified>
  <cp:revision>71</cp:revision>
  <dc:subject/>
  <dc:title/>
</cp:coreProperties>
</file>