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  <w:t>Oznaczenie sprawy: 18/2017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>
      <w:pPr>
        <w:pStyle w:val="BodyText3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Dzierżawa urządzeń wielofunkcyjnych i drukarki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  386-52-58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PROSZOWICE, SIERPIEŃ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Niniejsze postępowanie prowadzone jest bez stosowania przepisów ustawy z dnia 29 stycznia 2004r.  Prawo Zamówień Publicznych (Dz. U. z 2015r., poz. 2164 z późniejszymi zmianami) na podstawie </w:t>
        <w:br/>
        <w:t xml:space="preserve">art. 4 pkt 8 cytowanej ustawy.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Przedmiotem zamówienia jest wykonywanie odpłatnej usługi dzierżawy urządzeń wielofunkcyjnych   i drukarki wraz z systemem do monitorowania ilości wydruków dla Zamawiającego Samodzielnego Publicznego Zespołu Opieki Zdrowotnej w Proszowicach  tj. :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numPr>
          <w:ilvl w:val="2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Urządzenie wielofunkcyjne monochromatyczne - 8 szt.</w:t>
      </w:r>
    </w:p>
    <w:p>
      <w:pPr>
        <w:pStyle w:val="Normal"/>
        <w:numPr>
          <w:ilvl w:val="2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Kserokopiarka   - 1 szt.</w:t>
      </w:r>
    </w:p>
    <w:p>
      <w:pPr>
        <w:pStyle w:val="Normal"/>
        <w:numPr>
          <w:ilvl w:val="2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Drukarka kolorowa  – 1 szt.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sz w:val="22"/>
          <w:szCs w:val="22"/>
          <w:highlight w:val="white"/>
        </w:rPr>
        <w:t>Kserokopiarka kolor – 1 szt.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opisie przedmiotu zamówienia (Załącznik Nr 2 do Zaproszenia) należy wpisać model urządzenia,  w Tabeli należy wpisać parametry dotyczące danego urządzenia. W pozycjach nie dotyczących danego modelu należy wpisać nie dotyczy  lub - 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Zamawiający dopuszcza składanie ofert równoważnych tzn. urządzenia posiadające parametry nie gorsze niż opisane w przedmiocie zamówienia. 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Do dzierżawionych urządzeń  Wykonawca   zagwarantuje system do monitorowania ilości wydruków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 niżej wymienionych cechach: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1.   Automatyczne pobieranie liczników z urządzeń z możliwością określenia godziny odczytu.</w:t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2.   Automatyczne generowanie raportów miesięcznych.</w:t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3.   Automatyczna wysyłka w określonym dniu miesiąca, raportu na wskazany/e adresy email.</w:t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4.   Raporty generowane ręcznie w określonym zakresie czasowym (dzień, tydzień, miesiąc, kwartał itp..)</w:t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5.   Raporty z podziałem na: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użytkowników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urządzenia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działy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lokalizacje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użytkowników generujących najwięcej kosztów</w:t>
      </w:r>
    </w:p>
    <w:p>
      <w:pPr>
        <w:pStyle w:val="Akapitzlist"/>
        <w:ind w:left="1068" w:right="0" w:hanging="360"/>
        <w:rPr>
          <w:sz w:val="22"/>
          <w:szCs w:val="22"/>
        </w:rPr>
      </w:pPr>
      <w:r>
        <w:rPr>
          <w:sz w:val="22"/>
          <w:szCs w:val="22"/>
        </w:rPr>
        <w:t>6.   Informacje wymagane na raporcie :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Kopia mono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Kopia kolor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Druk mono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Druk kolor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Ilość wykonanych skanów</w:t>
      </w:r>
    </w:p>
    <w:p>
      <w:pPr>
        <w:pStyle w:val="Akapitzlist"/>
        <w:ind w:left="1068" w:right="0" w:hanging="0"/>
        <w:rPr>
          <w:sz w:val="22"/>
          <w:szCs w:val="22"/>
        </w:rPr>
      </w:pPr>
      <w:r>
        <w:rPr>
          <w:sz w:val="22"/>
          <w:szCs w:val="22"/>
        </w:rPr>
        <w:t>- Cena za wykonane wydruki/kopie</w:t>
      </w:r>
    </w:p>
    <w:p>
      <w:pPr>
        <w:pStyle w:val="Akapitzlist"/>
        <w:numPr>
          <w:ilvl w:val="0"/>
          <w:numId w:val="0"/>
        </w:numPr>
        <w:ind w:left="720" w:right="0" w:hanging="0"/>
        <w:jc w:val="both"/>
        <w:rPr/>
      </w:pPr>
      <w:r>
        <w:rPr>
          <w:sz w:val="22"/>
          <w:szCs w:val="22"/>
          <w:highlight w:val="white"/>
        </w:rPr>
        <w:t xml:space="preserve">      </w:t>
      </w:r>
      <w:r>
        <w:rPr>
          <w:sz w:val="22"/>
          <w:szCs w:val="22"/>
          <w:highlight w:val="white"/>
        </w:rPr>
        <w:t>- Wykres obrazujący dane raportowe</w:t>
      </w:r>
    </w:p>
    <w:p>
      <w:pPr>
        <w:pStyle w:val="Akapitzlist"/>
        <w:ind w:left="1068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Akapitzlist"/>
        <w:ind w:left="0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System powinien współpracować z systemem Microsoft Windows Vista, Windows 7, Windows 8, Windows 10.</w:t>
      </w:r>
    </w:p>
    <w:p>
      <w:pPr>
        <w:pStyle w:val="Akapitzlist"/>
        <w:ind w:left="0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Opis techniczny urządzeń określa  Załącznik Nr 2 do Zaproszenia.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Usługa dzierżawy obejmuje dzierżawę urządzeń wielofunkcyjnych, kserokopiarek i drukarki wraz             z systemem do monitorowania ilości wydruków oraz kompleksową  obsługę gwarantującą ciągłą pracę urządzeń tj. (usługi w cenie za wykonanie 1 kopii formatu A – 4 mono lub kolor)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przeglądy techniczne,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konserwacje, naprawy bieżące,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czynności serwisowe z wymianą części,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dostarczanie materiałów eksploatacyjnych ( za wyjątkiem papieru oraz zszywek),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dojazdu.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Czas na usunięcie awarii  ( wstawienie urządzenia zastępczego)  -  24 roboczogodziny.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Dopuszcza się sprzęt używany w bardzo dobrym stanie technicznym.  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Rozliczenie dzierżawy odbywać się będzie raz w miesiącu na podstawie faktycznej ilości wykonanych kopii/wydruków Format  A – 4 mono lub kolor.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Ilość wydruków/kopii mono Format  A- 4  szacowana jest na 55 000 stron miesięcznie, a 660 000 stron rocznie .</w:t>
      </w:r>
    </w:p>
    <w:p>
      <w:pPr>
        <w:pStyle w:val="Normal"/>
        <w:jc w:val="both"/>
        <w:rPr/>
      </w:pPr>
      <w:r>
        <w:rPr>
          <w:sz w:val="22"/>
          <w:szCs w:val="22"/>
        </w:rPr>
        <w:t>Ilość wydruków kolor Format  A - 4  szacowana jest na  2000 stron miesięcznie, a 24 000 stron rocznie.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zastrzega sobie prawo do zwiększenia ilości zamawianych w trakcie realizacji umowy urządzeń.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W okresie  obowiązywania umowy podane ceny za wykonanie kopii/wydruku formatu A 4 będą kształtować się na niezmienionym poziomie.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 zobowiązany jest dostarczyć przedmiot dzierżawy na własny koszt i własnym środkiem transportu do wskazanego przez Zamawiającego miejsca docelowej eksploatacji oraz po zakończeniu obowiązywania umowy Wykonawca na własny koszt zdemontuje urządzenia będące przedmiotem dzierżawy.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dostarczy przedmiot dzierżawy w terminie 7 dni  od daty podpisania umowy.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i w:val="false"/>
          <w:i w:val="false"/>
          <w:iCs w:val="false"/>
          <w:sz w:val="22"/>
          <w:szCs w:val="22"/>
          <w:u w:val="single"/>
        </w:rPr>
      </w:pPr>
      <w:r>
        <w:rPr>
          <w:i w:val="false"/>
          <w:iCs w:val="false"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/>
      </w:pPr>
      <w:r>
        <w:rPr>
          <w:rFonts w:cs="Arial"/>
          <w:b w:val="false"/>
          <w:bCs w:val="false"/>
          <w:i w:val="false"/>
          <w:iCs w:val="false"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Termin wykonania zamówienia – 12 miesięcy od daty podpisania umowy.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IV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WYMAGANIA DLA WYKONAWCY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Wykonawca winien złożyć wraz z ofertą:</w:t>
      </w:r>
    </w:p>
    <w:p>
      <w:pPr>
        <w:pStyle w:val="Normal"/>
        <w:shd w:val="clear" w:fill="FFFFFF"/>
        <w:spacing w:before="120" w:after="0"/>
        <w:ind w:left="45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Aktualny odpis z właściwego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Oświadczenia należy złożyć w formie oryginału.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ind w:left="30" w:right="0" w:hanging="3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Inne dokumenty mogą być złożone </w:t>
      </w:r>
      <w:r>
        <w:rPr>
          <w:rFonts w:cs="Times New Roman"/>
          <w:color w:val="000000"/>
          <w:sz w:val="22"/>
          <w:szCs w:val="22"/>
          <w:u w:val="none"/>
        </w:rPr>
        <w:t xml:space="preserve">w formie oryginału lub kserokopii poświadczonej za zgodność                    z oryginałem i </w:t>
      </w:r>
      <w:r>
        <w:rPr>
          <w:rFonts w:cs="Times New Roman"/>
          <w:color w:val="000000"/>
          <w:sz w:val="22"/>
          <w:szCs w:val="22"/>
        </w:rPr>
        <w:t xml:space="preserve">własnoręcznie podpisane przez osoby upoważnione do składania oświadczeń woli             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3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Oświadczenia, wnioski, zawiadomienia oraz informacje Zamawiający i Wykonawca przekazują pisemnie lub faksem lub drogą elektroniczną.</w:t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Cena brutto powinna zawierać wszystkie koszty związane z realizacją zamówienia.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  <w:highlight w:val="yellow"/>
        </w:rPr>
      </w:pPr>
      <w:r>
        <w:rPr>
          <w:rFonts w:cs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Cena może być tylko jedna za wykonywanie przedmiotu zamówienia.</w:t>
      </w:r>
    </w:p>
    <w:p>
      <w:pPr>
        <w:pStyle w:val="Tekstpodstawowy2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Tekstpodstawowy2"/>
        <w:jc w:val="both"/>
        <w:rPr>
          <w:rFonts w:ascii="Times New Roman" w:hAnsi="Times New Roman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Cena oferty powinna być podana z dokładnością do jednego  grosza.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VIII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napisana pismem maszynowym, komputerowym lub nieścieralnym atramentem,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sporządzenia oferty  należy wykorzystać formularz „Oferta”, Załącznik Nr 1 do Zaproszenia. Do oferty należy dołączyć wypełniony i podpisany Załącznik Nr 1 A  i 2. </w:t>
      </w:r>
    </w:p>
    <w:p>
      <w:pPr>
        <w:pStyle w:val="Wcicietrecitekstu"/>
        <w:numPr>
          <w:ilvl w:val="0"/>
          <w:numId w:val="5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            do oferty pełnomocnictwa, z treści których wynika umocowanie do podpisania oferty przez pełnomocników. Wszystkie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            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Ofertę można złożyć w formie pisemnej  na adres: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Sekretariat Dyrekcji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do dnia  30.08.2017r. godz. 11:00, </w:t>
      </w:r>
      <w:r>
        <w:rPr>
          <w:b w:val="false"/>
          <w:bCs w:val="false"/>
          <w:sz w:val="22"/>
          <w:szCs w:val="22"/>
          <w:highlight w:val="white"/>
        </w:rPr>
        <w:t>co oznacza że z upływem powyższego terminu oferta powinna fizycznie znaleźć się u Zamawiającego.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>Oznaczenie  spra</w:t>
      </w:r>
      <w:r>
        <w:rPr>
          <w:b/>
          <w:bCs/>
          <w:sz w:val="22"/>
          <w:szCs w:val="22"/>
          <w:highlight w:val="white"/>
        </w:rPr>
        <w:t>wy: 18/2017  - OFERTA</w:t>
      </w:r>
    </w:p>
    <w:p>
      <w:pPr>
        <w:pStyle w:val="Normal"/>
        <w:shd w:val="clear" w:fill="FFFFFF"/>
        <w:rPr>
          <w:b/>
          <w:b/>
          <w:bCs/>
          <w:sz w:val="22"/>
          <w:szCs w:val="22"/>
          <w:highlight w:val="white"/>
          <w:u w:val="single"/>
        </w:rPr>
      </w:pPr>
      <w:r>
        <w:rPr>
          <w:b/>
          <w:bCs/>
          <w:sz w:val="22"/>
          <w:szCs w:val="22"/>
          <w:highlight w:val="white"/>
          <w:u w:val="single"/>
        </w:rPr>
        <w:t>Dzierżawa urządzeń wielofunkcyjnych i drukarek</w:t>
      </w:r>
    </w:p>
    <w:p>
      <w:pPr>
        <w:pStyle w:val="Normal"/>
        <w:shd w:val="clear" w:fill="FFFFFF"/>
        <w:rPr/>
      </w:pPr>
      <w:r>
        <w:rPr>
          <w:b/>
          <w:bCs/>
          <w:sz w:val="22"/>
          <w:szCs w:val="22"/>
          <w:highlight w:val="white"/>
        </w:rPr>
        <w:t xml:space="preserve">Nie otwierać przed dniem 30.08.2017 r. godz. 11:15 </w:t>
      </w:r>
    </w:p>
    <w:p>
      <w:pPr>
        <w:pStyle w:val="Normal"/>
        <w:shd w:val="clear" w:fill="FFFFFF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highlight w:val="white"/>
        </w:rPr>
        <w:t>oraz   nazwę i adres Wykonawcy.</w:t>
      </w:r>
    </w:p>
    <w:p>
      <w:pPr>
        <w:pStyle w:val="Normal"/>
        <w:shd w:val="clear" w:fill="FFFFFF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(skan)  należy  przesłać  na adres  e- mailowy: dzp.zoz@poczta.fm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30.08.2017 r. godz. 11:00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W temacie e-maila należy wpisać: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18/2017</w:t>
      </w:r>
    </w:p>
    <w:p>
      <w:pPr>
        <w:pStyle w:val="Normal"/>
        <w:shd w:val="clear" w:fill="FFFFFF"/>
        <w:ind w:left="397" w:right="0" w:hanging="0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highlight w:val="white"/>
        </w:rPr>
        <w:t>Otwarcie ofert nastąpi w dniu 30.08.2017 r. godz. 11:15. w siedzibie Zamawiającego – Dział Zamówień Publicznych.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1.Po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2.Wykonawcę, którego oferta została wybrana, Zamawiający zawiadomi o miejscu i terminie zawarcia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 przekazać informacje niezbędne do przygotowania umowy, zgodnie ze wzorem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24.08.2017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>
      <w:pPr>
        <w:pStyle w:val="Normal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Załączniki: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   Formularz ofertowy,</w:t>
      </w:r>
    </w:p>
    <w:p>
      <w:pPr>
        <w:pStyle w:val="Normal"/>
        <w:rPr/>
      </w:pPr>
      <w:r>
        <w:rPr>
          <w:sz w:val="22"/>
          <w:szCs w:val="22"/>
          <w:highlight w:val="white"/>
        </w:rPr>
        <w:t>1a  Formularz cenowy,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2.   Opis przedmiotu zamówienia,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3.   Wzór umowy.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Oznaczenie sprawy: 18</w:t>
      </w:r>
      <w:r>
        <w:rPr>
          <w:b w:val="false"/>
          <w:bCs w:val="false"/>
          <w:sz w:val="24"/>
          <w:szCs w:val="24"/>
          <w:highlight w:val="white"/>
        </w:rPr>
        <w:t>/2017                                                     Załącznik Nr 1 do  Zaproszenia</w:t>
      </w:r>
    </w:p>
    <w:p>
      <w:pPr>
        <w:pStyle w:val="Normal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right"/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 postępowaniu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 udzielenie zamówienia publicznego</w:t>
      </w:r>
    </w:p>
    <w:p>
      <w:pPr>
        <w:pStyle w:val="Normal"/>
        <w:ind w:left="2832" w:right="0" w:firstLine="708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Normal"/>
        <w:ind w:left="2832" w:right="0" w:firstLine="708"/>
        <w:rPr/>
      </w:pPr>
      <w:r>
        <w:rPr/>
      </w:r>
    </w:p>
    <w:p>
      <w:pPr>
        <w:pStyle w:val="Tretekstu"/>
        <w:ind w:left="0" w:right="0" w:hanging="0"/>
        <w:rPr>
          <w:b/>
          <w:b/>
          <w:sz w:val="24"/>
          <w:szCs w:val="24"/>
          <w:highlight w:val="white"/>
          <w:u w:val="none"/>
        </w:rPr>
      </w:pPr>
      <w:r>
        <w:rPr>
          <w:b/>
          <w:sz w:val="24"/>
          <w:szCs w:val="24"/>
          <w:highlight w:val="white"/>
          <w:u w:val="none"/>
        </w:rPr>
        <w:t>Dzierżawa urządzeń wielofunkcyjnych i drukarki.</w:t>
      </w:r>
    </w:p>
    <w:p>
      <w:pPr>
        <w:pStyle w:val="Tretekstu"/>
        <w:ind w:left="0" w:right="0" w:hanging="0"/>
        <w:rPr>
          <w:b/>
          <w:b/>
          <w:sz w:val="24"/>
          <w:szCs w:val="24"/>
          <w:highlight w:val="white"/>
          <w:u w:val="none"/>
        </w:rPr>
      </w:pPr>
      <w:r>
        <w:rPr>
          <w:b/>
          <w:sz w:val="24"/>
          <w:szCs w:val="24"/>
          <w:highlight w:val="white"/>
          <w:u w:val="none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/>
        <w:t>(należy wpisać pełną nazwę i adres)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 </w:t>
      </w:r>
      <w:r>
        <w:rPr>
          <w:b/>
        </w:rPr>
        <w:t>Faks:</w:t>
      </w:r>
      <w:r>
        <w:rPr/>
        <w:t xml:space="preserve"> ___________________ </w:t>
      </w:r>
      <w:r>
        <w:rPr>
          <w:b/>
        </w:rPr>
        <w:t>NIP:</w:t>
      </w:r>
      <w:r>
        <w:rPr/>
        <w:t xml:space="preserve"> ____________________</w:t>
      </w:r>
    </w:p>
    <w:p>
      <w:pPr>
        <w:pStyle w:val="Normal"/>
        <w:spacing w:lineRule="auto" w:line="360"/>
        <w:ind w:left="0" w:right="431" w:hanging="0"/>
        <w:jc w:val="both"/>
        <w:rPr/>
      </w:pPr>
      <w:r>
        <w:rPr>
          <w:b/>
        </w:rPr>
        <w:t xml:space="preserve">Wpis do właściwego rejestru </w:t>
      </w:r>
      <w:r>
        <w:rPr/>
        <w:t>(należy podać nr w rejestrze np. KRS)</w:t>
      </w:r>
      <w:r>
        <w:rPr>
          <w:b/>
        </w:rPr>
        <w:t xml:space="preserve">:______________ </w:t>
      </w:r>
      <w:r>
        <w:rPr/>
        <w:t>_______________________________________________________________________</w:t>
      </w:r>
    </w:p>
    <w:p>
      <w:pPr>
        <w:pStyle w:val="Normal"/>
        <w:spacing w:lineRule="auto" w:line="360"/>
        <w:ind w:left="0" w:right="431" w:hanging="0"/>
        <w:jc w:val="both"/>
        <w:rPr/>
      </w:pPr>
      <w:r>
        <w:rPr/>
        <w:t>_______________________________________________________________________</w:t>
      </w:r>
    </w:p>
    <w:p>
      <w:pPr>
        <w:pStyle w:val="Normal"/>
        <w:spacing w:lineRule="auto" w:line="360"/>
        <w:ind w:left="0" w:right="431" w:hanging="0"/>
        <w:jc w:val="both"/>
        <w:rPr/>
      </w:pPr>
      <w:r>
        <w:rPr/>
      </w:r>
    </w:p>
    <w:p>
      <w:pPr>
        <w:pStyle w:val="Tekstpodstawowy21"/>
        <w:spacing w:before="0" w:after="120"/>
        <w:jc w:val="both"/>
        <w:rPr/>
      </w:pPr>
      <w:r>
        <w:rPr/>
        <w:t>e-mail: _________________________</w:t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ekstpodstawowy2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zamówienia na warunkach określonych w zaproszeniu do składania ofert,   w tym we wzorze umowy stanowiącym Załącznik 3 do Zaproszenia, które niniejszym akceptuję, za cenę: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Cena  oferty  (brutto)                                                                     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: 12 miesięcy od daty podpisania umowy.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Rozliczenie dzierżawy odbywać się będzie raz w miesiącu na podstawie faktycznej ilości wykonanych kopii/wydruków A-4 mono i kolor.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Tekstpodstawowy31"/>
        <w:spacing w:before="0" w:after="0"/>
        <w:jc w:val="both"/>
        <w:rPr/>
      </w:pPr>
      <w:r>
        <w:rPr>
          <w:b/>
          <w:bCs/>
          <w:sz w:val="22"/>
          <w:szCs w:val="22"/>
          <w:highlight w:val="white"/>
        </w:rPr>
        <w:t>Oświadczam, że przez cały okres  obowiązywania umowy podane ceny za wykonanie kopii/druku formatu A 4 mono i kolor będą kształtować się na niezmienionym poziomie.</w:t>
      </w:r>
    </w:p>
    <w:p>
      <w:pPr>
        <w:pStyle w:val="Tekstpodstawowy31"/>
        <w:spacing w:before="0" w:after="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ekstpodstawowy31"/>
        <w:spacing w:before="0" w:after="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 z opisem przedmiotu zamówienia.</w:t>
      </w:r>
    </w:p>
    <w:p>
      <w:pPr>
        <w:pStyle w:val="Tekstpodstawowy31"/>
        <w:spacing w:before="0" w:after="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ekstpodstawowy31"/>
        <w:spacing w:before="0" w:after="0"/>
        <w:jc w:val="both"/>
        <w:rPr/>
      </w:pPr>
      <w:r>
        <w:rPr>
          <w:b/>
          <w:bCs/>
          <w:sz w:val="22"/>
          <w:szCs w:val="22"/>
          <w:highlight w:val="white"/>
        </w:rPr>
        <w:t>Oświadczam, że posiadam zdolność techniczną i zawodową gwarantującą wykonanie zamówienia.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jestem upoważniony do składania oświadczeń woli w imieniu Wykonawcy, którego reprezentuję, w tym do złożenia oferty.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        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</w:rPr>
        <w:t>(pieczęć i podpis)</w:t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pacing w:lineRule="atLeast" w:line="1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1134" w:top="1208" w:footer="1019" w:bottom="14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;Arial Unicode M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b w:val="false"/>
      <w:bCs w:val="false"/>
      <w:sz w:val="22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  <w:sz w:val="22"/>
    </w:rPr>
  </w:style>
  <w:style w:type="character" w:styleId="ListLabel40">
    <w:name w:val="ListLabel 40"/>
    <w:qFormat/>
    <w:rPr>
      <w:rFonts w:cs="OpenSymbol;Arial Unicode MS"/>
      <w:sz w:val="22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b w:val="false"/>
      <w:bCs w:val="false"/>
      <w:sz w:val="22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  <w:sz w:val="22"/>
    </w:rPr>
  </w:style>
  <w:style w:type="character" w:styleId="ListLabel59">
    <w:name w:val="ListLabel 59"/>
    <w:qFormat/>
    <w:rPr>
      <w:rFonts w:cs="OpenSymbol;Arial Unicode MS"/>
      <w:sz w:val="22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b w:val="false"/>
      <w:bCs w:val="false"/>
      <w:sz w:val="22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2019</TotalTime>
  <Application>LibreOffice/5.2.1.2$Windows_x86 LibreOffice_project/31dd62db80d4e60af04904455ec9c9219178d620</Application>
  <Pages>8</Pages>
  <Words>1528</Words>
  <Characters>10376</Characters>
  <CharactersWithSpaces>12901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2017-08-25T10:34:46Z</dcterms:modified>
  <cp:revision>151</cp:revision>
  <dc:subject/>
  <dc:title/>
</cp:coreProperties>
</file>