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b w:val="false"/>
          <w:bCs w:val="false"/>
          <w:sz w:val="24"/>
        </w:rPr>
        <w:t>Oznaczenie sprawy: 16/2017                                                       Załącznik nr 3 do Zaproszenia</w:t>
      </w:r>
    </w:p>
    <w:p>
      <w:pPr>
        <w:pStyle w:val="Ty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y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y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ytu"/>
        <w:rPr>
          <w:b/>
          <w:b/>
          <w:sz w:val="24"/>
        </w:rPr>
      </w:pPr>
      <w:r>
        <w:rPr>
          <w:b/>
          <w:sz w:val="24"/>
        </w:rPr>
        <w:t>Projekt Umowa nr …………..</w:t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jc w:val="center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Zawarta dnia ……………………….. 2017 roku pomiędzy:</w:t>
      </w:r>
    </w:p>
    <w:p>
      <w:pPr>
        <w:pStyle w:val="Podtytu"/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Samodzielnym Publicznym Zespołem Opieki Zdrowotnej w Proszowicach, z siedzibą               w Proszowicach</w:t>
      </w:r>
      <w:r>
        <w:rPr/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 w dalszej części „Szpitalem”, który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Dyrektor SP ZOZ w Proszowicach – Janina Dobaj</w:t>
      </w:r>
    </w:p>
    <w:p>
      <w:pPr>
        <w:pStyle w:val="Normal"/>
        <w:tabs>
          <w:tab w:val="left" w:pos="81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>
          <w:b/>
          <w:bCs/>
        </w:rPr>
        <w:t>_______________________________</w:t>
      </w:r>
      <w:r>
        <w:rPr/>
        <w:t xml:space="preserve">  z siedzibą w _______________________, wpisaną do __________________________________ przez _____________________________ pod </w:t>
      </w:r>
    </w:p>
    <w:p>
      <w:pPr>
        <w:pStyle w:val="Normal"/>
        <w:spacing w:lineRule="exact" w:line="240"/>
        <w:jc w:val="both"/>
        <w:rPr/>
      </w:pPr>
      <w:r>
        <w:rPr/>
        <w:t>numerem ________________, zwaną dalej „Dostawcą”, którą reprezentuje:</w:t>
      </w:r>
    </w:p>
    <w:p>
      <w:pPr>
        <w:pStyle w:val="Normal"/>
        <w:spacing w:lineRule="exact" w:line="240" w:before="0" w:after="1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Przedmiot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1360" w:right="0" w:hanging="680"/>
        <w:jc w:val="both"/>
        <w:rPr/>
      </w:pPr>
      <w:r>
        <w:rPr/>
        <w:t>1.1 Na podstawie niniejszej umowy w ramach prowadzonego przedsiębiorstwa Dostawca zobowiązuje się dostarczyć i sprzedać Szpitalowi sprzęt komputerowy na potrzeby wdrożenia Systemu Wspomagania Dowodzenia Państwowego Ratownictwa Medycznego dla Pogotowia Ratunkowego                    w  Proszowicach – zwany dalej jako „Przedmiot Umowy”) .</w:t>
      </w:r>
    </w:p>
    <w:p>
      <w:pPr>
        <w:pStyle w:val="Tretekstu"/>
        <w:rPr/>
      </w:pPr>
      <w:r>
        <w:rPr/>
        <w:t xml:space="preserve">           </w:t>
      </w:r>
      <w:r>
        <w:rPr/>
        <w:t>1.2  W ramach realizacji Przedmiotu Umowy po stronie Dostawcy będzie dostawa:</w:t>
      </w:r>
    </w:p>
    <w:p>
      <w:pPr>
        <w:pStyle w:val="Tretekstu"/>
        <w:rPr/>
      </w:pPr>
      <w:r>
        <w:rPr/>
        <w:t xml:space="preserve">                  </w:t>
      </w:r>
      <w:r>
        <w:rPr/>
        <w:t>- Terminal mobilny – tablet – 3 szt.,</w:t>
      </w:r>
    </w:p>
    <w:p>
      <w:pPr>
        <w:pStyle w:val="Tretekstu"/>
        <w:rPr/>
      </w:pPr>
      <w:r>
        <w:rPr/>
        <w:t xml:space="preserve">                  </w:t>
      </w:r>
      <w:r>
        <w:rPr/>
        <w:t>- Komputer do miejsc stacjonowania – 2 szt.,</w:t>
      </w:r>
    </w:p>
    <w:p>
      <w:pPr>
        <w:pStyle w:val="Tretekstu"/>
        <w:rPr/>
      </w:pPr>
      <w:r>
        <w:rPr/>
        <w:t xml:space="preserve">                  </w:t>
      </w:r>
      <w:r>
        <w:rPr/>
        <w:t>- Drukarka – 3 szt.,</w:t>
      </w:r>
    </w:p>
    <w:p>
      <w:pPr>
        <w:pStyle w:val="Tretekstu"/>
        <w:rPr/>
      </w:pPr>
      <w:r>
        <w:rPr/>
        <w:t xml:space="preserve">                  </w:t>
      </w:r>
      <w:r>
        <w:rPr/>
        <w:t>- Urządzenia GPS do pozycjonowania i monitoringu karetek – 4 szt.</w:t>
      </w:r>
    </w:p>
    <w:p>
      <w:pPr>
        <w:pStyle w:val="Tretekstu"/>
        <w:rPr/>
      </w:pPr>
      <w:r>
        <w:rPr/>
        <w:t xml:space="preserve">                      </w:t>
      </w:r>
    </w:p>
    <w:p>
      <w:pPr>
        <w:pStyle w:val="Tretekstu"/>
        <w:rPr/>
      </w:pPr>
      <w:r>
        <w:rPr/>
        <w:t xml:space="preserve">                  </w:t>
      </w:r>
      <w:r>
        <w:rPr/>
        <w:t>zgodnie z załącznikiem Nr 1 do Umowy.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left" w:pos="742" w:leader="none"/>
        </w:tabs>
        <w:rPr/>
      </w:pPr>
      <w:r>
        <w:rPr/>
        <w:t xml:space="preserve">            </w:t>
      </w:r>
      <w:r>
        <w:rPr/>
        <w:t>1.3 Szczegółowy opis  Przedmiotu Umowy, zgodna ze specyfikacją zamówienia oraz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złożoną ofertą .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Dostawca oświadcza, że posiada doświadczenie w sprzedaży  i dostawie sprzętu  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składających się na Przedmiot Umowy, ponadto oświadcza również, że Przedmiot  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Umowy jest nowy, posiada wszelkie niezbędne parametry techniczne i użytkowe,           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jest wolny od jakichkolwiek wad fizycznych i prawnych i jest zdatny do użytku   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zgodnego z jego przeznaczeniem i założonym celem.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tabs>
          <w:tab w:val="left" w:pos="792" w:leader="none"/>
        </w:tabs>
        <w:rPr/>
      </w:pPr>
      <w:r>
        <w:rPr/>
        <w:t xml:space="preserve">            </w:t>
      </w:r>
      <w:r>
        <w:rPr/>
        <w:t>1.4 W szczególności Przedmiot Umowy posiada: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              </w:t>
      </w:r>
      <w:r>
        <w:rPr/>
        <w:t>1.4.1  deklarację zgodności CE;</w:t>
      </w:r>
    </w:p>
    <w:p>
      <w:pPr>
        <w:pStyle w:val="Tretekstu"/>
        <w:rPr/>
      </w:pPr>
      <w:r>
        <w:rPr/>
        <w:t xml:space="preserve">                   </w:t>
      </w:r>
      <w:r>
        <w:rPr/>
        <w:t xml:space="preserve">1.4.2  minimalne Parametry techniczne określone szczegółowo w specyfikacji     </w:t>
      </w:r>
    </w:p>
    <w:p>
      <w:pPr>
        <w:pStyle w:val="Tretekstu"/>
        <w:rPr/>
      </w:pPr>
      <w:r>
        <w:rPr/>
        <w:t xml:space="preserve">                             </w:t>
      </w:r>
      <w:r>
        <w:rPr/>
        <w:t>zamówienia poprzedzającego zawarcie niniejszej umowy.</w:t>
      </w:r>
    </w:p>
    <w:p>
      <w:pPr>
        <w:pStyle w:val="Normal"/>
        <w:ind w:left="1361" w:right="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Wartość umowy, cena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Wartość Przedmiotu Umowy strony ustaliły na _________</w:t>
      </w:r>
      <w:r>
        <w:rPr>
          <w:b/>
        </w:rPr>
        <w:t xml:space="preserve"> zł (</w:t>
      </w:r>
      <w:r>
        <w:rPr/>
        <w:t>słownie: ____________________ złotych).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Cena określona w ustępie 2.1. jest ceną brutto zawierającą obowiązujący podatek od towarów i usług VAT, który wynosi _________ zł (słownie: _____________________ złotych).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dostawy Przedmiotu Umowy.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 xml:space="preserve">Dostawca zobowiązuje się dostarczyć Przedmiot Umowy do Szpitala własnym środkiem transportu, na własny koszt i ryzyko w terminie 30 dni od daty podpisania niniejszej umowy. 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Przedmiot Umowy ma być odpowiednio opakowany w sposób zabezpieczający go przed uszkodzeniem.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Wraz z Przedmiotem Umowy Dostawca zobowiązany jest przekazać Szpitalowi wszelkie dokumenty związane ze sprzedażą Przedmiotu Umowy niezbędne do wykorzystania i użytkowania Przedmiotu Umowy w sposób zgodny z jego przeznaczeniem, jak sporządzone w języku polskim instrukcje obsługi, karty gwarancyjne itp.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Dostawca ponosi ryzyko uszkodzenia lub utraty Przedmiotu Umowy, aż do chwili wydania go Szpitalowi, co potwierdzone zostanie odpowiednim protokołem odbioru.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Dostawca zobowiązany jest dochować najwyższej staranności w czasie dostawy  Przedmiotu zamówienia.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 xml:space="preserve">W przypadku dostarczenia przez Dostawcę Przedmiotu Umowy wadliwego, Strony sporządzą na tę okoliczność protokół lub stosowną notatkę. Dostawca zobowiązuje się w ciągu 7 dni dokonać wymiany Przedmiotu Umowy lub jego poszczególnych elementów na pełnowartościowy pod rygorem nie uiszczenia zapłaty ceny sprzedaży przez Szpital do czasu dostarczenia elementów wolnych od wad. 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zapłaty przez szpital ceny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Zapłata za przedmiot umowy, o której mowa w ustępie 2.1. niniejszej umowy zostanie dokonana przez Szpital w formie przelewu bankowego na wskazany przez Dostawcę w treści wystawionej faktury VAT lub na wskazany w inny sposób rachunek bankowy w terminie 30 dni od daty wystawienia faktury VAT.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 xml:space="preserve">Strony postanawiają, że Dostawca będzie uprawniony do wystawienia odpowiedniej faktury VAT, po podpisaniu protokołu przekazania i odbioru  sprzętu komputerowego. </w:t>
      </w:r>
    </w:p>
    <w:p>
      <w:pPr>
        <w:pStyle w:val="Normal"/>
        <w:numPr>
          <w:ilvl w:val="0"/>
          <w:numId w:val="0"/>
        </w:numPr>
        <w:spacing w:before="0" w:after="120"/>
        <w:ind w:left="2041" w:right="0" w:hanging="0"/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Dla określenia terminu zapłaty strony przyjmują dzień obciążenia rachunku bankowego Szpitala.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>
          <w:b/>
        </w:rPr>
        <w:t>Gwarancja.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D</w:t>
      </w:r>
      <w:r>
        <w:rPr>
          <w:sz w:val="24"/>
          <w:szCs w:val="24"/>
        </w:rPr>
        <w:t xml:space="preserve">ostawca udzieli, biegnącej od daty przekazania Przedmiotu Umowy do eksploatacji (data podpisania protokołu końcowego) gwarancji i rękojmi za wady fizyczne Przedmiotu Umowy.  </w:t>
      </w:r>
      <w:r>
        <w:rPr>
          <w:rFonts w:ascii="Arial" w:hAnsi="Arial"/>
          <w:sz w:val="24"/>
          <w:szCs w:val="24"/>
        </w:rPr>
        <w:t>O</w:t>
      </w:r>
      <w:r>
        <w:rPr>
          <w:sz w:val="24"/>
          <w:szCs w:val="24"/>
        </w:rPr>
        <w:t>kres gwarancji na sprzęt wynosi …...... miesięcy  od   daty   protokołu zdawczo – odbiorczego.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Ponadto niezależnie od rękojmi, o której mowa w ustępie 5.2. niniejszej umowy Dostawca udzieli Szpitalowi pisemnej gwarancji poprzez doręczenie odpowiedniego dokumentu gwarancji. Gwarancja udzielona zostanie na piśmie a w razie braku dostarczenia przez Dostawcę odpowiedniego dokumentu gwarancji Strony przyjmują, ze gwarancja udzielona została wprost na podstawie niniejszych postanowień Umowy przez Dostawcę.</w:t>
      </w:r>
    </w:p>
    <w:p>
      <w:pPr>
        <w:pStyle w:val="Normal"/>
        <w:rPr/>
      </w:pPr>
      <w:r>
        <w:rPr/>
        <w:t xml:space="preserve">       </w:t>
      </w:r>
      <w:r>
        <w:rPr/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W okresie gwarancji: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 xml:space="preserve">4.3.1.  </w:t>
      </w:r>
      <w:r>
        <w:rPr/>
        <w:t>Dokonać    bezpłatnej    naprawy    usterki,    wady   zgłoszonej     przez</w:t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/>
        <w:t xml:space="preserve">                                  </w:t>
      </w:r>
      <w:r>
        <w:rPr/>
        <w:t>Zamawiającego   w   terminie  5  dni roboczych od przyjęcia zgłoszenia.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 xml:space="preserve">4.3.2. </w:t>
      </w:r>
      <w:r>
        <w:rPr/>
        <w:t xml:space="preserve"> Przystąpić do usunięcia wady/usterki w terminie 48 godzin od przyjęcia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zgłoszenia w dni robocze.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 xml:space="preserve">4.3.3. </w:t>
      </w:r>
      <w:r>
        <w:rPr/>
        <w:t xml:space="preserve">W przypadku nie możności naprawy Przedmiotu Umowy w ciągu max 5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 xml:space="preserve">dni   roboczych   od   przystąpienia   do   wykonania  prac  serwisowych         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 xml:space="preserve">należy  dostarczyć  urządzenie zastępcze o parametrach nie gorszych niż        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naprawiany w terminie 72 godz. w dni robocze.</w:t>
      </w:r>
    </w:p>
    <w:p>
      <w:pPr>
        <w:pStyle w:val="Normal"/>
        <w:spacing w:before="0" w:after="120"/>
        <w:ind w:left="680" w:right="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Odpowiedzialność i Kary umowne.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1"/>
          <w:numId w:val="2"/>
        </w:numPr>
        <w:overflowPunct w:val="true"/>
        <w:bidi w:val="0"/>
        <w:spacing w:before="0" w:after="120"/>
        <w:ind w:left="1361" w:right="0" w:hanging="680"/>
        <w:jc w:val="both"/>
        <w:rPr/>
      </w:pPr>
      <w:r>
        <w:rPr/>
        <w:t xml:space="preserve">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Strony ustalają, że w razie niewykonania lub nienależytego wykonania niniejszej umowy obowiązywać je będzie odszkodowanie w formie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opóźnienia w dostawie Przedmiotu Umowy lub dostarczeniu Przedmiotu Umowy niezgodnie z zamówieniem Dostawca zapłaci na żądanie Szpitala karę umowną w wysokości 0,1 % ceny, o której mowa w ustępie 2.2. niniejszej umowy, za każdy dzień opóźnienia, z tym że kara ta nie może przekroczyć 20 %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 xml:space="preserve">w razie odstąpienia Szpitala od Umowy, z przyczyn leżących po stronie Dostawcy, zapłaci on na żądanie Szpitala karę umowną w wysokości 10 % ceny, o której mowa w ustępie 2.2. niniejszej umowy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Określone w ustępie 6.2. kary umowne mogą być przez Szpital dochodzone niezależnie od faktu i wysokości powstałej szkody. Szpital może w każdym czasie odstąpić od żądania zapłaty przez Dostawcę kary umownej.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/>
      </w:pPr>
      <w:r>
        <w:rPr/>
        <w:t>Szpital może dochodzić od Dostawcy odszkodowanie przewyższające wartość zastrzeżonej kary umownej.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Szpital może potrącić należną karę umowną z przysługującą Dostawcy                    a niezapłaconą jeszcze ratą/ratami ceny sprzedaży.</w:t>
      </w:r>
    </w:p>
    <w:p>
      <w:pPr>
        <w:pStyle w:val="Normal"/>
        <w:tabs>
          <w:tab w:val="left" w:pos="4253" w:leader="none"/>
        </w:tabs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ab/>
        <w:t>Zmiana treści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left" w:pos="360" w:leader="none"/>
        </w:tabs>
        <w:suppressAutoHyphens w:val="true"/>
        <w:spacing w:before="0" w:after="120"/>
        <w:jc w:val="both"/>
        <w:rPr/>
      </w:pPr>
      <w:r>
        <w:rPr/>
        <w:t>Wszelkie zmiany, jakie strony chciałyby wprowadzić do ustaleń wynikających z przedmiotowej umowy wymagają pod rygorem nieważności formy pisemnej  i zgody obu stron.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Postanowienia końcowe.</w:t>
      </w:r>
    </w:p>
    <w:p>
      <w:pPr>
        <w:pStyle w:val="Normal"/>
        <w:tabs>
          <w:tab w:val="left" w:pos="547" w:leader="none"/>
          <w:tab w:val="left" w:pos="4463" w:leader="none"/>
        </w:tabs>
        <w:overflowPunct w:val="true"/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>Dostawca nie może bez zgody Szpitala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 xml:space="preserve">Gdyby którekolwiek z postanowień niniejszej umowy zostało uznane za nieważne lub niewykonalne, pozostałe postanowienia pozostają w mocy.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>Ewentualne spory powstałe na tle stosowania niniejszej umowy podlegają rozstrzygnięciu przez Sąd właściwy według siedziby Szpitala.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rPr/>
      </w:pPr>
      <w:r>
        <w:rPr/>
        <w:t>Umowę sporządzono w trzech jednobrzmiących egzemplarzach, w tym dwa egzemplarze otrzymuje Zamawiający, a jeden egzemplarz otrzymuje Dostawca.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eastAsia="Calibri" w:cs="Times New Roman"/>
    </w:rPr>
  </w:style>
  <w:style w:type="character" w:styleId="Znakinumeracji">
    <w:name w:val="Znaki numeracji"/>
    <w:qFormat/>
    <w:rPr/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 w:val="false"/>
      <w:i w:val="false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b w:val="false"/>
      <w:i w:val="false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 w:val="false"/>
      <w:i w:val="false"/>
    </w:rPr>
  </w:style>
  <w:style w:type="character" w:styleId="ListLabel14">
    <w:name w:val="ListLabel 14"/>
    <w:qFormat/>
    <w:rPr>
      <w:b/>
      <w:i w:val="false"/>
    </w:rPr>
  </w:style>
  <w:style w:type="character" w:styleId="ListLabel15">
    <w:name w:val="ListLabel 15"/>
    <w:qFormat/>
    <w:rPr>
      <w:b w:val="false"/>
      <w:i w:val="false"/>
    </w:rPr>
  </w:style>
  <w:style w:type="character" w:styleId="ListLabel16">
    <w:name w:val="ListLabel 16"/>
    <w:qFormat/>
    <w:rPr>
      <w:b/>
      <w:i w:val="false"/>
    </w:rPr>
  </w:style>
  <w:style w:type="character" w:styleId="ListLabel17">
    <w:name w:val="ListLabel 17"/>
    <w:qFormat/>
    <w:rPr>
      <w:b w:val="false"/>
      <w:i w:val="false"/>
    </w:rPr>
  </w:style>
  <w:style w:type="character" w:styleId="ListLabel18">
    <w:name w:val="ListLabel 18"/>
    <w:qFormat/>
    <w:rPr>
      <w:b/>
      <w:i w:val="false"/>
    </w:rPr>
  </w:style>
  <w:style w:type="character" w:styleId="ListLabel19">
    <w:name w:val="ListLabel 19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>
      <w:rFonts w:eastAsia="Calibri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LibreOffice/5.2.1.2$Windows_x86 LibreOffice_project/31dd62db80d4e60af04904455ec9c9219178d620</Application>
  <Pages>5</Pages>
  <Words>1221</Words>
  <Characters>8002</Characters>
  <CharactersWithSpaces>9938</CharactersWithSpaces>
  <Paragraphs>79</Paragraphs>
  <Company>Samodzielny Publiczny Zespół Opieki Zdrowotnej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2016-09-27T07:22:00Z</dcterms:created>
  <dc:creator>SPZOZ_PROSZOWICE</dc:creator>
  <dc:description/>
  <dc:language>pl-PL</dc:language>
  <cp:lastModifiedBy/>
  <dcterms:modified xsi:type="dcterms:W3CDTF">2017-08-09T09:16:42Z</dcterms:modified>
  <cp:revision>41</cp:revision>
  <dc:subject/>
  <dc:title>Umowa sprzedaży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