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nr 500043970-N-2018 z dnia 28-02-2018 r.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Proszowice:</w:t>
        <w:br/>
        <w:t xml:space="preserve">OGŁOSZENIE O ZMIANIE OGŁOSZENIA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 DOTYCZY: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Ogłoszenia o zamówieniu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INFORMACJE O ZMIENIANYM OGŁOSZENIU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Numer: </w:t>
      </w:r>
      <w:r>
        <w:rPr>
          <w:rFonts w:ascii="Times New Roman" w:hAnsi="Times New Roman"/>
          <w:sz w:val="24"/>
          <w:szCs w:val="24"/>
        </w:rPr>
        <w:t xml:space="preserve">522089-N-2018 </w:t>
        <w:br/>
      </w:r>
      <w:r>
        <w:rPr>
          <w:rFonts w:ascii="Times New Roman" w:hAnsi="Times New Roman"/>
          <w:b/>
          <w:sz w:val="24"/>
          <w:szCs w:val="24"/>
        </w:rPr>
        <w:t xml:space="preserve">Data: </w:t>
      </w:r>
      <w:r>
        <w:rPr>
          <w:rFonts w:ascii="Times New Roman" w:hAnsi="Times New Roman"/>
          <w:sz w:val="24"/>
          <w:szCs w:val="24"/>
        </w:rPr>
        <w:t xml:space="preserve">22/02/2018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SEKCJA I: ZAMAWIAJĄCY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Samodzielny Publiczny Zespół Opieki Zdrowotnej, Krajowy numer identyfikacyjny 30059300000, ul. ul. Kopernika 13, 32100  Proszowice, woj. małopolskie, państwo Polska, tel. 123 865 105,                          e-mail dzp.zoz@poczta.fm, faks 123 865 258. </w:t>
        <w:br/>
        <w:t xml:space="preserve">Adres strony internetowej (url): www.spzoz.proszowice.pl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SEKCJA II: ZMIANY W OGŁOSZENIU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II.1) Tekst, który należy zmienić: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Miejsce, w którym znajduje się zmieniany tekst:</w:t>
      </w:r>
      <w:r>
        <w:rPr>
          <w:rFonts w:ascii="Times New Roman" w:hAnsi="Times New Roman"/>
          <w:sz w:val="24"/>
          <w:szCs w:val="24"/>
        </w:rPr>
        <w:t xml:space="preserve"> </w:t>
        <w:br/>
      </w:r>
      <w:r>
        <w:rPr>
          <w:rFonts w:ascii="Times New Roman" w:hAnsi="Times New Roman"/>
          <w:b/>
          <w:sz w:val="24"/>
          <w:szCs w:val="24"/>
        </w:rPr>
        <w:t xml:space="preserve">Numer sekcji: </w:t>
      </w:r>
      <w:r>
        <w:rPr>
          <w:rFonts w:ascii="Times New Roman" w:hAnsi="Times New Roman"/>
          <w:sz w:val="24"/>
          <w:szCs w:val="24"/>
        </w:rPr>
        <w:t xml:space="preserve">IV </w:t>
        <w:br/>
      </w:r>
      <w:r>
        <w:rPr>
          <w:rFonts w:ascii="Times New Roman" w:hAnsi="Times New Roman"/>
          <w:b/>
          <w:sz w:val="24"/>
          <w:szCs w:val="24"/>
        </w:rPr>
        <w:t xml:space="preserve">Punkt: </w:t>
      </w:r>
      <w:r>
        <w:rPr>
          <w:rFonts w:ascii="Times New Roman" w:hAnsi="Times New Roman"/>
          <w:sz w:val="24"/>
          <w:szCs w:val="24"/>
        </w:rPr>
        <w:t xml:space="preserve">IV.6.2) </w:t>
        <w:br/>
      </w:r>
      <w:r>
        <w:rPr>
          <w:rFonts w:ascii="Times New Roman" w:hAnsi="Times New Roman"/>
          <w:b/>
          <w:sz w:val="24"/>
          <w:szCs w:val="24"/>
        </w:rPr>
        <w:t xml:space="preserve">W ogłoszeniu jest: </w:t>
      </w:r>
      <w:r>
        <w:rPr>
          <w:rFonts w:ascii="Times New Roman" w:hAnsi="Times New Roman"/>
          <w:sz w:val="24"/>
          <w:szCs w:val="24"/>
        </w:rPr>
        <w:t xml:space="preserve">Termin składania ofert: Data:2018-03-02,godzina: 11:30 </w:t>
        <w:br/>
      </w:r>
      <w:r>
        <w:rPr>
          <w:rFonts w:ascii="Times New Roman" w:hAnsi="Times New Roman"/>
          <w:b/>
          <w:sz w:val="24"/>
          <w:szCs w:val="24"/>
        </w:rPr>
        <w:t xml:space="preserve">W ogłoszeniu powinno być: </w:t>
      </w:r>
      <w:r>
        <w:rPr>
          <w:rFonts w:ascii="Times New Roman" w:hAnsi="Times New Roman"/>
          <w:sz w:val="24"/>
          <w:szCs w:val="24"/>
        </w:rPr>
        <w:t xml:space="preserve">Termin składania ofert: Data:2018-03-06,godzina: 11:30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II.2) Tekst, który należy dodać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Miejsce, w którym należy dodać tekst: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Numer sekcji: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Punkt: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Tekst, który należy dodać w ogłoszeniu: </w:t>
      </w:r>
      <w:r>
        <w:rPr>
          <w:rFonts w:ascii="Times New Roman" w:hAnsi="Times New Roman"/>
          <w:sz w:val="24"/>
          <w:szCs w:val="24"/>
        </w:rPr>
        <w:t xml:space="preserve">W ZAŁĄCZNIKU I - INFORMACJE DOTYCZĄCE OFERT CZĘŚCIOWYCH Część nr 30 A Nazwa: Nosze i transporter. 1) Krótki opis przedmiotu zamówienia: Usługi w zakresie wykonywania okresowych przeglądów technicznych, konserwacji oraz napraw pogwarancyjnych aparatury i sprzętu medycznego w SPZOZ w Proszowicach, zgodnie z wykazem określonym w załączniku Nr 2 do SIWZ. 2)Wspólny Słownik Zamówień (CPV): 50421000-2, 3)Wartość części zamówienia (jeżeli zamawiający podaje informacje o wartości zamówienia): Wartość bez VAT: Waluta:PLN 4) Czas trwania lub termin wykonania: Okres w miesiącach: 24 5) Kryteria oceny ofert: Kryterium Znaczenie Cena przeglądów - 60,00 Cena za roboczogodzinę naprawy - 15,00 Czas reakcji serwisu - 10,00 Doświadczenie zawodowe pracowników - 10,00 Termin płatności - 5,00 Część nr 30 B Nazwa: Nosze i transportery, Krzesło transportowe. 1) Krótki opis przedmiotu zamówienia: Usługi w zakresie wykonywania okresowych przeglądów technicznych, konserwacji oraz napraw pogwarancyjnych aparatury i sprzętu medycznego w SPZOZ w Proszowicach, zgodnie z wykazem określonym w załączniku Nr 2 do SIWZ. 2)Wspólny Słownik Zamówień (CPV): 50421000-2, 3)Wartość części zamówienia (jeżeli zamawiający podaje informacje o wartości zamówienia): Wartość bez VAT: Waluta:PLN 4) Czas trwania lub termin wykonania: Okres w miesiącach: 24 5) Kryteria oceny ofert: Kryterium Znaczenie Cena przeglądów - 60,00 Cena za roboczogodzinę naprawy - 15,00 Czas reakcji serwisu - 10,00 Doświadczenie zawodowe pracowników - 10,00 Termin płatności - 5,00 Część nr 34 A Nazwa: Lampy zabiegowe 1) Krótki opis przedmiotu zamówienia: Usługi w zakresie wykonywania okresowych przeglądów technicznych, konserwacji oraz napraw pogwarancyjnych aparatury i sprzętu medycznego w SPZOZ w Proszowicach, zgodnie z wykazem określonym w załączniku Nr 2 do SIWZ. 2)Wspólny Słownik Zamówień (CPV): 50421000-2, 3)Wartość części zamówienia (jeżeli zamawiający podaje informacje o wartości zamówienia): Wartość bez VAT: Waluta:PLN 4) Czas trwania lub termin wykonania: Okres w miesiącach: 24 5) Kryteria oceny ofert: Kryterium Znaczenie Cena przeglądów - 60,00 Cena za roboczogodzinę naprawy - 15,00 Czas reakcji serwisu - 10,00 Doświadczenie zawodowe pracowników - 10,00 Termin płatności - 5,00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2</Pages>
  <Words>433</Words>
  <Characters>2770</Characters>
  <CharactersWithSpaces>3214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2018-02-28T13:37:48Z</dcterms:created>
  <dc:creator/>
  <dc:description/>
  <dc:language>pl-PL</dc:language>
  <cp:lastModifiedBy/>
  <dcterms:modified xsi:type="dcterms:W3CDTF">2018-02-28T13:39:25Z</dcterms:modified>
  <cp:revision>1</cp:revision>
  <dc:subject/>
  <dc:title/>
</cp:coreProperties>
</file>