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>
          <w:rFonts w:ascii="Times New Roman" w:hAnsi="Times New Roman"/>
        </w:rPr>
      </w:pPr>
      <w:bookmarkStart w:id="0" w:name="ctl00_ContentPlaceHolder1_lblNumerOgloszenia"/>
      <w:bookmarkEnd w:id="0"/>
      <w:r>
        <w:rPr>
          <w:rFonts w:ascii="Times New Roman" w:hAnsi="Times New Roman"/>
        </w:rPr>
        <w:t xml:space="preserve">Ogłoszenie nr 613804-N-2017 z dnia 2017-11-09 r. </w:t>
      </w:r>
    </w:p>
    <w:p>
      <w:pPr>
        <w:pStyle w:val="Normal"/>
        <w:jc w:val="center"/>
        <w:rPr>
          <w:rFonts w:ascii="Times New Roman" w:hAnsi="Times New Roman"/>
        </w:rPr>
      </w:pPr>
      <w:bookmarkStart w:id="1" w:name="ctl00_ContentPlaceHolder1_zamawiajacy_miejscowosc_h"/>
      <w:bookmarkEnd w:id="1"/>
      <w:r>
        <w:rPr>
          <w:rFonts w:ascii="Times New Roman" w:hAnsi="Times New Roman"/>
        </w:rPr>
        <w:t xml:space="preserve">Samodzielny Publiczny Zespół Opieki Zdrowotnej: </w:t>
      </w:r>
      <w:bookmarkStart w:id="2" w:name="ctl00_ContentPlaceHolder1_nazwa_nadana_zamowieniu_h"/>
      <w:bookmarkEnd w:id="2"/>
      <w:r>
        <w:rPr>
          <w:rFonts w:ascii="Times New Roman" w:hAnsi="Times New Roman"/>
        </w:rPr>
        <w:t>Adaptacja i remont Izby Przyjęć i Poradni Chirurgii Ogólnej SP ZOZ w Proszowicach wg koncepcji</w:t>
        <w:br/>
        <w:t xml:space="preserve">OGŁOSZENIE O ZAMÓWIENIU - </w:t>
      </w:r>
      <w:bookmarkStart w:id="3" w:name="ctl00_ContentPlaceHolder1_rodzaj_zamowienia_h"/>
      <w:bookmarkEnd w:id="3"/>
      <w:r>
        <w:rPr>
          <w:rFonts w:ascii="Times New Roman" w:hAnsi="Times New Roman"/>
        </w:rPr>
        <w:t xml:space="preserve">Roboty budowlane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Zamieszczanie ogłoszenia:</w:t>
      </w:r>
      <w:r>
        <w:rPr>
          <w:rFonts w:ascii="Times New Roman" w:hAnsi="Times New Roman"/>
        </w:rPr>
        <w:t xml:space="preserve"> </w:t>
      </w:r>
      <w:bookmarkStart w:id="4" w:name="ctl00_ContentPlaceHolder1_zamieszczanie_obowiazkowe"/>
      <w:bookmarkEnd w:id="4"/>
      <w:r>
        <w:rPr>
          <w:rFonts w:ascii="Times New Roman" w:hAnsi="Times New Roman"/>
        </w:rPr>
        <w:t xml:space="preserve">Zamieszczanie obowiązkowe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Ogłoszenie dotyczy:</w:t>
      </w:r>
      <w:r>
        <w:rPr>
          <w:rFonts w:ascii="Times New Roman" w:hAnsi="Times New Roman"/>
        </w:rPr>
        <w:t xml:space="preserve"> </w:t>
      </w:r>
      <w:bookmarkStart w:id="5" w:name="ctl00_ContentPlaceHolder1_ogloszenie_dotyczy"/>
      <w:bookmarkEnd w:id="5"/>
      <w:r>
        <w:rPr>
          <w:rFonts w:ascii="Times New Roman" w:hAnsi="Times New Roman"/>
        </w:rPr>
        <w:t xml:space="preserve">Zamówienia publicznego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Zamówienie dotyczy projektu lub programu współfinansowanego ze środków Unii Europejskiej </w:t>
      </w:r>
    </w:p>
    <w:p>
      <w:pPr>
        <w:pStyle w:val="Normal"/>
        <w:rPr>
          <w:rFonts w:ascii="Times New Roman" w:hAnsi="Times New Roman"/>
        </w:rPr>
      </w:pPr>
      <w:bookmarkStart w:id="6" w:name="ctl00_ContentPlaceHolder1_czy_finansowane_z_unii"/>
      <w:bookmarkEnd w:id="6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Nazwa projektu lub programu</w:t>
      </w:r>
      <w:bookmarkStart w:id="7" w:name="ctl00_ContentPlaceHolder1_nazwa_projektu_programu"/>
      <w:bookmarkEnd w:id="7"/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rPr>
          <w:rFonts w:ascii="Times New Roman" w:hAnsi="Times New Roman"/>
        </w:rPr>
      </w:pPr>
      <w:bookmarkStart w:id="8" w:name="ctl00_ContentPlaceHolder1_czy_ubiegac_zaklady_pracy"/>
      <w:bookmarkEnd w:id="8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bookmarkStart w:id="9" w:name="ctl00_ContentPlaceHolder1_minimalny_procent_zatrudnienia"/>
      <w:bookmarkEnd w:id="9"/>
      <w:r>
        <w:rPr>
          <w:rFonts w:ascii="Times New Roman" w:hAnsi="Times New Roman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SEKCJA I: ZAMAWIAJĄCY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centralny zamawiający </w:t>
      </w:r>
    </w:p>
    <w:p>
      <w:pPr>
        <w:pStyle w:val="Normal"/>
        <w:rPr>
          <w:rFonts w:ascii="Times New Roman" w:hAnsi="Times New Roman"/>
        </w:rPr>
      </w:pPr>
      <w:bookmarkStart w:id="10" w:name="ctl00_ContentPlaceHolder1_czy_przeprowadza_centralny_zamawiajacy"/>
      <w:bookmarkEnd w:id="10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Postępowanie przeprowadza podmiot, któremu zamawiający powierzył/powierzyli przeprowadzenie postępowania </w:t>
      </w:r>
    </w:p>
    <w:p>
      <w:pPr>
        <w:pStyle w:val="Normal"/>
        <w:rPr>
          <w:rFonts w:ascii="Times New Roman" w:hAnsi="Times New Roman"/>
        </w:rPr>
      </w:pPr>
      <w:bookmarkStart w:id="11" w:name="ctl00_ContentPlaceHolder1_czy_przeprowadza_podmiot_zamawiajacy_powierzyl"/>
      <w:bookmarkEnd w:id="11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Informacje na temat podmiotu któremu zamawiający powierzył/powierzyli prowadzenie postępowania:</w:t>
      </w:r>
      <w:r>
        <w:rPr>
          <w:rFonts w:ascii="Times New Roman" w:hAnsi="Times New Roman"/>
        </w:rPr>
        <w:t xml:space="preserve"> </w:t>
      </w:r>
      <w:bookmarkStart w:id="12" w:name="ctl00_ContentPlaceHolder1_zamawiajacy_powierzyl"/>
      <w:bookmarkEnd w:id="1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Postępowanie jest przeprowadzane wspólnie przez zamawiających</w:t>
      </w:r>
      <w:r>
        <w:rPr>
          <w:rFonts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/>
        </w:rPr>
      </w:pPr>
      <w:bookmarkStart w:id="13" w:name="ctl00_ContentPlaceHolder1_czy_przeprowadza_wspolnie"/>
      <w:bookmarkEnd w:id="13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rFonts w:ascii="Times New Roman" w:hAnsi="Times New Roman"/>
          <w:b/>
        </w:rPr>
        <w:t xml:space="preserve">Postępowanie jest przeprowadzane wspólnie z zamawiającymi z innych państw członkowskich Unii Europejskiej </w:t>
      </w:r>
    </w:p>
    <w:p>
      <w:pPr>
        <w:pStyle w:val="Normal"/>
        <w:rPr>
          <w:rFonts w:ascii="Times New Roman" w:hAnsi="Times New Roman"/>
        </w:rPr>
      </w:pPr>
      <w:bookmarkStart w:id="14" w:name="ctl00_ContentPlaceHolder1_czy_przeprowadza_zamawiajacy_z_eu"/>
      <w:bookmarkEnd w:id="14"/>
      <w:r>
        <w:rPr>
          <w:rFonts w:ascii="Times New Roman" w:hAnsi="Times New Roman"/>
        </w:rPr>
        <w:t xml:space="preserve">Nie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hAnsi="Times New Roman"/>
        </w:rPr>
        <w:t xml:space="preserve"> </w:t>
      </w:r>
      <w:bookmarkStart w:id="15" w:name="ctl00_ContentPlaceHolder1_postepowanie_wspolne_tresc"/>
      <w:bookmarkEnd w:id="15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Informacje dodatkowe:</w:t>
      </w:r>
      <w:bookmarkStart w:id="16" w:name="ctl00_ContentPlaceHolder1_informacje_dodatkowe_zamawiajacy"/>
      <w:bookmarkEnd w:id="16"/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1) NAZWA I ADRES: </w:t>
      </w:r>
      <w:bookmarkStart w:id="17" w:name="ctl00_ContentPlaceHolder1_zamawiajacy_nazwa"/>
      <w:bookmarkEnd w:id="17"/>
      <w:r>
        <w:rPr>
          <w:rFonts w:ascii="Times New Roman" w:hAnsi="Times New Roman"/>
        </w:rPr>
        <w:t xml:space="preserve">Samodzielny Publiczny Zespół Opieki Zdrowotnej, krajowy numer identyfikacyjny </w:t>
      </w:r>
      <w:bookmarkStart w:id="18" w:name="ctl00_ContentPlaceHolder1_regon"/>
      <w:bookmarkEnd w:id="18"/>
      <w:r>
        <w:rPr>
          <w:rFonts w:ascii="Times New Roman" w:hAnsi="Times New Roman"/>
        </w:rPr>
        <w:t xml:space="preserve">30059300000, ul. </w:t>
      </w:r>
      <w:bookmarkStart w:id="19" w:name="ctl00_ContentPlaceHolder1_zamawiajacy_adres_ulica"/>
      <w:bookmarkEnd w:id="19"/>
      <w:r>
        <w:rPr>
          <w:rFonts w:ascii="Times New Roman" w:hAnsi="Times New Roman"/>
        </w:rPr>
        <w:t xml:space="preserve">ul. Kopernika  </w:t>
      </w:r>
      <w:bookmarkStart w:id="20" w:name="ctl00_ContentPlaceHolder1_zamawiajacy_adres_numer_domu"/>
      <w:bookmarkEnd w:id="20"/>
      <w:r>
        <w:rPr>
          <w:rFonts w:ascii="Times New Roman" w:hAnsi="Times New Roman"/>
        </w:rPr>
        <w:t xml:space="preserve">13 </w:t>
      </w:r>
      <w:bookmarkStart w:id="21" w:name="ctl00_ContentPlaceHolder1_zamawiajacy_adres_numer_mieszkania"/>
      <w:bookmarkEnd w:id="21"/>
      <w:r>
        <w:rPr>
          <w:rFonts w:ascii="Times New Roman" w:hAnsi="Times New Roman"/>
        </w:rPr>
        <w:t xml:space="preserve">, </w:t>
      </w:r>
      <w:bookmarkStart w:id="22" w:name="ctl00_ContentPlaceHolder1_zamawiajacy_kod_pocztowy"/>
      <w:bookmarkEnd w:id="22"/>
      <w:r>
        <w:rPr>
          <w:rFonts w:ascii="Times New Roman" w:hAnsi="Times New Roman"/>
        </w:rPr>
        <w:t xml:space="preserve">32100   </w:t>
      </w:r>
      <w:bookmarkStart w:id="23" w:name="ctl00_ContentPlaceHolder1_zamawiajacy_miejscowosc"/>
      <w:bookmarkEnd w:id="23"/>
      <w:r>
        <w:rPr>
          <w:rFonts w:ascii="Times New Roman" w:hAnsi="Times New Roman"/>
        </w:rPr>
        <w:t xml:space="preserve">Proszowice, woj. </w:t>
      </w:r>
      <w:bookmarkStart w:id="24" w:name="ctl00_ContentPlaceHolder1_zamawiajacy_wojewodztwo"/>
      <w:bookmarkEnd w:id="24"/>
      <w:r>
        <w:rPr>
          <w:rFonts w:ascii="Times New Roman" w:hAnsi="Times New Roman"/>
        </w:rPr>
        <w:t xml:space="preserve">małopolskie, państwo </w:t>
      </w:r>
      <w:bookmarkStart w:id="25" w:name="ctl00_ContentPlaceHolder1_zamawiajacy_panstwo"/>
      <w:bookmarkEnd w:id="25"/>
      <w:r>
        <w:rPr>
          <w:rFonts w:ascii="Times New Roman" w:hAnsi="Times New Roman"/>
        </w:rPr>
        <w:t xml:space="preserve">Polska, tel. </w:t>
      </w:r>
      <w:bookmarkStart w:id="26" w:name="ctl00_ContentPlaceHolder1_zamawiajacy_telefon"/>
      <w:bookmarkEnd w:id="26"/>
      <w:r>
        <w:rPr>
          <w:rFonts w:ascii="Times New Roman" w:hAnsi="Times New Roman"/>
        </w:rPr>
        <w:t xml:space="preserve">123 865 105, e-mail </w:t>
      </w:r>
      <w:bookmarkStart w:id="27" w:name="ctl00_ContentPlaceHolder1_zamawiajacy_email"/>
      <w:bookmarkEnd w:id="27"/>
      <w:r>
        <w:rPr>
          <w:rFonts w:ascii="Times New Roman" w:hAnsi="Times New Roman"/>
        </w:rPr>
        <w:t xml:space="preserve">dzp.zoz@poczta.fm, faks </w:t>
      </w:r>
      <w:bookmarkStart w:id="28" w:name="ctl00_ContentPlaceHolder1_zamawiajacy_fax"/>
      <w:bookmarkEnd w:id="28"/>
      <w:r>
        <w:rPr>
          <w:rFonts w:ascii="Times New Roman" w:hAnsi="Times New Roman"/>
        </w:rPr>
        <w:t xml:space="preserve">123 865 258. </w:t>
        <w:br/>
        <w:t xml:space="preserve">Adres strony internetowej (URL): </w:t>
      </w:r>
      <w:bookmarkStart w:id="29" w:name="ctl00_ContentPlaceHolder1_adres_strony_url"/>
      <w:bookmarkEnd w:id="29"/>
      <w:r>
        <w:rPr>
          <w:rFonts w:ascii="Times New Roman" w:hAnsi="Times New Roman"/>
        </w:rPr>
        <w:t xml:space="preserve">www.spzoz.proszowice.pl </w:t>
        <w:br/>
        <w:t xml:space="preserve">Adres profilu nabywcy: </w:t>
      </w:r>
      <w:bookmarkStart w:id="30" w:name="ctl00_ContentPlaceHolder1_adres_strony_internetowej"/>
      <w:bookmarkStart w:id="31" w:name="ctl00_ContentPlaceHolder1_adres_strony_internetowej_narzedzia"/>
      <w:bookmarkEnd w:id="30"/>
      <w:bookmarkEnd w:id="31"/>
      <w:r>
        <w:rPr>
          <w:rFonts w:ascii="Times New Roman" w:hAnsi="Times New Roman"/>
        </w:rPr>
        <w:br/>
        <w:t xml:space="preserve">Adres strony internetowej pod którym można uzyskać dostęp do narzędzi i urządzeń lub formatów plików, które nie są ogólnie dostępne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 2) RODZAJ ZAMAWIAJĄCEGO: </w:t>
      </w:r>
      <w:bookmarkStart w:id="32" w:name="ctl00_ContentPlaceHolder1_rodzaj_zamawiajacego"/>
      <w:bookmarkEnd w:id="32"/>
      <w:r>
        <w:rPr>
          <w:rFonts w:ascii="Times New Roman" w:hAnsi="Times New Roman"/>
        </w:rPr>
        <w:t xml:space="preserve">Inny (proszę określić): </w:t>
        <w:br/>
      </w:r>
      <w:bookmarkStart w:id="33" w:name="ctl00_ContentPlaceHolder1_rodzaj_zamawiajacego_inny"/>
      <w:bookmarkEnd w:id="33"/>
      <w:r>
        <w:rPr>
          <w:rFonts w:ascii="Times New Roman" w:hAnsi="Times New Roman"/>
        </w:rPr>
        <w:t xml:space="preserve">Samodzielny Publiczny Zakład Opieki Zdrowotnej. </w:t>
      </w:r>
    </w:p>
    <w:p>
      <w:pPr>
        <w:pStyle w:val="Normal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I.3) WSPÓLNE UDZIELANIE ZAMÓWIENIA </w:t>
      </w:r>
      <w:r>
        <w:rPr>
          <w:rFonts w:ascii="Times New Roman" w:hAnsi="Times New Roman"/>
          <w:b/>
          <w:i/>
        </w:rPr>
        <w:t>(jeżeli dotyczy)</w:t>
      </w:r>
      <w:r>
        <w:rPr>
          <w:rFonts w:ascii="Times New Roman" w:hAnsi="Times New Roman"/>
          <w:b/>
        </w:rPr>
        <w:t xml:space="preserve">: </w:t>
      </w:r>
    </w:p>
    <w:p>
      <w:pPr>
        <w:pStyle w:val="Normal"/>
        <w:jc w:val="left"/>
        <w:rPr>
          <w:rFonts w:ascii="Times New Roman" w:hAnsi="Times New Roman"/>
        </w:rPr>
      </w:pPr>
      <w:bookmarkStart w:id="34" w:name="ctl00_ContentPlaceHolder1_wspolne_udzielanie_zamowienia"/>
      <w:bookmarkEnd w:id="34"/>
      <w:r>
        <w:rPr>
          <w:rFonts w:ascii="Times New Roman" w:hAnsi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I.4) KOMUNIKACJA: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Nieograniczony, pełny i bezpośredni dostęp do dokumentów z postępowania można uzyskać pod adresem (URL)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35" w:name="ctl00_ContentPlaceHolder1_czy_dostep_dokumentow_zamowienia"/>
      <w:bookmarkStart w:id="36" w:name="ctl00_ContentPlaceHolder1_dostep_dokumentow_zamowienia"/>
      <w:bookmarkEnd w:id="35"/>
      <w:bookmarkEnd w:id="36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Adres strony internetowej, na której zamieszczona będzie specyfikacja istotnych warunków zamówienia </w:t>
      </w:r>
    </w:p>
    <w:p>
      <w:pPr>
        <w:pStyle w:val="Normal"/>
        <w:jc w:val="left"/>
        <w:rPr>
          <w:rFonts w:ascii="Times New Roman" w:hAnsi="Times New Roman"/>
        </w:rPr>
      </w:pPr>
      <w:bookmarkStart w:id="37" w:name="ctl00_ContentPlaceHolder1_czy_zamieszczona_bedzie_specyfikacja"/>
      <w:bookmarkEnd w:id="37"/>
      <w:r>
        <w:rPr>
          <w:rFonts w:ascii="Times New Roman" w:hAnsi="Times New Roman"/>
        </w:rPr>
        <w:t xml:space="preserve">Tak </w:t>
        <w:br/>
      </w:r>
      <w:bookmarkStart w:id="38" w:name="ctl00_ContentPlaceHolder1_zamieszczona_bedzie_specyfikacja"/>
      <w:bookmarkEnd w:id="38"/>
      <w:r>
        <w:rPr>
          <w:rFonts w:ascii="Times New Roman" w:hAnsi="Times New Roman"/>
        </w:rPr>
        <w:t xml:space="preserve">www.spzoz.proszowice.pl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Dostęp do dokumentów z postępowania jest ograniczony - więcej informacji można uzyskać pod adresem </w:t>
      </w:r>
    </w:p>
    <w:p>
      <w:pPr>
        <w:pStyle w:val="Normal"/>
        <w:jc w:val="left"/>
        <w:rPr>
          <w:rFonts w:ascii="Times New Roman" w:hAnsi="Times New Roman"/>
        </w:rPr>
      </w:pPr>
      <w:bookmarkStart w:id="39" w:name="ctl00_ContentPlaceHolder1_czy_dostep_do_dokumentow_ograniczony"/>
      <w:bookmarkStart w:id="40" w:name="ctl00_ContentPlaceHolder1_dostep_do_dokumentow_ograniczony"/>
      <w:bookmarkEnd w:id="39"/>
      <w:bookmarkEnd w:id="40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Oferty lub wnioski o dopuszczenie do udziału w postępowaniu należy przesyłać: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Elektronicznie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1" w:name="ctl00_ContentPlaceHolder1_czy_oferty_wnioski_dostepne"/>
      <w:bookmarkStart w:id="42" w:name="ctl00_ContentPlaceHolder1_oferty_wnioski_dostepne"/>
      <w:bookmarkEnd w:id="41"/>
      <w:bookmarkEnd w:id="42"/>
      <w:r>
        <w:rPr>
          <w:rFonts w:ascii="Times New Roman" w:hAnsi="Times New Roman"/>
        </w:rPr>
        <w:t xml:space="preserve">Nie </w:t>
        <w:br/>
        <w:t xml:space="preserve">adres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Dopuszczone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3" w:name="ctl00_ContentPlaceHolder1_czy_dopuszczone_wymagane_przeslanie_ofert"/>
      <w:bookmarkEnd w:id="43"/>
      <w:r>
        <w:rPr>
          <w:rFonts w:ascii="Times New Roman" w:hAnsi="Times New Roman"/>
        </w:rPr>
        <w:t xml:space="preserve">Nie </w:t>
        <w:br/>
        <w:t xml:space="preserve">Inny sposób: </w:t>
        <w:br/>
      </w:r>
      <w:bookmarkStart w:id="44" w:name="ctl00_ContentPlaceHolder1_dopuszczone_wymagane_przeslanie_ofert_inny"/>
      <w:bookmarkEnd w:id="4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Wymagane jest przesłanie ofert lub wniosków o dopuszczenie do udziału w postępowaniu w inny sposób:</w:t>
      </w:r>
      <w:r>
        <w:rPr>
          <w:rFonts w:ascii="Times New Roman" w:hAnsi="Times New Roman"/>
        </w:rPr>
        <w:t xml:space="preserve"> </w:t>
        <w:br/>
      </w:r>
      <w:bookmarkStart w:id="45" w:name="ctl00_ContentPlaceHolder1_czy_wymagane_przeslanie_ofert"/>
      <w:bookmarkEnd w:id="45"/>
      <w:r>
        <w:rPr>
          <w:rFonts w:ascii="Times New Roman" w:hAnsi="Times New Roman"/>
        </w:rPr>
        <w:t xml:space="preserve">Tak </w:t>
        <w:br/>
        <w:t xml:space="preserve">Inny sposób: </w:t>
        <w:br/>
      </w:r>
      <w:bookmarkStart w:id="46" w:name="ctl00_ContentPlaceHolder1_wymagane_przeslanie_ofert_inny"/>
      <w:bookmarkEnd w:id="46"/>
      <w:r>
        <w:rPr>
          <w:rFonts w:ascii="Times New Roman" w:hAnsi="Times New Roman"/>
        </w:rPr>
        <w:t xml:space="preserve">Oferty należy składać w formie pisemnej </w:t>
        <w:br/>
        <w:t xml:space="preserve">Adres: </w:t>
        <w:br/>
      </w:r>
      <w:bookmarkStart w:id="47" w:name="ctl00_ContentPlaceHolder1_dopuszczone_wymagane_przeslanie_ofert_adres"/>
      <w:bookmarkEnd w:id="47"/>
      <w:r>
        <w:rPr>
          <w:rFonts w:ascii="Times New Roman" w:hAnsi="Times New Roman"/>
        </w:rPr>
        <w:t xml:space="preserve">Samodzielny Publiczny Zespół Opieki Zdrowotnej w Proszowicach, ul. Kopernika 13, 32-100 Proszowice SEKRETARIAT Dyrekcji, Budynek główny, I piętro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Komunikacja elektroniczna wymaga korzystania z narzędzi i urządzeń lub formatów plików, które nie są ogólnie dostępne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left"/>
        <w:rPr>
          <w:rFonts w:ascii="Times New Roman" w:hAnsi="Times New Roman"/>
        </w:rPr>
      </w:pPr>
      <w:bookmarkStart w:id="48" w:name="ctl00_ContentPlaceHolder1_czy_komunikacja_elektroniczna_wymaga"/>
      <w:bookmarkStart w:id="49" w:name="ctl00_ContentPlaceHolder1_komunikacja_elektroniczna_wymaga"/>
      <w:bookmarkEnd w:id="48"/>
      <w:bookmarkEnd w:id="49"/>
      <w:r>
        <w:rPr>
          <w:rFonts w:ascii="Times New Roman" w:hAnsi="Times New Roman"/>
        </w:rPr>
        <w:t xml:space="preserve">Nie </w:t>
        <w:br/>
        <w:t xml:space="preserve">Nieograniczony, pełny, bezpośredni i bezpłatny dostęp do tych narzędzi można uzyskać pod adresem: (URL) </w:t>
      </w:r>
    </w:p>
    <w:p>
      <w:pPr>
        <w:pStyle w:val="Normal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II: PRZEDMIOT ZAMÓWIENIA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II.1) Nazwa nadana zamówieniu przez zamawiającego: </w:t>
      </w:r>
      <w:bookmarkStart w:id="50" w:name="ctl00_ContentPlaceHolder1_nazwa_nadana_zamowieniu"/>
      <w:bookmarkEnd w:id="50"/>
      <w:r>
        <w:rPr>
          <w:rFonts w:ascii="Times New Roman" w:hAnsi="Times New Roman"/>
        </w:rPr>
        <w:t xml:space="preserve">Adaptacja i remont Izby Przyjęć i Poradni Chirurgii Ogólnej SP ZOZ w Proszowicach wg koncepcji </w:t>
        <w:br/>
      </w:r>
      <w:r>
        <w:rPr>
          <w:rFonts w:ascii="Times New Roman" w:hAnsi="Times New Roman"/>
          <w:b/>
        </w:rPr>
        <w:t xml:space="preserve">Numer referencyjny: </w:t>
      </w:r>
      <w:bookmarkStart w:id="51" w:name="ctl00_ContentPlaceHolder1_numer_referencyjny"/>
      <w:bookmarkEnd w:id="51"/>
      <w:r>
        <w:rPr>
          <w:rFonts w:ascii="Times New Roman" w:hAnsi="Times New Roman"/>
        </w:rPr>
        <w:t xml:space="preserve">26/ZP/2017 </w:t>
        <w:br/>
      </w:r>
      <w:r>
        <w:rPr>
          <w:rFonts w:ascii="Times New Roman" w:hAnsi="Times New Roman"/>
          <w:b/>
        </w:rPr>
        <w:t xml:space="preserve">Przed wszczęciem postępowania o udzielenie zamówienia przeprowadzono dialog techniczny </w:t>
      </w:r>
    </w:p>
    <w:p>
      <w:pPr>
        <w:pStyle w:val="Normal"/>
        <w:jc w:val="both"/>
        <w:rPr>
          <w:rFonts w:ascii="Times New Roman" w:hAnsi="Times New Roman"/>
        </w:rPr>
      </w:pPr>
      <w:bookmarkStart w:id="52" w:name="ctl00_ContentPlaceHolder1_czy_dialog_techniczny"/>
      <w:bookmarkEnd w:id="52"/>
      <w:r>
        <w:rPr>
          <w:rFonts w:ascii="Times New Roman" w:hAnsi="Times New Roman"/>
        </w:rPr>
        <w:t xml:space="preserve">Nie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II.2) Rodzaj zamówienia: </w:t>
      </w:r>
      <w:bookmarkStart w:id="53" w:name="ctl00_ContentPlaceHolder1_rodzaj_zamowienia"/>
      <w:bookmarkEnd w:id="53"/>
      <w:r>
        <w:rPr>
          <w:rFonts w:ascii="Times New Roman" w:hAnsi="Times New Roman"/>
        </w:rPr>
        <w:t xml:space="preserve">Roboty budowlane </w:t>
        <w:br/>
      </w:r>
      <w:r>
        <w:rPr>
          <w:rFonts w:ascii="Times New Roman" w:hAnsi="Times New Roman"/>
          <w:b/>
        </w:rPr>
        <w:t>II.3) Informacja o możliwości składania ofert częściowych</w:t>
      </w:r>
      <w:r>
        <w:rPr>
          <w:rFonts w:ascii="Times New Roman" w:hAnsi="Times New Roman"/>
        </w:rPr>
        <w:t xml:space="preserve"> </w:t>
        <w:br/>
        <w:t xml:space="preserve">Zamówienie podzielone jest na części: </w:t>
      </w:r>
    </w:p>
    <w:p>
      <w:pPr>
        <w:pStyle w:val="Normal"/>
        <w:jc w:val="left"/>
        <w:rPr>
          <w:rFonts w:ascii="Times New Roman" w:hAnsi="Times New Roman"/>
        </w:rPr>
      </w:pPr>
      <w:bookmarkStart w:id="54" w:name="ctl00_ContentPlaceHolder1_czy_podzielone_na_czesci"/>
      <w:bookmarkEnd w:id="54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Oferty lub wnioski o dopuszczenie do udziału w postępowaniu można składać w odniesieniu do:</w:t>
      </w:r>
      <w:r>
        <w:rPr>
          <w:rFonts w:ascii="Times New Roman" w:hAnsi="Times New Roman"/>
        </w:rPr>
        <w:t xml:space="preserve"> </w:t>
        <w:br/>
      </w:r>
      <w:bookmarkStart w:id="55" w:name="ctl00_ContentPlaceHolder1_oferty_lub_wnioski"/>
      <w:bookmarkStart w:id="56" w:name="ctl00_ContentPlaceHolder1_maksymalna_liczba_czesci"/>
      <w:bookmarkEnd w:id="55"/>
      <w:bookmarkEnd w:id="56"/>
      <w:r>
        <w:rPr>
          <w:rFonts w:ascii="Times New Roman" w:hAnsi="Times New Roman"/>
        </w:rPr>
        <w:t xml:space="preserve">tylko jednej części 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Zamawiający zastrzega sobie prawo do udzielenia łącznie następujących części lub grup części:</w:t>
      </w:r>
      <w:r>
        <w:rPr>
          <w:rFonts w:ascii="Times New Roman" w:hAnsi="Times New Roman"/>
        </w:rPr>
        <w:t xml:space="preserve"> </w:t>
        <w:br/>
      </w:r>
      <w:bookmarkStart w:id="57" w:name="ctl00_ContentPlaceHolder1_zastrzega_prawo_grup_czesci"/>
      <w:bookmarkEnd w:id="57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Maksymalna liczba części zamówienia, na które może zostać udzielone zamówienie jednemu wykonawcy:</w:t>
      </w:r>
      <w:r>
        <w:rPr>
          <w:rFonts w:ascii="Times New Roman" w:hAnsi="Times New Roman"/>
        </w:rPr>
        <w:t xml:space="preserve"> </w:t>
        <w:br/>
      </w:r>
      <w:bookmarkStart w:id="58" w:name="ctl00_ContentPlaceHolder1_maksymalna_liczba_czesci_jednemu_wykonawcy"/>
      <w:bookmarkEnd w:id="58"/>
      <w:r>
        <w:rPr>
          <w:rFonts w:ascii="Times New Roman" w:hAnsi="Times New Roman"/>
        </w:rPr>
        <w:br/>
        <w:br/>
        <w:br/>
      </w:r>
      <w:r>
        <w:rPr>
          <w:rFonts w:ascii="Times New Roman" w:hAnsi="Times New Roman"/>
          <w:b/>
        </w:rPr>
        <w:t xml:space="preserve">II.4) Krótki opis przedmiotu zamówienia </w:t>
      </w:r>
      <w:r>
        <w:rPr>
          <w:rFonts w:ascii="Times New Roman" w:hAnsi="Times New Roman"/>
          <w:i/>
        </w:rPr>
        <w:t>(wielkość, zakres, rodzaj i ilość dostaw, usług lub robót budowlanych lub określenie zapotrzebowania i wymagań 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edmiotu"/>
      <w:bookmarkEnd w:id="59"/>
      <w:r>
        <w:rPr>
          <w:rFonts w:ascii="Times New Roman" w:hAnsi="Times New Roman"/>
        </w:rPr>
        <w:t xml:space="preserve">Przedmiotem zamówienia jest wykonanie robót budowlanych - Adaptacja i remont Izby Przyjęć i Poradni Chirurgii Ogólnej w budynku szpitala Samodzielnego Publicznego Zespołu Opieki Zdrowotnej w Proszowicach przy ul. Kopernika 13, dostosowując do aktualnych wymogów technicznych i higieniczno-sanitarnych oraz podniesienie jakości świadczonych usług medycznych. Zakres prac obejmuje: a) roboty przygotowawcze - demontaż i rozbiórka ścian wewnętrznych wraz z demontażem drzwi - usunięcie sufitów podwieszanych, farb posadzek, zniszczonych tynków, wykonanie odgrzybienia i dezynfekcja - demontaż posadzek, izolacji posadzek, płyty posadzki do płyty konstrukcyjnej - demontaż wyposażenia technicznego i instalacji: c.o. wod-kan. elektrycznej, słaboprądowych, gazów medycznych - demontaż starych okien b) prace ogólnobudowlane - wykonanie nowych ścianek działowych - wykonanie przebić i bruzd w ścianach dla przejść instalacyjnych - wykończenie ścian: tynkowanie, szpachlowanie, malowanie, wykładziny ścienne - wykonanie sufitów podwieszanych - wykonanie płyty posadzki wraz z izolacjami oraz okładzinami - wykonanie nowych otworów drzwiowych wraz z montażem drzwi - montaż nowych drzwi - montaż rolet okiennych - montaż odbojnic na ścianach - udrożnienie wentylacji grawitacyjnej c) prace instalacyjne - remont instalacji wod-kan wraz z osprzętem - remont instalacji c.o. wraz z osprzętem - remont instalacji elektrycznej i słaboprądowej wraz z osprzętem - remont instalacji telewizji dozorowej pacjenta - remont instalacji gazów medycznych - montaż nawiewników powietrza w oknach - remont instalacji i wyposażenia p.poż d) prace montażowe wyposażenia Szczegółowy opis przedmiotu zamówienia jest zawarty w koncepcji oraz specyfikacji technicznej wykonania i odbioru robót (STW i OR), które stanowią załącznik A do niniejszej SIWZ. </w:t>
        <w:br/>
        <w:br/>
      </w:r>
      <w:r>
        <w:rPr>
          <w:rFonts w:ascii="Times New Roman" w:hAnsi="Times New Roman"/>
          <w:b/>
        </w:rPr>
        <w:t xml:space="preserve">II.5) Główny kod CPV: </w:t>
      </w:r>
      <w:bookmarkStart w:id="60" w:name="ctl00_ContentPlaceHolder1_cpv_glowny_przedmiot"/>
      <w:bookmarkEnd w:id="60"/>
      <w:r>
        <w:rPr>
          <w:rFonts w:ascii="Times New Roman" w:hAnsi="Times New Roman"/>
        </w:rPr>
        <w:t xml:space="preserve">45454000-4 </w:t>
        <w:br/>
      </w:r>
      <w:r>
        <w:rPr>
          <w:rFonts w:ascii="Times New Roman" w:hAnsi="Times New Roman"/>
          <w:b/>
        </w:rPr>
        <w:t>Dodatkowe kody CPV:</w:t>
      </w:r>
      <w:r>
        <w:rPr>
          <w:rFonts w:ascii="Times New Roman" w:hAnsi="Times New Roman"/>
        </w:rPr>
        <w:t xml:space="preserve"> </w:t>
      </w:r>
    </w:p>
    <w:tbl>
      <w:tblPr>
        <w:tblW w:w="133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336"/>
      </w:tblGrid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CPV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45453000-7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45111300-1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45262500-6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45410000-4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45431000-7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45442100-8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45430000-0</w:t>
            </w:r>
          </w:p>
        </w:tc>
      </w:tr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45300000-0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 xml:space="preserve">II.6) Całkowita wartość zamówienia </w:t>
      </w:r>
      <w:r>
        <w:rPr>
          <w:rFonts w:ascii="Times New Roman" w:hAnsi="Times New Roman"/>
          <w:i/>
        </w:rPr>
        <w:t>(jeżeli zamawiający podaje informacje o wartości zamówienia)</w:t>
      </w:r>
      <w:r>
        <w:rPr>
          <w:rFonts w:ascii="Times New Roman" w:hAnsi="Times New Roman"/>
        </w:rPr>
        <w:t xml:space="preserve">: </w:t>
        <w:br/>
        <w:t xml:space="preserve">Wartość bez VAT: </w:t>
      </w:r>
      <w:bookmarkStart w:id="61" w:name="ctl00_ContentPlaceHolder1_szacunkowa_wartosc_zamowienia_calosc"/>
      <w:bookmarkEnd w:id="61"/>
      <w:r>
        <w:rPr>
          <w:rFonts w:ascii="Times New Roman" w:hAnsi="Times New Roman"/>
        </w:rPr>
        <w:br/>
        <w:t xml:space="preserve">Waluta: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62" w:name="ctl00_ContentPlaceHolder1_waluta_calosc"/>
      <w:bookmarkEnd w:id="62"/>
      <w:r>
        <w:rPr>
          <w:rFonts w:ascii="Times New Roman" w:hAnsi="Times New Roman"/>
        </w:rPr>
        <w:t xml:space="preserve">PLN </w:t>
        <w:br/>
      </w:r>
      <w:r>
        <w:rPr>
          <w:rFonts w:ascii="Times New Roman" w:hAnsi="Times New Roman"/>
          <w:i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_udzielenie_zamowien_67"/>
      <w:bookmarkEnd w:id="63"/>
      <w:r>
        <w:rPr>
          <w:rFonts w:ascii="Times New Roman" w:hAnsi="Times New Roman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_udzielenie_zamowien_67_tekst"/>
      <w:bookmarkEnd w:id="6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II.8) Okres, w którym realizowane będzie zamówienie lub okres, na który została zawarta umowa ramowa lub okres, na który został ustanowiony dynamiczny system zakupów:</w:t>
      </w:r>
      <w:r>
        <w:rPr>
          <w:rFonts w:ascii="Times New Roman" w:hAnsi="Times New Roman"/>
        </w:rPr>
        <w:t xml:space="preserve"> </w:t>
        <w:br/>
        <w:t xml:space="preserve">miesiącach:  </w:t>
      </w:r>
      <w:bookmarkStart w:id="65" w:name="ctl00_ContentPlaceHolder1_okres_w_miesiacach"/>
      <w:bookmarkEnd w:id="65"/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i/>
        </w:rPr>
        <w:t xml:space="preserve">lub </w:t>
      </w:r>
      <w:r>
        <w:rPr>
          <w:rFonts w:ascii="Times New Roman" w:hAnsi="Times New Roman"/>
          <w:b/>
        </w:rPr>
        <w:t>dniach:</w:t>
      </w:r>
      <w:r>
        <w:rPr>
          <w:rFonts w:ascii="Times New Roman" w:hAnsi="Times New Roman"/>
        </w:rPr>
        <w:t xml:space="preserve"> </w:t>
      </w:r>
      <w:bookmarkStart w:id="66" w:name="ctl00_ContentPlaceHolder1_okres_w_dniach"/>
      <w:bookmarkEnd w:id="66"/>
      <w:r>
        <w:rPr>
          <w:rFonts w:ascii="Times New Roman" w:hAnsi="Times New Roman"/>
        </w:rPr>
        <w:t xml:space="preserve">60 </w:t>
        <w:br/>
      </w:r>
      <w:r>
        <w:rPr>
          <w:rFonts w:ascii="Times New Roman" w:hAnsi="Times New Roman"/>
          <w:i/>
        </w:rPr>
        <w:t>lub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 xml:space="preserve">data rozpoczęcia: </w:t>
      </w:r>
      <w:bookmarkStart w:id="67" w:name="ctl00_ContentPlaceHolder1_data_rozpoczecia"/>
      <w:bookmarkEnd w:id="67"/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i/>
        </w:rPr>
        <w:t xml:space="preserve">lub </w:t>
      </w:r>
      <w:bookmarkStart w:id="68" w:name="ctl00_ContentPlaceHolder1_data_zakonczenia"/>
      <w:bookmarkEnd w:id="68"/>
      <w:r>
        <w:rPr>
          <w:rFonts w:ascii="Times New Roman" w:hAnsi="Times New Roman"/>
          <w:b/>
        </w:rPr>
        <w:t xml:space="preserve">zakończenia: </w:t>
      </w:r>
    </w:p>
    <w:tbl>
      <w:tblPr>
        <w:tblW w:w="7214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2033"/>
        <w:gridCol w:w="1591"/>
        <w:gridCol w:w="1753"/>
        <w:gridCol w:w="1837"/>
      </w:tblGrid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w miesiącach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w dniach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zakończenia</w:t>
            </w:r>
          </w:p>
        </w:tc>
      </w:tr>
      <w:tr>
        <w:trPr/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bookmarkStart w:id="69" w:name="ctl00_ContentPlaceHolder1_informacje_na_temat_katalogow"/>
      <w:bookmarkEnd w:id="69"/>
      <w:r>
        <w:rPr>
          <w:rFonts w:ascii="Times New Roman" w:hAnsi="Times New Roman"/>
          <w:b/>
        </w:rPr>
        <w:t xml:space="preserve">II.9) 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SEKCJA III: INFORMACJE O CHARAKTERZE PRAWNYM, EKONOMICZNYM, FINANSOWYM I TECHNICZNYM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III.1) WARUNKI UDZIAŁU W POSTĘPOWANIU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III.1.1) Kompetencje lub uprawnienia do prowadzenia określonej działalności zawodowej, o ile wynika to z odrębnych przepisów</w:t>
      </w:r>
      <w:r>
        <w:rPr>
          <w:rFonts w:ascii="Times New Roman" w:hAnsi="Times New Roman"/>
        </w:rPr>
        <w:t xml:space="preserve"> </w:t>
        <w:br/>
        <w:t xml:space="preserve">Określenie warunków: </w:t>
      </w:r>
      <w:bookmarkStart w:id="70" w:name="ctl00_ContentPlaceHolder1_okreslenie_warunkow"/>
      <w:bookmarkEnd w:id="70"/>
      <w:r>
        <w:rPr>
          <w:rFonts w:ascii="Times New Roman" w:hAnsi="Times New Roman"/>
        </w:rPr>
        <w:br/>
        <w:t xml:space="preserve">Informacje dodatkowe </w:t>
      </w:r>
      <w:bookmarkStart w:id="71" w:name="ctl00_ContentPlaceHolder1_informacje_dodatkowe_okreslenie_warunkow"/>
      <w:bookmarkEnd w:id="7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III.1.2) Sytuacja finansowa lub ekonomiczna </w:t>
      </w:r>
      <w:r>
        <w:rPr>
          <w:rFonts w:ascii="Times New Roman" w:hAnsi="Times New Roman"/>
        </w:rPr>
        <w:br/>
        <w:t xml:space="preserve">Określenie warunków: </w:t>
      </w:r>
      <w:bookmarkStart w:id="72" w:name="ctl00_ContentPlaceHolder1_sytuacja_finansowa_okreslenie_warunkow"/>
      <w:bookmarkEnd w:id="72"/>
      <w:r>
        <w:rPr>
          <w:rFonts w:ascii="Times New Roman" w:hAnsi="Times New Roman"/>
        </w:rPr>
        <w:br/>
        <w:t xml:space="preserve">Informacje dodatkowe </w:t>
      </w:r>
      <w:bookmarkStart w:id="73" w:name="ctl00_ContentPlaceHolder1_sytuacja_finansowa_informacje_dodatkowe"/>
      <w:bookmarkEnd w:id="73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III.1.3) Zdolność techniczna lub zawodowa </w:t>
      </w:r>
      <w:r>
        <w:rPr>
          <w:rFonts w:ascii="Times New Roman" w:hAnsi="Times New Roman"/>
        </w:rPr>
        <w:br/>
        <w:t xml:space="preserve">Określenie warunków: </w:t>
      </w:r>
      <w:bookmarkStart w:id="74" w:name="ctl00_ContentPlaceHolder1_zdolnosc_techniczna_okreslenie_warunkow"/>
      <w:bookmarkEnd w:id="74"/>
      <w:r>
        <w:rPr>
          <w:rFonts w:ascii="Times New Roman" w:hAnsi="Times New Roman"/>
        </w:rPr>
        <w:t xml:space="preserve">O udzielenie zamówienia może ubiegać się Wykonawca, który: 1) w okresie ostatnich pięciu lat przed upływem terminu składania ofert należycie wykonał (tj. zgodnie z przepisami prawa budowlanego i prawidłowo ukończył) co najmniej jedne roboty budowlane, polegające na wykonaniu przebudowy, remontu obiektu użyteczności publicznej w zakresie opieki zdrowotnej z uwzględnieniem specyfiki działalności szpitalnej (szpitale,hospicja) wraz z instalacjami i urządzeniami technicznymi o wartości min. 300 000, 00 zł (słownie: trzysta tysięcy złotych); 2) dysponuje osobami, które będą odpowiedzialne za kierowanie robotami budowlanymi będącymi przedmiotem zamówienia, posiadającymi uprawnienia budowlane (na równi z uprawnieniami budowlanymi traktuje się decyzję o uznaniu kwalifikacji zawodowych obywateli państw członkowskich w rozumieniu przepisów ustawy z dnia 15 grudnia 2000 r. o samorządach zawodowych architektów oraz inżynierów budownictwa (Dz. U. z 2014 r. poz. 1946, z późn. zm.) do kierowania robotami budowlanymi w następujących specjalnościach i zakresie: konstrukcyjno - budowlanej bez ograniczeń, instalacyjnej w zakresie instalacji i urządzeń cieplnych, wentylacyjnych, gazowych, wodociągowych i kanalizacyjnych bez ograniczeń, instalacyjnej w zakresie sieci, instalacji i urządzeń elektrycznych i elektroenergetycznych bez ograniczeń, instalacyjnej w zakresie sieci, instalacji i urządzeń telekomunikacyjnych bez ograniczeń, wpisanymi na listę członków właściwej izby samorządu zawodowego, </w:t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echniczna_wymaga_wykonawcow"/>
      <w:bookmarkStart w:id="76" w:name="ctl00_ContentPlaceHolder1_zdolnosc_techniczna_informacje_dodatkowe"/>
      <w:bookmarkEnd w:id="75"/>
      <w:bookmarkEnd w:id="76"/>
      <w:r>
        <w:rPr>
          <w:rFonts w:ascii="Times New Roman" w:hAnsi="Times New Roman"/>
        </w:rPr>
        <w:t xml:space="preserve">Tak </w:t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III.2) PODSTAWY WYKLUCZENIA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III.2.1) Podstawy wykluczenia określone w art. 24 ust. 1 ustawy Pzp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III.2.2) Zamawiający przewiduje wykluczenie wykonawcy na podstawie art. 24 ust. 5 ustawy Pzp</w:t>
      </w:r>
      <w:r>
        <w:rPr>
          <w:rFonts w:ascii="Times New Roman" w:hAnsi="Times New Roman"/>
        </w:rPr>
        <w:t xml:space="preserve"> </w:t>
      </w:r>
      <w:bookmarkStart w:id="77" w:name="ctl00_ContentPlaceHolder1_czy_zamawiajacy_przewiduje_wykluczenie"/>
      <w:bookmarkEnd w:id="77"/>
      <w:r>
        <w:rPr>
          <w:rFonts w:ascii="Times New Roman" w:hAnsi="Times New Roman"/>
        </w:rPr>
        <w:t xml:space="preserve">Tak Zamawiający przewiduje następujące fakultatywne podstawy wykluczenia: </w:t>
      </w:r>
      <w:bookmarkStart w:id="78" w:name="ctl00_ContentPlaceHolder1_art_24_ust_5_pkt_1"/>
      <w:bookmarkEnd w:id="78"/>
      <w:r>
        <w:rPr>
          <w:rFonts w:ascii="Times New Roman" w:hAnsi="Times New Roman"/>
        </w:rPr>
        <w:br/>
      </w:r>
      <w:bookmarkStart w:id="79" w:name="ctl00_ContentPlaceHolder1_art_24_ust_5_pkt_2"/>
      <w:bookmarkEnd w:id="79"/>
      <w:r>
        <w:rPr>
          <w:rFonts w:ascii="Times New Roman" w:hAnsi="Times New Roman"/>
        </w:rPr>
        <w:br/>
      </w:r>
      <w:bookmarkStart w:id="80" w:name="ctl00_ContentPlaceHolder1_art_24_ust_5_pkt_3"/>
      <w:bookmarkEnd w:id="80"/>
      <w:r>
        <w:rPr>
          <w:rFonts w:ascii="Times New Roman" w:hAnsi="Times New Roman"/>
        </w:rPr>
        <w:br/>
      </w:r>
      <w:bookmarkStart w:id="81" w:name="ctl00_ContentPlaceHolder1_art_24_ust_5_pkt_4"/>
      <w:bookmarkEnd w:id="81"/>
      <w:r>
        <w:rPr>
          <w:rFonts w:ascii="Times New Roman" w:hAnsi="Times New Roman"/>
        </w:rPr>
        <w:br/>
      </w:r>
      <w:bookmarkStart w:id="82" w:name="ctl00_ContentPlaceHolder1_art_24_ust_5_pkt_5"/>
      <w:bookmarkEnd w:id="82"/>
      <w:r>
        <w:rPr>
          <w:rFonts w:ascii="Times New Roman" w:hAnsi="Times New Roman"/>
        </w:rPr>
        <w:br/>
      </w:r>
      <w:bookmarkStart w:id="83" w:name="ctl00_ContentPlaceHolder1_art_24_ust_5_pkt_6"/>
      <w:bookmarkEnd w:id="83"/>
      <w:r>
        <w:rPr>
          <w:rFonts w:ascii="Times New Roman" w:hAnsi="Times New Roman"/>
        </w:rPr>
        <w:br/>
      </w:r>
      <w:bookmarkStart w:id="84" w:name="ctl00_ContentPlaceHolder1_art_24_ust_5_pkt_7"/>
      <w:bookmarkEnd w:id="84"/>
      <w:r>
        <w:rPr>
          <w:rFonts w:ascii="Times New Roman" w:hAnsi="Times New Roman"/>
        </w:rPr>
        <w:br/>
      </w:r>
      <w:bookmarkStart w:id="85" w:name="ctl00_ContentPlaceHolder1_art_24_ust_5_pkt_8"/>
      <w:bookmarkEnd w:id="85"/>
      <w:r>
        <w:rPr>
          <w:rFonts w:ascii="Times New Roman" w:hAnsi="Times New Roman"/>
        </w:rPr>
        <w:t xml:space="preserve">Tak (podstawa wykluczenia określona w art. 24 ust. 5 pkt 8 ustawy Pzp)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Oświadczenie o niepodleganiu wykluczeniu oraz spełnianiu warunków udziału w postępowaniu </w:t>
      </w:r>
      <w:r>
        <w:rPr>
          <w:rFonts w:ascii="Times New Roman" w:hAnsi="Times New Roman"/>
        </w:rPr>
        <w:br/>
      </w:r>
      <w:bookmarkStart w:id="86" w:name="ctl00_ContentPlaceHolder1_czy_oswiadczenie_niepodleganiu_wykluczenia"/>
      <w:bookmarkEnd w:id="86"/>
      <w:r>
        <w:rPr>
          <w:rFonts w:ascii="Times New Roman" w:hAnsi="Times New Roman"/>
        </w:rPr>
        <w:t xml:space="preserve">Tak </w:t>
        <w:br/>
      </w:r>
      <w:r>
        <w:rPr>
          <w:rFonts w:ascii="Times New Roman" w:hAnsi="Times New Roman"/>
          <w:b/>
        </w:rPr>
        <w:t xml:space="preserve">Oświadczenie o spełnianiu kryteriów selekcji </w:t>
      </w:r>
      <w:r>
        <w:rPr>
          <w:rFonts w:ascii="Times New Roman" w:hAnsi="Times New Roman"/>
        </w:rPr>
        <w:br/>
      </w:r>
      <w:bookmarkStart w:id="87" w:name="ctl00_ContentPlaceHolder1_czy_oswiadczenie_spelnienie_kryteriow"/>
      <w:bookmarkEnd w:id="87"/>
      <w:r>
        <w:rPr>
          <w:rFonts w:ascii="Times New Roman" w:hAnsi="Times New Roman"/>
        </w:rPr>
        <w:t xml:space="preserve">Nie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bookmarkStart w:id="88" w:name="ctl00_ContentPlaceHolder1_wykaz_dokumentow_zaswiadczen"/>
      <w:bookmarkEnd w:id="88"/>
      <w:r>
        <w:rPr>
          <w:rFonts w:ascii="Times New Roman" w:hAnsi="Times New Roman"/>
          <w:b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III.5.1) W ZAKRESIE SPEŁNIANIA WARUNKÓW UDZIAŁU W POSTĘPOWANIU:</w:t>
      </w:r>
      <w:r>
        <w:rPr>
          <w:rFonts w:ascii="Times New Roman" w:hAnsi="Times New Roman"/>
        </w:rPr>
        <w:t xml:space="preserve"> </w:t>
        <w:br/>
      </w:r>
      <w:bookmarkStart w:id="89" w:name="ctl00_ContentPlaceHolder1_zakresie_warunkow_udzialu"/>
      <w:bookmarkEnd w:id="89"/>
      <w:r>
        <w:rPr>
          <w:rFonts w:ascii="Times New Roman" w:hAnsi="Times New Roman"/>
        </w:rPr>
        <w:t xml:space="preserve">1) wykaz robót budowlanych (zgodnie ze wzorem stanowiącym Załącznik 4 do SIWZ), o których mowa w części V pkt 1 SIWZ, wykonanych w okresie ostatnich pięciu lat przed upływem terminu składania ofert, wraz z podaniem ich rodzaju, wartości, daty wykonania, miejsca wykonania i podmiotów, na rzecz których roboty te zostały wykonane, z załączeniem dowodów potwierdzających, że te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dokumenty, 2) wykaz osób (zgodnie ze wzorem stanowiącym Załącznik 5 do SIWZ), o których mowa w części V pkt 2 SIWZ, wraz z informacjami na temat ich uprawnień, a także zakresu wykonywanych przez nie czynności oraz informacją o podstawie do dysponowania tymi osobami, </w:t>
        <w:br/>
      </w:r>
      <w:r>
        <w:rPr>
          <w:rFonts w:ascii="Times New Roman" w:hAnsi="Times New Roman"/>
          <w:b/>
        </w:rPr>
        <w:t>III.5.2) W ZAKRESIE KRYTERIÓW SELEKCJI:</w:t>
      </w:r>
      <w:bookmarkStart w:id="90" w:name="ctl00_ContentPlaceHolder1_zakresie_kryteriow_selekcji"/>
      <w:bookmarkEnd w:id="90"/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Tretekstu"/>
        <w:spacing w:before="0" w:after="0"/>
        <w:jc w:val="left"/>
        <w:rPr>
          <w:rFonts w:ascii="Times New Roman" w:hAnsi="Times New Roman"/>
          <w:b/>
        </w:rPr>
      </w:pPr>
      <w:bookmarkStart w:id="91" w:name="ctl00_ContentPlaceHolder1_wykaz_potwierdzenie_okolicznosci"/>
      <w:bookmarkEnd w:id="91"/>
      <w:r>
        <w:rPr>
          <w:rFonts w:ascii="Times New Roman" w:hAnsi="Times New Roman"/>
          <w:b/>
        </w:rPr>
        <w:t xml:space="preserve">III.7) INNE DOKUMENTY NIE WYMIENIONE W pkt III.3) - III.6) </w:t>
      </w:r>
    </w:p>
    <w:p>
      <w:pPr>
        <w:pStyle w:val="Tretekstu"/>
        <w:spacing w:before="0" w:after="0"/>
        <w:jc w:val="left"/>
        <w:rPr>
          <w:rFonts w:ascii="Times New Roman" w:hAnsi="Times New Roman"/>
          <w:u w:val="single"/>
        </w:rPr>
      </w:pPr>
      <w:bookmarkStart w:id="92" w:name="ctl00_ContentPlaceHolder1_inne_dokumenty_niewymienione"/>
      <w:bookmarkEnd w:id="92"/>
      <w:r>
        <w:rPr>
          <w:rFonts w:ascii="Times New Roman" w:hAnsi="Times New Roman"/>
          <w:u w:val="single"/>
        </w:rPr>
        <w:t xml:space="preserve">SEKCJA IV: PROCEDURA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IV.1) OPIS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IV.1.1) Tryb udzielenia zamówienia: </w:t>
      </w:r>
      <w:bookmarkStart w:id="93" w:name="ctl00_ContentPlaceHolder1_tryb_udzielenia_zamowienia"/>
      <w:bookmarkEnd w:id="93"/>
      <w:r>
        <w:rPr>
          <w:rFonts w:ascii="Times New Roman" w:hAnsi="Times New Roman"/>
        </w:rPr>
        <w:t xml:space="preserve">Przetarg nieograniczony </w:t>
        <w:br/>
      </w:r>
      <w:r>
        <w:rPr>
          <w:rFonts w:ascii="Times New Roman" w:hAnsi="Times New Roman"/>
          <w:b/>
        </w:rPr>
        <w:t>IV.1.2) Zamawiający żąda wniesienia wadium:</w:t>
      </w:r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4" w:name="ctl00_ContentPlaceHolder1_czy_wadium"/>
      <w:bookmarkEnd w:id="94"/>
      <w:r>
        <w:rPr>
          <w:rFonts w:ascii="Times New Roman" w:hAnsi="Times New Roman"/>
        </w:rPr>
        <w:t xml:space="preserve">Tak </w:t>
        <w:br/>
        <w:t xml:space="preserve">Informacja na temat wadium </w:t>
        <w:br/>
      </w:r>
      <w:bookmarkStart w:id="95" w:name="ctl00_ContentPlaceHolder1_wadium"/>
      <w:bookmarkEnd w:id="95"/>
      <w:r>
        <w:rPr>
          <w:rFonts w:ascii="Times New Roman" w:hAnsi="Times New Roman"/>
        </w:rPr>
        <w:t xml:space="preserve">1. Wadium w wysokości 10 000,00 zł (dziesięć tysięcy złotych) Wykonawca powinien wnieść przed upływem terminu składania ofert, określonego w części XII SIWZ, w pieniądzu, poręczeniach bankowych lub poręczeniach spółdzielczej kasy oszczędnościowo-kredytowej (poręczenie kasy jest poręczeniem pieniężnym), gwarancjach bankowych, gwarancjach ubezpieczeniowych lub poręczeniach udzielanych przez podmioty, o których mowa w art. 6b ust. 5 pkt 2 ustawy z dnia 9 listopada 2000 r. o utworzeniu Polskiej Agencji Rozwoju Przedsiębiorczości (Dz. U. z 2016 r. poz. 359). Wybór formy wniesienia wadium należy do Wykonawcy. 2. Wadium w pieniądzu należy wnieść przelewem na rachunek Zamawiającego w Banku Getin Noble Bank S.A. Numer 44 1560 0013 2991 7050 3000 0003. Wadium wniesione w pieniądzu uznaje się za wniesione w terminie, jeżeli najpóźniej w terminie jego wniesienia, określonym w ust. 1, zostanie uznany rachunek bankowy Zamawiającego na kwotę wadium. 3. W przypadku wniesienia wadium w formie gwarancji lub poręczenia, oryginał dokumentu należy złożyć w sekretariacie Dyrekcji, od poniedziałku do piątku w godz. 8.00 – 15.00, najpóźniej w terminie określonym w ust. 1. Treść dokumentu gwarancji lub poręczenia powinna zawierać w szczególności klauzulę, z której wynika zapłata kwoty wadium na rzecz Zamawiającego w przypadkach określonych w art. 46 ust. 4a i 5 ustawy. 4. Wadium powinno być wniesione na cały okres związania ofertą, tj. do dnia określonego w części IX SIWZ.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IV.1.3) Przewiduje się udzielenie zaliczek na poczet wykonania zamówienia:</w:t>
      </w:r>
      <w:r>
        <w:rPr>
          <w:rFonts w:ascii="Times New Roman" w:hAnsi="Times New Roman"/>
        </w:rPr>
        <w:t xml:space="preserve">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6" w:name="ctl00_ContentPlaceHolder1_czy_przewiduje_udzielenie_zaliczek"/>
      <w:bookmarkStart w:id="97" w:name="ctl00_ContentPlaceHolder1_przewiduje_udzielenie_zaliczek"/>
      <w:bookmarkEnd w:id="96"/>
      <w:bookmarkEnd w:id="97"/>
      <w:r>
        <w:rPr>
          <w:rFonts w:ascii="Times New Roman" w:hAnsi="Times New Roman"/>
        </w:rPr>
        <w:t xml:space="preserve">Nie </w:t>
        <w:br/>
        <w:t xml:space="preserve">Należy podać informacje na temat udzielania zaliczek: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IV.1.4) Wymaga się złożenia ofert w postaci katalogów elektronicznych lub dołączenia do ofert katalogów elektronicznych: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98" w:name="ctl00_ContentPlaceHolder1_czy_wymaga_zlozenie_katalogow_elektronicznych"/>
      <w:bookmarkEnd w:id="98"/>
      <w:r>
        <w:rPr>
          <w:rFonts w:ascii="Times New Roman" w:hAnsi="Times New Roman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zlozenie_katalogow_elektronicznych"/>
      <w:bookmarkStart w:id="100" w:name="ctl00_ContentPlaceHolder1_zlozenie_katalogow_elektronicznych_informacje_dodatkowe"/>
      <w:bookmarkEnd w:id="99"/>
      <w:bookmarkEnd w:id="100"/>
      <w:r>
        <w:rPr>
          <w:rFonts w:ascii="Times New Roman" w:hAnsi="Times New Roman"/>
        </w:rPr>
        <w:t xml:space="preserve">Nie </w:t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IV.1.5.) Wymaga się złożenia oferty wariantowej: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01" w:name="ctl00_ContentPlaceHolder1_czy_wymaga_zlozenie_oferty_wariantowej"/>
      <w:bookmarkEnd w:id="101"/>
      <w:r>
        <w:rPr>
          <w:rFonts w:ascii="Times New Roman" w:hAnsi="Times New Roman"/>
        </w:rPr>
        <w:t xml:space="preserve">Nie </w:t>
        <w:br/>
        <w:t xml:space="preserve">Dopuszcza się złożenie oferty wariantowej </w:t>
        <w:br/>
      </w:r>
      <w:bookmarkStart w:id="102" w:name="ctl00_ContentPlaceHolder1_czy_dopuszcza_zlozenie_oferty_wariantowej"/>
      <w:bookmarkEnd w:id="102"/>
      <w:r>
        <w:rPr>
          <w:rFonts w:ascii="Times New Roman" w:hAnsi="Times New Roman"/>
        </w:rPr>
        <w:t xml:space="preserve">Nie </w:t>
        <w:br/>
        <w:t xml:space="preserve">Złożenie oferty wariantowej dopuszcza się tylko z jednoczesnym złożeniem oferty zasadniczej: </w:t>
        <w:br/>
      </w:r>
      <w:bookmarkStart w:id="103" w:name="ctl00_ContentPlaceHolder1_czy_dopuszcza_zlozenie_oferty_wariantowej_zasadniczej"/>
      <w:bookmarkEnd w:id="103"/>
      <w:r>
        <w:rPr>
          <w:rFonts w:ascii="Times New Roman" w:hAnsi="Times New Roman"/>
        </w:rPr>
        <w:t xml:space="preserve">Nie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IV.1.6) Przewidywana liczba wykonawców, którzy zostaną zaproszeni do udziału w postępowaniu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</w:rPr>
        <w:t xml:space="preserve">(przetarg ograniczony, negocjacje z ogłoszeniem, dialog konkurencyjny, partnerstwo innowacyjne)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Liczba wykonawców  </w:t>
      </w:r>
      <w:bookmarkStart w:id="104" w:name="ctl00_ContentPlaceHolder1_liczba_wykonawcow"/>
      <w:bookmarkEnd w:id="104"/>
      <w:r>
        <w:rPr>
          <w:rFonts w:ascii="Times New Roman" w:hAnsi="Times New Roman"/>
        </w:rPr>
        <w:t xml:space="preserve"> </w:t>
        <w:br/>
        <w:t xml:space="preserve">Przewidywana minimalna liczba wykonawców </w:t>
      </w:r>
      <w:bookmarkStart w:id="105" w:name="ctl00_ContentPlaceHolder1_minimalna_liczba_wykonawcow"/>
      <w:bookmarkEnd w:id="105"/>
      <w:r>
        <w:rPr>
          <w:rFonts w:ascii="Times New Roman" w:hAnsi="Times New Roman"/>
        </w:rPr>
        <w:br/>
        <w:t>Maksymalna liczba wykonawców  </w:t>
      </w:r>
      <w:bookmarkStart w:id="106" w:name="ctl00_ContentPlaceHolder1_maksymalna_liczba_wykonawcow"/>
      <w:bookmarkStart w:id="107" w:name="ctl00_ContentPlaceHolder1_znaczenie_warunkow_wykonawcow"/>
      <w:bookmarkEnd w:id="106"/>
      <w:bookmarkEnd w:id="107"/>
      <w:r>
        <w:rPr>
          <w:rFonts w:ascii="Times New Roman" w:hAnsi="Times New Roman"/>
        </w:rPr>
        <w:t xml:space="preserve"> </w:t>
        <w:br/>
        <w:t xml:space="preserve">Kryteria selekcji wykonawców: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IV.1.7) Informacje na temat umowy ramowej lub dynamicznego systemu zakupów: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Umowa ramowa będzie zawarta: </w:t>
        <w:br/>
      </w:r>
      <w:bookmarkStart w:id="108" w:name="ctl00_ContentPlaceHolder1_z_kim_umowa_bedzie_zawarta"/>
      <w:bookmarkEnd w:id="108"/>
      <w:r>
        <w:rPr>
          <w:rFonts w:ascii="Times New Roman" w:hAnsi="Times New Roman"/>
        </w:rPr>
        <w:br/>
        <w:t xml:space="preserve">Czy przewiduje się ograniczenie liczby uczestników umowy ramowej: </w:t>
        <w:br/>
      </w:r>
      <w:bookmarkStart w:id="109" w:name="ctl00_ContentPlaceHolder1_czy_ograniczenie_liczby_uczestnikow"/>
      <w:bookmarkEnd w:id="109"/>
      <w:r>
        <w:rPr>
          <w:rFonts w:ascii="Times New Roman" w:hAnsi="Times New Roman"/>
        </w:rPr>
        <w:br/>
        <w:t xml:space="preserve">Przewidziana maksymalna liczba uczestników umowy ramowej: </w:t>
        <w:br/>
      </w:r>
      <w:bookmarkStart w:id="110" w:name="ctl00_ContentPlaceHolder1_ograniczenie_liczby_uczestnikow"/>
      <w:bookmarkEnd w:id="110"/>
      <w:r>
        <w:rPr>
          <w:rFonts w:ascii="Times New Roman" w:hAnsi="Times New Roman"/>
        </w:rPr>
        <w:br/>
        <w:t xml:space="preserve">Informacje dodatkowe: </w:t>
        <w:br/>
      </w:r>
      <w:bookmarkStart w:id="111" w:name="ctl00_ContentPlaceHolder1_ograniczenie_liczby_uczestnikow_informacje_dodatkowe"/>
      <w:bookmarkEnd w:id="111"/>
      <w:r>
        <w:rPr>
          <w:rFonts w:ascii="Times New Roman" w:hAnsi="Times New Roman"/>
        </w:rPr>
        <w:br/>
        <w:t xml:space="preserve">Zamówienie obejmuje ustanowienie dynamicznego systemu zakupów: </w:t>
        <w:br/>
      </w:r>
      <w:bookmarkStart w:id="112" w:name="ctl00_ContentPlaceHolder1_czy_obejmuje_ustanowienie"/>
      <w:bookmarkEnd w:id="112"/>
      <w:r>
        <w:rPr>
          <w:rFonts w:ascii="Times New Roman" w:hAnsi="Times New Roman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owienie"/>
      <w:bookmarkEnd w:id="113"/>
      <w:r>
        <w:rPr>
          <w:rFonts w:ascii="Times New Roman" w:hAnsi="Times New Roman"/>
        </w:rPr>
        <w:br/>
        <w:t xml:space="preserve">Informacje dodatkowe: </w:t>
        <w:br/>
      </w:r>
      <w:bookmarkStart w:id="114" w:name="ctl00_ContentPlaceHolder1_obejmuje_ustanowienie_informacje_dodatkowe"/>
      <w:bookmarkEnd w:id="114"/>
      <w:r>
        <w:rPr>
          <w:rFonts w:ascii="Times New Roman" w:hAnsi="Times New Roman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wej_dynamicznego_katalogow"/>
      <w:bookmarkStart w:id="116" w:name="ctl00_ContentPlaceHolder1_czy_pobranie_umowy_ramowej_dynamicznego_katalogow"/>
      <w:bookmarkEnd w:id="115"/>
      <w:bookmarkEnd w:id="116"/>
      <w:r>
        <w:rPr>
          <w:rFonts w:ascii="Times New Roman" w:hAnsi="Times New Roman"/>
        </w:rPr>
        <w:br/>
        <w:t xml:space="preserve">Przewiduje się pobranie ze złożonych katalogów elektronicznych informacji potrzebnych do sporządzenia ofert w ramach umowy ramowej/dynamicznego systemu zakupów: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IV.1.8) Aukcja elektroniczna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Przewidziane jest przeprowadzenie aukcji elektronicznej </w:t>
      </w:r>
      <w:r>
        <w:rPr>
          <w:rFonts w:ascii="Times New Roman" w:hAnsi="Times New Roman"/>
          <w:i/>
        </w:rPr>
        <w:t xml:space="preserve">(przetarg nieograniczony, przetarg ograniczony, negocjacje z ogłoszeniem) </w:t>
      </w:r>
      <w:bookmarkStart w:id="117" w:name="ctl00_ContentPlaceHolder1_aukcja_elektroniczna"/>
      <w:bookmarkEnd w:id="117"/>
      <w:r>
        <w:rPr>
          <w:rFonts w:ascii="Times New Roman" w:hAnsi="Times New Roman"/>
        </w:rPr>
        <w:br/>
        <w:t xml:space="preserve">Należy podać adres strony internetowej, na której aukcja będzie prowadzona: </w:t>
        <w:br/>
      </w:r>
      <w:bookmarkStart w:id="118" w:name="ctl00_ContentPlaceHolder1_adres_strony_na_ktorej_bedzie_prowadzona"/>
      <w:bookmarkEnd w:id="118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Należy wskazać elementy, których wartości będą przedmiotem aukcji elektronicznej: </w:t>
      </w:r>
      <w:bookmarkStart w:id="119" w:name="ctl00_ContentPlaceHolder1_elementy_aukcji_elektronicznej"/>
      <w:bookmarkEnd w:id="119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Przewiduje się ograniczenia co do przedstawionych wartości, wynikające z opisu przedmiotu zamówienia:</w:t>
      </w:r>
      <w:r>
        <w:rPr>
          <w:rFonts w:ascii="Times New Roman" w:hAnsi="Times New Roman"/>
        </w:rPr>
        <w:t xml:space="preserve"> </w:t>
        <w:br/>
      </w:r>
      <w:bookmarkStart w:id="120" w:name="ctl00_ContentPlaceHolder1_ograniczenia_do_przedstawianych_wartosci"/>
      <w:bookmarkEnd w:id="120"/>
      <w:r>
        <w:rPr>
          <w:rFonts w:ascii="Times New Roman" w:hAnsi="Times New Roman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tepnione_wykonawcom"/>
      <w:bookmarkEnd w:id="121"/>
      <w:r>
        <w:rPr>
          <w:rFonts w:ascii="Times New Roman" w:hAnsi="Times New Roman"/>
        </w:rPr>
        <w:br/>
        <w:t xml:space="preserve">Informacje dotyczące przebiegu aukcji elektronicznej: </w:t>
      </w:r>
      <w:bookmarkStart w:id="122" w:name="ctl00_ContentPlaceHolder1_informaje_przebiegu_aukcji"/>
      <w:bookmarkEnd w:id="122"/>
      <w:r>
        <w:rPr>
          <w:rFonts w:ascii="Times New Roman" w:hAnsi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ytacji"/>
      <w:bookmarkEnd w:id="123"/>
      <w:r>
        <w:rPr>
          <w:rFonts w:ascii="Times New Roman" w:hAnsi="Times New Roman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sprzetu_elektronicznego"/>
      <w:bookmarkEnd w:id="124"/>
      <w:r>
        <w:rPr>
          <w:rFonts w:ascii="Times New Roman" w:hAnsi="Times New Roman"/>
        </w:rPr>
        <w:br/>
        <w:t xml:space="preserve">Wymagania dotyczące rejestracji i identyfikacji wykonawców w aukcji elektronicznej: </w:t>
      </w:r>
      <w:bookmarkStart w:id="125" w:name="ctl00_ContentPlaceHolder1_wymagania_dotyczace_rejestracji_wyk_aukcja"/>
      <w:bookmarkEnd w:id="125"/>
      <w:r>
        <w:rPr>
          <w:rFonts w:ascii="Times New Roman" w:hAnsi="Times New Roman"/>
        </w:rPr>
        <w:br/>
        <w:t xml:space="preserve">Informacje o liczbie etapów aukcji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26" w:name="ctl00_ContentPlaceHolder1_IV_aukcja_jednoetapowa"/>
      <w:bookmarkEnd w:id="126"/>
      <w:r>
        <w:rPr>
          <w:rFonts w:ascii="Times New Roman" w:hAnsi="Times New Roman"/>
        </w:rPr>
        <w:br/>
        <w:t xml:space="preserve">Czas trwania: </w:t>
      </w:r>
      <w:bookmarkStart w:id="127" w:name="ctl00_ContentPlaceHolder1_IV_aukcja_jednoetapowa_czas"/>
      <w:bookmarkEnd w:id="127"/>
      <w:r>
        <w:rPr>
          <w:rFonts w:ascii="Times New Roman" w:hAnsi="Times New Roman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nawcy_zakwalfikowani"/>
      <w:bookmarkStart w:id="129" w:name="ctl00_ContentPlaceHolder1_warunki_zamkniecia_aukcji"/>
      <w:bookmarkEnd w:id="128"/>
      <w:bookmarkEnd w:id="129"/>
      <w:r>
        <w:rPr>
          <w:rFonts w:ascii="Times New Roman" w:hAnsi="Times New Roman"/>
        </w:rPr>
        <w:br/>
        <w:t xml:space="preserve">Warunki zamknięcia aukcji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IV.2) KRYTERIA OCENY OFERT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IV.2.1) Kryteria oceny ofert: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IV.2.2) Kryteria</w:t>
      </w:r>
      <w:r>
        <w:rPr>
          <w:rFonts w:ascii="Times New Roman" w:hAnsi="Times New Roman"/>
        </w:rPr>
        <w:t xml:space="preserve"> </w:t>
      </w:r>
    </w:p>
    <w:tbl>
      <w:tblPr>
        <w:tblW w:w="4236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3108"/>
        <w:gridCol w:w="1128"/>
      </w:tblGrid>
      <w:tr>
        <w:trPr/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Kryteria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Znaczenie</w:t>
            </w:r>
          </w:p>
        </w:tc>
      </w:tr>
      <w:tr>
        <w:trPr/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>
        <w:trPr/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Termin wykonania zamówienia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  <w:tr>
        <w:trPr/>
        <w:tc>
          <w:tcPr>
            <w:tcW w:w="3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Okres rękojmi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20,00</w:t>
            </w:r>
          </w:p>
        </w:tc>
      </w:tr>
    </w:tbl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IV.2.3) Zastosowanie procedury, o której mowa w art. 24aa ust. 1 ustawy Pzp </w:t>
      </w:r>
      <w:r>
        <w:rPr>
          <w:rFonts w:ascii="Times New Roman" w:hAnsi="Times New Roman"/>
        </w:rPr>
        <w:t xml:space="preserve">(przetarg nieograniczony) </w:t>
        <w:br/>
      </w:r>
      <w:bookmarkStart w:id="130" w:name="ctl00_ContentPlaceHolder1_zastosowanie_procedury_pzp"/>
      <w:bookmarkEnd w:id="130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 xml:space="preserve">IV.3) Negocjacje z ogłoszeniem, dialog konkurencyjny, partnerstwo innowacyjne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IV.3.1) Informacje na temat negocjacji z ogłoszeniem</w:t>
      </w:r>
      <w:r>
        <w:rPr>
          <w:rFonts w:ascii="Times New Roman" w:hAnsi="Times New Roman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ne_wymagania"/>
      <w:bookmarkEnd w:id="131"/>
      <w:r>
        <w:rPr>
          <w:rFonts w:ascii="Times New Roman" w:hAnsi="Times New Roman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ziane_jest_zastrzezenie"/>
      <w:bookmarkEnd w:id="132"/>
      <w:r>
        <w:rPr>
          <w:rFonts w:ascii="Times New Roman" w:hAnsi="Times New Roman"/>
        </w:rPr>
        <w:br/>
        <w:t xml:space="preserve">Przewidziany jest podział negocjacji na etapy w celu ograniczenia liczby ofert: </w:t>
      </w:r>
      <w:bookmarkStart w:id="133" w:name="ctl00_ContentPlaceHolder1_IV_3_1_Przewidziany_podzial"/>
      <w:bookmarkEnd w:id="133"/>
      <w:r>
        <w:rPr>
          <w:rFonts w:ascii="Times New Roman" w:hAnsi="Times New Roman"/>
        </w:rPr>
        <w:br/>
        <w:t xml:space="preserve">Należy podać informacje na temat etapów negocjacji (w tym liczbę etapów): </w:t>
        <w:br/>
      </w:r>
      <w:bookmarkStart w:id="134" w:name="ctl00_ContentPlaceHolder1_IV_3_1_etapy_negocjacji"/>
      <w:bookmarkEnd w:id="134"/>
      <w:r>
        <w:rPr>
          <w:rFonts w:ascii="Times New Roman" w:hAnsi="Times New Roman"/>
        </w:rPr>
        <w:br/>
        <w:t xml:space="preserve">Informacje dodatkowe </w:t>
        <w:br/>
      </w:r>
      <w:bookmarkStart w:id="135" w:name="ctl00_ContentPlaceHolder1_IV_3_1_dodatkowe_informacje"/>
      <w:bookmarkEnd w:id="135"/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>IV.3.2) Informacje na temat dialogu konkurencyjnego</w:t>
      </w:r>
      <w:r>
        <w:rPr>
          <w:rFonts w:ascii="Times New Roman" w:hAnsi="Times New Roman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trzeb"/>
      <w:bookmarkEnd w:id="136"/>
      <w:r>
        <w:rPr>
          <w:rFonts w:ascii="Times New Roman" w:hAnsi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cja_wysokosc_nagrod"/>
      <w:bookmarkEnd w:id="137"/>
      <w:r>
        <w:rPr>
          <w:rFonts w:ascii="Times New Roman" w:hAnsi="Times New Roman"/>
        </w:rPr>
        <w:br/>
        <w:t xml:space="preserve">Wstępny harmonogram postępowania: </w:t>
        <w:br/>
      </w:r>
      <w:bookmarkStart w:id="138" w:name="ctl00_ContentPlaceHolder1_IV_3_2_wstepny_harmonogram"/>
      <w:bookmarkEnd w:id="138"/>
      <w:r>
        <w:rPr>
          <w:rFonts w:ascii="Times New Roman" w:hAnsi="Times New Roman"/>
        </w:rPr>
        <w:br/>
        <w:t xml:space="preserve">Podział dialogu na etapy w celu ograniczenia liczby rozwiązań: </w:t>
      </w:r>
      <w:bookmarkStart w:id="139" w:name="ctl00_ContentPlaceHolder1_IV_3_2_PodzialDialogu"/>
      <w:bookmarkEnd w:id="139"/>
      <w:r>
        <w:rPr>
          <w:rFonts w:ascii="Times New Roman" w:hAnsi="Times New Roman"/>
        </w:rPr>
        <w:br/>
        <w:t xml:space="preserve">Należy podać informacje na temat etapów dialogu: </w:t>
        <w:br/>
      </w:r>
      <w:bookmarkStart w:id="140" w:name="ctl00_ContentPlaceHolder1_IV_3_2_EtapyDialogu"/>
      <w:bookmarkEnd w:id="140"/>
      <w:r>
        <w:rPr>
          <w:rFonts w:ascii="Times New Roman" w:hAnsi="Times New Roman"/>
        </w:rPr>
        <w:br/>
        <w:br/>
        <w:t xml:space="preserve">Informacje dodatkowe: </w:t>
        <w:br/>
      </w:r>
      <w:bookmarkStart w:id="141" w:name="ctl00_ContentPlaceHolder1_IV_3_2_DodatkoweInformacje"/>
      <w:bookmarkEnd w:id="14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IV.3.3) Informacje na temat partnerstwa innowacyjnego</w:t>
      </w:r>
      <w:r>
        <w:rPr>
          <w:rFonts w:ascii="Times New Roman" w:hAnsi="Times New Roman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yOpisu"/>
      <w:bookmarkEnd w:id="142"/>
      <w:r>
        <w:rPr>
          <w:rFonts w:ascii="Times New Roman" w:hAnsi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Negocjacji"/>
      <w:bookmarkEnd w:id="143"/>
      <w:r>
        <w:rPr>
          <w:rFonts w:ascii="Times New Roman" w:hAnsi="Times New Roman"/>
        </w:rPr>
        <w:br/>
        <w:t xml:space="preserve">Informacje dodatkowe: </w:t>
        <w:br/>
      </w:r>
      <w:bookmarkStart w:id="144" w:name="ctl00_ContentPlaceHolder1_IV_3_3_DodatkoweInfo"/>
      <w:bookmarkEnd w:id="144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IV.4) Licytacja elektroniczna </w:t>
      </w:r>
      <w:r>
        <w:rPr>
          <w:rFonts w:ascii="Times New Roman" w:hAnsi="Times New Roman"/>
        </w:rPr>
        <w:br/>
        <w:t xml:space="preserve">Adres strony internetowej, na której będzie prowadzona licytacja elektroniczna: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5" w:name="ctl00_ContentPlaceHolder1_IV_4_6"/>
      <w:bookmarkEnd w:id="145"/>
      <w:r>
        <w:rPr>
          <w:rFonts w:ascii="Times New Roman" w:hAnsi="Times New Roman"/>
        </w:rPr>
        <w:t xml:space="preserve">Adres strony internetowej, na której jest dostępny opis przedmiotu zamówienia w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6" w:name="ctl00_ContentPlaceHolder1_IV_4_7"/>
      <w:bookmarkEnd w:id="146"/>
      <w:r>
        <w:rPr>
          <w:rFonts w:ascii="Times New Roman" w:hAnsi="Times New Roman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7" w:name="ctl00_ContentPlaceHolder1_IV_4_8"/>
      <w:bookmarkEnd w:id="147"/>
      <w:r>
        <w:rPr>
          <w:rFonts w:ascii="Times New Roman" w:hAnsi="Times New Roman"/>
        </w:rPr>
        <w:t xml:space="preserve">Sposób postępowania w toku licytacji elektronicznej, w tym określenie minimalnych wysokości postąpień: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8" w:name="ctl00_ContentPlaceHolder1_IV_4_9"/>
      <w:bookmarkEnd w:id="148"/>
      <w:r>
        <w:rPr>
          <w:rFonts w:ascii="Times New Roman" w:hAnsi="Times New Roman"/>
        </w:rPr>
        <w:t xml:space="preserve">Informacje o liczbie etapów licytacji elektronicznej i czasie ich trwania: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49" w:name="ctl00_ContentPlaceHolder1_IV_4_10_licytacja_jednoetapowa"/>
      <w:bookmarkStart w:id="150" w:name="ctl00_ContentPlaceHolder1_IV_4_10_licytacja_jednoetapowa_czas"/>
      <w:bookmarkStart w:id="151" w:name="ctl00_ContentPlaceHolder1_IV_4_10_wykonawcy_zakwalfikowani"/>
      <w:bookmarkEnd w:id="149"/>
      <w:bookmarkEnd w:id="150"/>
      <w:bookmarkEnd w:id="151"/>
      <w:r>
        <w:rPr>
          <w:rFonts w:ascii="Times New Roman" w:hAnsi="Times New Roman"/>
        </w:rPr>
        <w:t xml:space="preserve">Czas trwania: </w:t>
        <w:br/>
        <w:br/>
        <w:t xml:space="preserve">Wykonawcy, którzy nie złożyli nowych postąpień, zostaną zakwalifikowani do następnego etapu: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rFonts w:ascii="Times New Roman" w:hAnsi="Times New Roman"/>
        </w:rPr>
        <w:t xml:space="preserve">godzina: </w:t>
      </w:r>
      <w:bookmarkStart w:id="153" w:name="ctl00_ContentPlaceHolder1_IV_4_11_godzina"/>
      <w:bookmarkEnd w:id="153"/>
      <w:r>
        <w:rPr>
          <w:rFonts w:ascii="Times New Roman" w:hAnsi="Times New Roman"/>
        </w:rPr>
        <w:br/>
        <w:t xml:space="preserve">Termin otwarcia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4" w:name="ctl00_ContentPlaceHolder1_IV_4_12"/>
      <w:bookmarkEnd w:id="154"/>
      <w:r>
        <w:rPr>
          <w:rFonts w:ascii="Times New Roman" w:hAnsi="Times New Roman"/>
        </w:rPr>
        <w:t xml:space="preserve">Termin i warunki zamknięcia licytacji elektronicznej: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5" w:name="ctl00_ContentPlaceHolder1_IV_4_13"/>
      <w:bookmarkEnd w:id="155"/>
      <w:r>
        <w:rPr>
          <w:rFonts w:ascii="Times New Roman" w:hAnsi="Times New Roman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6" w:name="ctl00_ContentPlaceHolder1_IV_IstotnePostanowienia"/>
      <w:bookmarkEnd w:id="156"/>
      <w:r>
        <w:rPr>
          <w:rFonts w:ascii="Times New Roman" w:hAnsi="Times New Roman"/>
        </w:rPr>
        <w:br/>
        <w:t xml:space="preserve">Wymagania dotyczące zabezpieczenia należytego wykonania umowy: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7" w:name="ctl00_ContentPlaceHolder1_IV_4_14"/>
      <w:bookmarkEnd w:id="157"/>
      <w:r>
        <w:rPr>
          <w:rFonts w:ascii="Times New Roman" w:hAnsi="Times New Roman"/>
        </w:rPr>
        <w:br/>
        <w:t xml:space="preserve">Informacje dodatkowe: </w:t>
      </w:r>
    </w:p>
    <w:p>
      <w:pPr>
        <w:pStyle w:val="Tretekstu"/>
        <w:spacing w:before="0" w:after="0"/>
        <w:jc w:val="left"/>
        <w:rPr>
          <w:rFonts w:ascii="Times New Roman" w:hAnsi="Times New Roman"/>
        </w:rPr>
      </w:pPr>
      <w:bookmarkStart w:id="158" w:name="ctl00_ContentPlaceHolder1_IV_LicytacjeDodatkoweInformacje"/>
      <w:bookmarkEnd w:id="158"/>
      <w:r>
        <w:rPr>
          <w:rFonts w:ascii="Times New Roman" w:hAnsi="Times New Roman"/>
          <w:b/>
        </w:rPr>
        <w:t>IV.5) ZMIANA UMOWY</w:t>
      </w:r>
      <w:r>
        <w:rPr>
          <w:rFonts w:ascii="Times New Roman" w:hAnsi="Times New Roman"/>
        </w:rPr>
        <w:t xml:space="preserve"> </w:t>
        <w:br/>
      </w:r>
      <w:r>
        <w:rPr>
          <w:rFonts w:ascii="Times New Roman" w:hAnsi="Times New Roman"/>
          <w:b/>
        </w:rPr>
        <w:t>Przewiduje się istotne zmiany postanowień zawartej umowy w stosunku do treści oferty, na podstawie której dokonano wyboru wykonawcy:</w:t>
      </w:r>
      <w:r>
        <w:rPr>
          <w:rFonts w:ascii="Times New Roman" w:hAnsi="Times New Roman"/>
        </w:rPr>
        <w:t xml:space="preserve"> </w:t>
      </w:r>
      <w:bookmarkStart w:id="159" w:name="ctl00_ContentPlaceHolder1_zmiana_umowy"/>
      <w:bookmarkEnd w:id="159"/>
      <w:r>
        <w:rPr>
          <w:rFonts w:ascii="Times New Roman" w:hAnsi="Times New Roman"/>
        </w:rPr>
        <w:t xml:space="preserve">Tak </w:t>
        <w:br/>
        <w:t xml:space="preserve">Należy wskazać zakres, charakter zmian oraz warunki wprowadzenia zmian: </w:t>
        <w:br/>
      </w:r>
      <w:bookmarkStart w:id="160" w:name="ctl00_ContentPlaceHolder1_zmiana_umowy_tekst"/>
      <w:bookmarkEnd w:id="160"/>
      <w:r>
        <w:rPr>
          <w:rFonts w:ascii="Times New Roman" w:hAnsi="Times New Roman"/>
        </w:rPr>
        <w:t xml:space="preserve">Zamawiający przewiduje zmiany postanowień zawartej umowy określone w § 16 wzoru umowy. </w:t>
        <w:br/>
      </w:r>
      <w:r>
        <w:rPr>
          <w:rFonts w:ascii="Times New Roman" w:hAnsi="Times New Roman"/>
          <w:b/>
        </w:rPr>
        <w:t xml:space="preserve">IV.6) INFORMACJE ADMINISTRACYJNE </w:t>
      </w:r>
      <w:r>
        <w:rPr>
          <w:rFonts w:ascii="Times New Roman" w:hAnsi="Times New Roman"/>
        </w:rPr>
        <w:br/>
        <w:br/>
      </w:r>
      <w:r>
        <w:rPr>
          <w:rFonts w:ascii="Times New Roman" w:hAnsi="Times New Roman"/>
          <w:b/>
        </w:rPr>
        <w:t xml:space="preserve">IV.6.1) Sposób udostępniania informacji o charakterze poufnym </w:t>
      </w:r>
      <w:r>
        <w:rPr>
          <w:rFonts w:ascii="Times New Roman" w:hAnsi="Times New Roman"/>
          <w:i/>
        </w:rPr>
        <w:t xml:space="preserve">(jeżeli dotyczy): </w:t>
      </w:r>
      <w:r>
        <w:rPr>
          <w:rFonts w:ascii="Times New Roman" w:hAnsi="Times New Roman"/>
        </w:rPr>
        <w:br/>
      </w:r>
      <w:bookmarkStart w:id="161" w:name="ctl00_ContentPlaceHolder1_IV_6_1_sposob_udostepniania"/>
      <w:bookmarkEnd w:id="161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Środki służące ochronie informacji o charakterze poufnym</w:t>
      </w:r>
      <w:r>
        <w:rPr>
          <w:rFonts w:ascii="Times New Roman" w:hAnsi="Times New Roman"/>
        </w:rPr>
        <w:t xml:space="preserve"> </w:t>
        <w:br/>
      </w:r>
      <w:bookmarkStart w:id="162" w:name="ctl00_ContentPlaceHolder1_IV_6_1_srodki_ochrony"/>
      <w:bookmarkEnd w:id="162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 xml:space="preserve">IV.6.2) Termin składania ofert lub wniosków o dopuszczenie do udziału w postępowaniu: </w:t>
      </w:r>
      <w:r>
        <w:rPr>
          <w:rFonts w:ascii="Times New Roman" w:hAnsi="Times New Roman"/>
        </w:rPr>
        <w:br/>
        <w:t xml:space="preserve">Data: </w:t>
      </w:r>
      <w:bookmarkStart w:id="163" w:name="ctl00_ContentPlaceHolder1_IV_4_4_data"/>
      <w:bookmarkEnd w:id="163"/>
      <w:r>
        <w:rPr>
          <w:rFonts w:ascii="Times New Roman" w:hAnsi="Times New Roman"/>
        </w:rPr>
        <w:t xml:space="preserve">2017-11-24, godzina: </w:t>
      </w:r>
      <w:bookmarkStart w:id="164" w:name="ctl00_ContentPlaceHolder1_IV_4_4_godzina"/>
      <w:bookmarkEnd w:id="164"/>
      <w:r>
        <w:rPr>
          <w:rFonts w:ascii="Times New Roman" w:hAnsi="Times New Roman"/>
        </w:rPr>
        <w:t xml:space="preserve">11:00,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ieTerminu"/>
      <w:bookmarkEnd w:id="165"/>
      <w:r>
        <w:rPr>
          <w:rFonts w:ascii="Times New Roman" w:hAnsi="Times New Roman"/>
        </w:rPr>
        <w:br/>
        <w:t xml:space="preserve">Wskazać powody: </w:t>
        <w:br/>
      </w:r>
      <w:bookmarkStart w:id="166" w:name="ctl00_ContentPlaceHolder1_IV_6_2_Powody"/>
      <w:bookmarkEnd w:id="166"/>
      <w:r>
        <w:rPr>
          <w:rFonts w:ascii="Times New Roman" w:hAnsi="Times New Roman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rFonts w:ascii="Times New Roman" w:hAnsi="Times New Roman"/>
        </w:rPr>
        <w:t xml:space="preserve">PL </w:t>
        <w:br/>
      </w:r>
      <w:r>
        <w:rPr>
          <w:rFonts w:ascii="Times New Roman" w:hAnsi="Times New Roman"/>
          <w:b/>
        </w:rPr>
        <w:t xml:space="preserve">IV.6.3) Termin związania ofertą: </w:t>
      </w:r>
      <w:r>
        <w:rPr>
          <w:rFonts w:ascii="Times New Roman" w:hAnsi="Times New Roman"/>
        </w:rPr>
        <w:t xml:space="preserve">do: </w:t>
      </w:r>
      <w:bookmarkStart w:id="168" w:name="ctl00_ContentPlaceHolder1_IV_4_5_data"/>
      <w:bookmarkEnd w:id="168"/>
      <w:r>
        <w:rPr>
          <w:rFonts w:ascii="Times New Roman" w:hAnsi="Times New Roman"/>
        </w:rPr>
        <w:t xml:space="preserve">okres w dniach: </w:t>
      </w:r>
      <w:bookmarkStart w:id="169" w:name="ctl00_ContentPlaceHolder1_IV_4_5_okres"/>
      <w:bookmarkEnd w:id="169"/>
      <w:r>
        <w:rPr>
          <w:rFonts w:ascii="Times New Roman" w:hAnsi="Times New Roman"/>
        </w:rPr>
        <w:t xml:space="preserve">30 (od ostatecznego terminu składania ofert) </w:t>
        <w:br/>
      </w:r>
      <w:r>
        <w:rPr>
          <w:rFonts w:ascii="Times New Roman" w:hAnsi="Times New Roman"/>
          <w:b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Times New Roman" w:hAnsi="Times New Roman"/>
        </w:rPr>
        <w:t xml:space="preserve"> </w:t>
      </w:r>
      <w:bookmarkStart w:id="170" w:name="ctl00_ContentPlaceHolder1_IV_4_17"/>
      <w:bookmarkEnd w:id="170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rPr>
          <w:rFonts w:ascii="Times New Roman" w:hAnsi="Times New Roman"/>
        </w:rPr>
        <w:t xml:space="preserve"> </w:t>
      </w:r>
      <w:bookmarkStart w:id="171" w:name="ctl00_ContentPlaceHolder1_IV_6_5"/>
      <w:bookmarkEnd w:id="171"/>
      <w:r>
        <w:rPr>
          <w:rFonts w:ascii="Times New Roman" w:hAnsi="Times New Roman"/>
        </w:rPr>
        <w:t xml:space="preserve">Nie </w:t>
        <w:br/>
      </w:r>
      <w:r>
        <w:rPr>
          <w:rFonts w:ascii="Times New Roman" w:hAnsi="Times New Roman"/>
          <w:b/>
        </w:rPr>
        <w:t>IV.6.6) Informacje dodatkowe: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LibreOffice/5.2.1.2$Windows_x86 LibreOffice_project/31dd62db80d4e60af04904455ec9c9219178d620</Application>
  <Pages>10</Pages>
  <Words>2782</Words>
  <Characters>18749</Characters>
  <CharactersWithSpaces>21724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2017-11-09T12:31:39Z</dcterms:created>
  <dc:creator/>
  <dc:description/>
  <dc:language>pl-PL</dc:language>
  <cp:lastModifiedBy/>
  <dcterms:modified xsi:type="dcterms:W3CDTF">2017-11-09T12:32:25Z</dcterms:modified>
  <cp:revision>1</cp:revision>
  <dc:subject/>
  <dc:title/>
</cp:coreProperties>
</file>