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Samodzielny Publiczny </w:t>
        <w:tab/>
        <w:tab/>
        <w:tab/>
        <w:tab/>
        <w:t xml:space="preserve">                 Proszowice, dni</w:t>
      </w:r>
      <w:r>
        <w:rPr>
          <w:b w:val="false"/>
          <w:bCs w:val="false"/>
          <w:sz w:val="22"/>
          <w:szCs w:val="22"/>
        </w:rPr>
        <w:t xml:space="preserve">a </w:t>
      </w:r>
      <w:r>
        <w:rPr>
          <w:b w:val="false"/>
          <w:bCs w:val="false"/>
          <w:sz w:val="22"/>
          <w:szCs w:val="22"/>
        </w:rPr>
        <w:t>12.09.2017</w:t>
      </w:r>
      <w:r>
        <w:rPr>
          <w:b w:val="false"/>
          <w:bCs w:val="false"/>
          <w:sz w:val="22"/>
          <w:szCs w:val="22"/>
        </w:rPr>
        <w:t xml:space="preserve"> r.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Zespół Opieki Zdrowotnej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ul. Kopernika 13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Uczestnicy postępowania prowadzonego w trybie przetargu nieograniczonego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na</w:t>
      </w:r>
      <w:r>
        <w:rPr>
          <w:rFonts w:eastAsia="Calibri" w:cs="Calibri"/>
          <w:b/>
          <w:bCs/>
          <w:sz w:val="22"/>
          <w:szCs w:val="22"/>
          <w:highlight w:val="white"/>
          <w:u w:val="none"/>
          <w:lang w:val="pl-PL"/>
        </w:rPr>
        <w:t xml:space="preserve"> </w:t>
      </w:r>
      <w:r>
        <w:rPr>
          <w:rStyle w:val="Mocnowyrniony"/>
          <w:rFonts w:eastAsia="Calibri" w:cs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pl-PL"/>
        </w:rPr>
        <w:t xml:space="preserve">dostawę implantów do zabiegów artroskopowych i oprzyrządowania do endoskopów. 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 xml:space="preserve">Oznaczenie sprawy: </w:t>
      </w:r>
      <w:r>
        <w:rPr>
          <w:b/>
          <w:bCs/>
          <w:sz w:val="22"/>
          <w:szCs w:val="22"/>
        </w:rPr>
        <w:t>23/ZP/2017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W związku z wniesieniem zapytań przez Wykonawców, Zamawiający przedstawia treść pytań              i udziela pisemnych wyjaśnień zgodnie z art. 38 ust. 2 ustawy z dnia 29 stycznia 2004 roku Prawo zamówień publicznych  (Dz. U. z 2015 r. poz. 2164 z późniejszymi zmianami).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highlight w:val="white"/>
          <w:u w:val="single"/>
        </w:rPr>
      </w:pPr>
      <w:r>
        <w:rPr>
          <w:b/>
          <w:bCs/>
          <w:i w:val="false"/>
          <w:iCs w:val="false"/>
          <w:sz w:val="22"/>
          <w:szCs w:val="22"/>
          <w:highlight w:val="white"/>
          <w:u w:val="single"/>
        </w:rPr>
      </w:r>
    </w:p>
    <w:p>
      <w:pPr>
        <w:pStyle w:val="Normal"/>
        <w:jc w:val="left"/>
        <w:rPr/>
      </w:pPr>
      <w:r>
        <w:rPr>
          <w:b/>
          <w:bCs/>
          <w:u w:val="single"/>
        </w:rPr>
        <w:t>Pytanie 1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Pakiet 3</w:t>
      </w:r>
    </w:p>
    <w:p>
      <w:pPr>
        <w:pStyle w:val="Normal"/>
        <w:rPr/>
      </w:pPr>
      <w:r>
        <w:rPr/>
        <w:t>„</w:t>
      </w:r>
      <w:r>
        <w:rPr/>
        <w:t>Czy Zamawiający dla zwiększenia konkurencyjności składanych ofert dopuści złożenie osobnej oferty na pozycje 1, 2 i 3 Pakietu 3 i zaoferowanie w pozycji 1 pętli o średnicy drutu 0,33 mm, długość narzędzia 240 cm, pozostałe parametry pętli i parametry pozostałych narzędzi zgodne z opisem.”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Odpowiedź:</w:t>
      </w:r>
    </w:p>
    <w:p>
      <w:pPr>
        <w:pStyle w:val="Normal"/>
        <w:jc w:val="both"/>
        <w:rPr/>
      </w:pPr>
      <w:r>
        <w:rPr>
          <w:b w:val="false"/>
          <w:bCs w:val="false"/>
        </w:rPr>
        <w:t>Zgodnie z SIWZ.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  <w:lang w:eastAsia="pl-PL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i w:val="false"/>
          <w:i w:val="false"/>
          <w:iCs w:val="false"/>
          <w:sz w:val="24"/>
          <w:szCs w:val="24"/>
          <w:highlight w:val="white"/>
          <w:u w:val="none"/>
          <w:lang w:eastAsia="pl-PL"/>
        </w:rPr>
      </w:pPr>
      <w:r>
        <w:rPr>
          <w:rFonts w:cs="Times New Roman"/>
          <w:i w:val="false"/>
          <w:iCs w:val="false"/>
          <w:sz w:val="24"/>
          <w:szCs w:val="24"/>
          <w:highlight w:val="white"/>
          <w:u w:val="non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highlight w:val="white"/>
        </w:rPr>
        <w:t>Powyższe wyjaśnienia Zamawiający zamieszcza na stronie internetowej w dni</w:t>
      </w:r>
      <w:r>
        <w:rPr/>
        <w:t xml:space="preserve">u </w:t>
      </w:r>
      <w:r>
        <w:rPr/>
        <w:t>12.09.2017</w:t>
      </w:r>
      <w:r>
        <w:rPr/>
        <w:t xml:space="preserve"> r.</w:t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lin Gothic Medium Cond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/>
    <w:rPr/>
  </w:style>
  <w:style w:type="paragraph" w:styleId="Nagwek4">
    <w:name w:val="Heading 4"/>
    <w:basedOn w:val="Nagwek"/>
    <w:qFormat/>
    <w:pPr/>
    <w:rPr/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RTFNum21">
    <w:name w:val="RTF_Num 2 1"/>
    <w:qFormat/>
    <w:rPr>
      <w:rFonts w:ascii="Symbol" w:hAnsi="Symbol"/>
    </w:rPr>
  </w:style>
  <w:style w:type="character" w:styleId="RTFNum31">
    <w:name w:val="RTF_Num 3 1"/>
    <w:qFormat/>
    <w:rPr>
      <w:rFonts w:ascii="Symbol" w:hAnsi="Symbol"/>
    </w:rPr>
  </w:style>
  <w:style w:type="character" w:styleId="RTFNum41">
    <w:name w:val="RTF_Num 4 1"/>
    <w:qFormat/>
    <w:rPr>
      <w:rFonts w:ascii="Symbol" w:hAnsi="Symbol"/>
    </w:rPr>
  </w:style>
  <w:style w:type="character" w:styleId="RTFNum51">
    <w:name w:val="RTF_Num 5 1"/>
    <w:qFormat/>
    <w:rPr>
      <w:rFonts w:ascii="Symbol" w:hAnsi="Symbol"/>
    </w:rPr>
  </w:style>
  <w:style w:type="character" w:styleId="RTFNum61">
    <w:name w:val="RTF_Num 6 1"/>
    <w:qFormat/>
    <w:rPr>
      <w:rFonts w:ascii="Symbol" w:hAnsi="Symbol"/>
    </w:rPr>
  </w:style>
  <w:style w:type="character" w:styleId="RTFNum71">
    <w:name w:val="RTF_Num 7 1"/>
    <w:qFormat/>
    <w:rPr>
      <w:rFonts w:ascii="Symbol" w:hAnsi="Symbol"/>
    </w:rPr>
  </w:style>
  <w:style w:type="character" w:styleId="RTFNum81">
    <w:name w:val="RTF_Num 8 1"/>
    <w:qFormat/>
    <w:rPr>
      <w:rFonts w:ascii="Symbol" w:hAnsi="Symbol"/>
    </w:rPr>
  </w:style>
  <w:style w:type="character" w:styleId="RTFNum91">
    <w:name w:val="RTF_Num 9 1"/>
    <w:qFormat/>
    <w:rPr>
      <w:rFonts w:ascii="Symbol" w:hAnsi="Symbol"/>
    </w:rPr>
  </w:style>
  <w:style w:type="character" w:styleId="RTFNum101">
    <w:name w:val="RTF_Num 10 1"/>
    <w:qFormat/>
    <w:rPr>
      <w:rFonts w:ascii="Symbol" w:hAnsi="Symbol"/>
    </w:rPr>
  </w:style>
  <w:style w:type="character" w:styleId="RTFNum111">
    <w:name w:val="RTF_Num 11 1"/>
    <w:qFormat/>
    <w:rPr>
      <w:rFonts w:ascii="Symbol" w:hAnsi="Symbol"/>
    </w:rPr>
  </w:style>
  <w:style w:type="character" w:styleId="RTFNum121">
    <w:name w:val="RTF_Num 12 1"/>
    <w:qFormat/>
    <w:rPr>
      <w:rFonts w:ascii="Symbol" w:hAnsi="Symbol"/>
    </w:rPr>
  </w:style>
  <w:style w:type="character" w:styleId="RTFNum131">
    <w:name w:val="RTF_Num 13 1"/>
    <w:qFormat/>
    <w:rPr>
      <w:rFonts w:ascii="Symbol" w:hAnsi="Symbol"/>
    </w:rPr>
  </w:style>
  <w:style w:type="character" w:styleId="RTFNum141">
    <w:name w:val="RTF_Num 14 1"/>
    <w:qFormat/>
    <w:rPr>
      <w:rFonts w:ascii="Symbol" w:hAnsi="Symbol"/>
    </w:rPr>
  </w:style>
  <w:style w:type="character" w:styleId="RTFNum151">
    <w:name w:val="RTF_Num 15 1"/>
    <w:qFormat/>
    <w:rPr>
      <w:rFonts w:ascii="Symbol" w:hAnsi="Symbol"/>
    </w:rPr>
  </w:style>
  <w:style w:type="character" w:styleId="RTFNum161">
    <w:name w:val="RTF_Num 16 1"/>
    <w:qFormat/>
    <w:rPr>
      <w:rFonts w:ascii="Symbol" w:hAnsi="Symbol"/>
    </w:rPr>
  </w:style>
  <w:style w:type="character" w:styleId="DefaultParagraphFont">
    <w:name w:val="Default Paragraph Font"/>
    <w:qFormat/>
    <w:rPr/>
  </w:style>
  <w:style w:type="character" w:styleId="Applestylespan">
    <w:name w:val="apple-style-span"/>
    <w:basedOn w:val="DefaultParagraphFont"/>
    <w:qFormat/>
    <w:rPr/>
  </w:style>
  <w:style w:type="character" w:styleId="WW8Num12z0">
    <w:name w:val="WW8Num12z0"/>
    <w:qFormat/>
    <w:rPr>
      <w:color w:val="000000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b w:val="false"/>
    </w:rPr>
  </w:style>
  <w:style w:type="character" w:styleId="RTFNum171">
    <w:name w:val="RTF_Num 17 1"/>
    <w:qFormat/>
    <w:rPr>
      <w:rFonts w:ascii="Symbol" w:hAnsi="Symbol"/>
    </w:rPr>
  </w:style>
  <w:style w:type="character" w:styleId="RTFNum181">
    <w:name w:val="RTF_Num 18 1"/>
    <w:qFormat/>
    <w:rPr>
      <w:rFonts w:ascii="Symbol" w:hAnsi="Symbol"/>
    </w:rPr>
  </w:style>
  <w:style w:type="character" w:styleId="RTFNum191">
    <w:name w:val="RTF_Num 19 1"/>
    <w:qFormat/>
    <w:rPr>
      <w:rFonts w:ascii="Symbol" w:hAnsi="Symbol"/>
    </w:rPr>
  </w:style>
  <w:style w:type="character" w:styleId="RTFNum201">
    <w:name w:val="RTF_Num 20 1"/>
    <w:qFormat/>
    <w:rPr>
      <w:rFonts w:ascii="Symbol" w:hAnsi="Symbol"/>
    </w:rPr>
  </w:style>
  <w:style w:type="character" w:styleId="RTFNum211">
    <w:name w:val="RTF_Num 21 1"/>
    <w:qFormat/>
    <w:rPr>
      <w:rFonts w:ascii="Symbol" w:hAnsi="Symbol"/>
    </w:rPr>
  </w:style>
  <w:style w:type="character" w:styleId="RTFNum221">
    <w:name w:val="RTF_Num 22 1"/>
    <w:qFormat/>
    <w:rPr>
      <w:rFonts w:ascii="Symbol" w:hAnsi="Symbol"/>
    </w:rPr>
  </w:style>
  <w:style w:type="character" w:styleId="RTFNum231">
    <w:name w:val="RTF_Num 23 1"/>
    <w:qFormat/>
    <w:rPr>
      <w:rFonts w:ascii="Symbol" w:hAnsi="Symbol"/>
    </w:rPr>
  </w:style>
  <w:style w:type="character" w:styleId="RTFNum241">
    <w:name w:val="RTF_Num 24 1"/>
    <w:qFormat/>
    <w:rPr>
      <w:rFonts w:ascii="Symbol" w:hAnsi="Symbol"/>
    </w:rPr>
  </w:style>
  <w:style w:type="character" w:styleId="Znakinumeracji">
    <w:name w:val="Znaki numeracji"/>
    <w:qFormat/>
    <w:rPr/>
  </w:style>
  <w:style w:type="character" w:styleId="RTFNum251">
    <w:name w:val="RTF_Num 25 1"/>
    <w:qFormat/>
    <w:rPr>
      <w:rFonts w:ascii="Symbol" w:hAnsi="Symbol"/>
    </w:rPr>
  </w:style>
  <w:style w:type="character" w:styleId="RTFNum261">
    <w:name w:val="RTF_Num 26 1"/>
    <w:qFormat/>
    <w:rPr>
      <w:rFonts w:ascii="Symbol" w:hAnsi="Symbol"/>
    </w:rPr>
  </w:style>
  <w:style w:type="character" w:styleId="RTFNum271">
    <w:name w:val="RTF_Num 27 1"/>
    <w:qFormat/>
    <w:rPr>
      <w:rFonts w:ascii="Symbol" w:hAnsi="Symbol"/>
    </w:rPr>
  </w:style>
  <w:style w:type="character" w:styleId="RTFNum281">
    <w:name w:val="RTF_Num 28 1"/>
    <w:qFormat/>
    <w:rPr>
      <w:rFonts w:ascii="Symbol" w:hAnsi="Symbol"/>
    </w:rPr>
  </w:style>
  <w:style w:type="character" w:styleId="RTFNum291">
    <w:name w:val="RTF_Num 29 1"/>
    <w:qFormat/>
    <w:rPr>
      <w:rFonts w:ascii="Symbol" w:hAnsi="Symbol"/>
    </w:rPr>
  </w:style>
  <w:style w:type="character" w:styleId="RTFNum301">
    <w:name w:val="RTF_Num 30 1"/>
    <w:qFormat/>
    <w:rPr>
      <w:rFonts w:ascii="Symbol" w:hAnsi="Symbol"/>
    </w:rPr>
  </w:style>
  <w:style w:type="character" w:styleId="RTFNum311">
    <w:name w:val="RTF_Num 31 1"/>
    <w:qFormat/>
    <w:rPr>
      <w:rFonts w:ascii="Symbol" w:hAnsi="Symbol"/>
    </w:rPr>
  </w:style>
  <w:style w:type="character" w:styleId="RTFNum321">
    <w:name w:val="RTF_Num 32 1"/>
    <w:qFormat/>
    <w:rPr>
      <w:rFonts w:ascii="Symbol" w:hAnsi="Symbol"/>
    </w:rPr>
  </w:style>
  <w:style w:type="character" w:styleId="RTFNum331">
    <w:name w:val="RTF_Num 33 1"/>
    <w:qFormat/>
    <w:rPr>
      <w:rFonts w:ascii="Symbol" w:hAnsi="Symbol"/>
    </w:rPr>
  </w:style>
  <w:style w:type="character" w:styleId="RTFNum341">
    <w:name w:val="RTF_Num 34 1"/>
    <w:qFormat/>
    <w:rPr>
      <w:rFonts w:ascii="Symbol" w:hAnsi="Symbol"/>
    </w:rPr>
  </w:style>
  <w:style w:type="character" w:styleId="RTFNum351">
    <w:name w:val="RTF_Num 35 1"/>
    <w:qFormat/>
    <w:rPr>
      <w:rFonts w:ascii="Symbol" w:hAnsi="Symbol"/>
    </w:rPr>
  </w:style>
  <w:style w:type="character" w:styleId="RTFNum361">
    <w:name w:val="RTF_Num 36 1"/>
    <w:qFormat/>
    <w:rPr>
      <w:rFonts w:ascii="Symbol" w:hAnsi="Symbol"/>
    </w:rPr>
  </w:style>
  <w:style w:type="character" w:styleId="RTFNum371">
    <w:name w:val="RTF_Num 37 1"/>
    <w:qFormat/>
    <w:rPr>
      <w:rFonts w:ascii="Symbol" w:hAnsi="Symbol"/>
    </w:rPr>
  </w:style>
  <w:style w:type="character" w:styleId="RTFNum381">
    <w:name w:val="RTF_Num 38 1"/>
    <w:qFormat/>
    <w:rPr>
      <w:rFonts w:ascii="Symbol" w:hAnsi="Symbol"/>
    </w:rPr>
  </w:style>
  <w:style w:type="character" w:styleId="RTFNum391">
    <w:name w:val="RTF_Num 39 1"/>
    <w:qFormat/>
    <w:rPr>
      <w:rFonts w:ascii="Symbol" w:hAnsi="Symbol"/>
    </w:rPr>
  </w:style>
  <w:style w:type="character" w:styleId="RTFNum401">
    <w:name w:val="RTF_Num 40 1"/>
    <w:qFormat/>
    <w:rPr>
      <w:rFonts w:ascii="Symbol" w:hAnsi="Symbol"/>
    </w:rPr>
  </w:style>
  <w:style w:type="character" w:styleId="RTFNum411">
    <w:name w:val="RTF_Num 41 1"/>
    <w:qFormat/>
    <w:rPr>
      <w:rFonts w:ascii="Symbol" w:hAnsi="Symbol"/>
    </w:rPr>
  </w:style>
  <w:style w:type="character" w:styleId="RTFNum421">
    <w:name w:val="RTF_Num 42 1"/>
    <w:qFormat/>
    <w:rPr>
      <w:rFonts w:ascii="Symbol" w:hAnsi="Symbol"/>
    </w:rPr>
  </w:style>
  <w:style w:type="character" w:styleId="RTFNum431">
    <w:name w:val="RTF_Num 43 1"/>
    <w:qFormat/>
    <w:rPr>
      <w:rFonts w:ascii="Symbol" w:hAnsi="Symbol"/>
    </w:rPr>
  </w:style>
  <w:style w:type="character" w:styleId="RTFNum441">
    <w:name w:val="RTF_Num 44 1"/>
    <w:qFormat/>
    <w:rPr>
      <w:rFonts w:ascii="Symbol" w:hAnsi="Symbol"/>
    </w:rPr>
  </w:style>
  <w:style w:type="character" w:styleId="RTFNum451">
    <w:name w:val="RTF_Num 45 1"/>
    <w:qFormat/>
    <w:rPr>
      <w:rFonts w:ascii="Symbol" w:hAnsi="Symbol"/>
    </w:rPr>
  </w:style>
  <w:style w:type="character" w:styleId="RTFNum461">
    <w:name w:val="RTF_Num 46 1"/>
    <w:qFormat/>
    <w:rPr>
      <w:rFonts w:ascii="Symbol" w:hAnsi="Symbol"/>
    </w:rPr>
  </w:style>
  <w:style w:type="character" w:styleId="RTFNum471">
    <w:name w:val="RTF_Num 47 1"/>
    <w:qFormat/>
    <w:rPr>
      <w:rFonts w:ascii="Symbol" w:hAnsi="Symbol"/>
    </w:rPr>
  </w:style>
  <w:style w:type="character" w:styleId="RTFNum481">
    <w:name w:val="RTF_Num 48 1"/>
    <w:qFormat/>
    <w:rPr>
      <w:rFonts w:ascii="Symbol" w:hAnsi="Symbol"/>
    </w:rPr>
  </w:style>
  <w:style w:type="character" w:styleId="RTFNum491">
    <w:name w:val="RTF_Num 49 1"/>
    <w:qFormat/>
    <w:rPr>
      <w:rFonts w:ascii="Symbol" w:hAnsi="Symbol"/>
    </w:rPr>
  </w:style>
  <w:style w:type="character" w:styleId="RTFNum501">
    <w:name w:val="RTF_Num 50 1"/>
    <w:qFormat/>
    <w:rPr>
      <w:rFonts w:ascii="Symbol" w:hAnsi="Symbol"/>
    </w:rPr>
  </w:style>
  <w:style w:type="character" w:styleId="RTFNum511">
    <w:name w:val="RTF_Num 51 1"/>
    <w:qFormat/>
    <w:rPr>
      <w:rFonts w:ascii="Symbol" w:hAnsi="Symbol"/>
    </w:rPr>
  </w:style>
  <w:style w:type="character" w:styleId="RTFNum521">
    <w:name w:val="RTF_Num 52 1"/>
    <w:qFormat/>
    <w:rPr>
      <w:rFonts w:ascii="Symbol" w:hAnsi="Symbol"/>
    </w:rPr>
  </w:style>
  <w:style w:type="character" w:styleId="RTFNum531">
    <w:name w:val="RTF_Num 53 1"/>
    <w:qFormat/>
    <w:rPr>
      <w:rFonts w:ascii="Symbol" w:hAnsi="Symbol"/>
    </w:rPr>
  </w:style>
  <w:style w:type="character" w:styleId="RTFNum541">
    <w:name w:val="RTF_Num 54 1"/>
    <w:qFormat/>
    <w:rPr>
      <w:rFonts w:ascii="Symbol" w:hAnsi="Symbol"/>
    </w:rPr>
  </w:style>
  <w:style w:type="character" w:styleId="RTFNum551">
    <w:name w:val="RTF_Num 55 1"/>
    <w:qFormat/>
    <w:rPr>
      <w:rFonts w:ascii="Symbol" w:hAnsi="Symbol"/>
    </w:rPr>
  </w:style>
  <w:style w:type="character" w:styleId="RTFNum561">
    <w:name w:val="RTF_Num 56 1"/>
    <w:qFormat/>
    <w:rPr>
      <w:rFonts w:ascii="Symbol" w:hAnsi="Symbol"/>
    </w:rPr>
  </w:style>
  <w:style w:type="character" w:styleId="FontStyle42">
    <w:name w:val="Font Style42"/>
    <w:qFormat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styleId="FontStyle37">
    <w:name w:val="Font Style37"/>
    <w:qFormat/>
    <w:rPr>
      <w:rFonts w:ascii="Tahoma" w:hAnsi="Tahoma" w:cs="Tahoma"/>
      <w:b/>
      <w:bCs/>
      <w:sz w:val="24"/>
      <w:szCs w:val="24"/>
    </w:rPr>
  </w:style>
  <w:style w:type="character" w:styleId="FontStyle41">
    <w:name w:val="Font Style41"/>
    <w:qFormat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styleId="WW8Num3z0">
    <w:name w:val="WW8Num3z0"/>
    <w:qFormat/>
    <w:rPr>
      <w:rFonts w:ascii="Verdana" w:hAnsi="Verdana"/>
      <w:sz w:val="20"/>
      <w:szCs w:val="20"/>
    </w:rPr>
  </w:style>
  <w:style w:type="character" w:styleId="RTFNum571">
    <w:name w:val="RTF_Num 57 1"/>
    <w:qFormat/>
    <w:rPr>
      <w:rFonts w:ascii="Symbol" w:hAnsi="Symbol"/>
    </w:rPr>
  </w:style>
  <w:style w:type="character" w:styleId="RTFNum581">
    <w:name w:val="RTF_Num 58 1"/>
    <w:qFormat/>
    <w:rPr>
      <w:rFonts w:ascii="Symbol" w:hAnsi="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S13">
    <w:name w:val="s13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wykytekst">
    <w:name w:val="Zwykły tekst"/>
    <w:basedOn w:val="Normal"/>
    <w:qFormat/>
    <w:pPr>
      <w:suppressAutoHyphens w:val="false"/>
    </w:pPr>
    <w:rPr>
      <w:rFonts w:ascii="Consolas" w:hAnsi="Consolas" w:eastAsia="Calibri"/>
      <w:sz w:val="21"/>
      <w:szCs w:val="21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SimSun"/>
      <w:sz w:val="22"/>
      <w:szCs w:val="22"/>
      <w:lang w:val="en-US" w:eastAsia="zh-CN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wcity3">
    <w:name w:val="Tekst podstawowy wcięty 3"/>
    <w:basedOn w:val="Normal"/>
    <w:qFormat/>
    <w:pPr>
      <w:spacing w:before="0" w:after="0"/>
      <w:ind w:left="922" w:right="0" w:hanging="922"/>
    </w:pPr>
    <w:rPr>
      <w:rFonts w:ascii="Arial" w:hAnsi="Arial" w:cs="Arial"/>
      <w:i/>
      <w:iCs/>
      <w:color w:val="0000FF"/>
      <w:sz w:val="16"/>
      <w:szCs w:val="16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Arial" w:hAnsi="Arial" w:eastAsia="SimSun" w:cs="Arial"/>
      <w:color w:val="000000"/>
      <w:sz w:val="24"/>
      <w:szCs w:val="24"/>
      <w:lang w:val="pl-PL" w:eastAsia="zh-CN" w:bidi="hi-IN"/>
    </w:rPr>
  </w:style>
  <w:style w:type="paragraph" w:styleId="BodyTextIndent2">
    <w:name w:val="Body Text Indent 2"/>
    <w:basedOn w:val="Normal"/>
    <w:qFormat/>
    <w:pPr>
      <w:overflowPunct w:val="false"/>
      <w:spacing w:lineRule="auto" w:line="360" w:before="0" w:after="0"/>
      <w:ind w:left="0" w:right="0" w:firstLine="360"/>
      <w:jc w:val="both"/>
      <w:textAlignment w:val="baseline"/>
    </w:pPr>
    <w:rPr>
      <w:szCs w:val="20"/>
    </w:rPr>
  </w:style>
  <w:style w:type="paragraph" w:styleId="Bezodstpw">
    <w:name w:val="Bez odstępów"/>
    <w:qFormat/>
    <w:pPr>
      <w:widowControl/>
      <w:overflowPunct w:val="true"/>
      <w:bidi w:val="0"/>
      <w:jc w:val="left"/>
    </w:pPr>
    <w:rPr>
      <w:rFonts w:ascii="Calibri" w:hAnsi="Calibri" w:eastAsia="Arial" w:cs="Times New Roman"/>
      <w:color w:val="00000A"/>
      <w:sz w:val="22"/>
      <w:szCs w:val="22"/>
      <w:lang w:val="pl-PL" w:eastAsia="zh-CN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Tytu">
    <w:name w:val="Title"/>
    <w:basedOn w:val="Normal"/>
    <w:qFormat/>
    <w:pPr>
      <w:jc w:val="center"/>
    </w:pPr>
    <w:rPr>
      <w:sz w:val="28"/>
      <w:lang w:val="zxx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Textbodyindent">
    <w:name w:val="Text body indent"/>
    <w:basedOn w:val="Normal"/>
    <w:qFormat/>
    <w:pPr>
      <w:widowControl w:val="false"/>
      <w:suppressAutoHyphens w:val="true"/>
      <w:spacing w:before="0" w:after="120"/>
      <w:ind w:left="283" w:right="0" w:hanging="0"/>
      <w:textAlignment w:val="baseline"/>
    </w:pPr>
    <w:rPr>
      <w:rFonts w:eastAsia="SimSun;宋体" w:cs="Mangal"/>
      <w:lang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14">
    <w:name w:val="s14"/>
    <w:basedOn w:val="Normal"/>
    <w:qFormat/>
    <w:pPr>
      <w:overflowPunct w:val="false"/>
      <w:spacing w:beforeAutospacing="1" w:afterAutospacing="1"/>
      <w:textAlignment w:val="auto"/>
    </w:pPr>
    <w:rPr>
      <w:rFonts w:eastAsia="" w:eastAsiaTheme="minorHAnsi"/>
      <w:sz w:val="24"/>
      <w:szCs w:val="24"/>
      <w:lang w:eastAsia="pl-PL"/>
    </w:rPr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RTFNum16">
    <w:name w:val="RTF_Num 16"/>
    <w:qFormat/>
  </w:style>
  <w:style w:type="numbering" w:styleId="WW8Num12">
    <w:name w:val="WW8Num1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RTFNum17">
    <w:name w:val="RTF_Num 17"/>
    <w:qFormat/>
  </w:style>
  <w:style w:type="numbering" w:styleId="RTFNum18">
    <w:name w:val="RTF_Num 18"/>
    <w:qFormat/>
  </w:style>
  <w:style w:type="numbering" w:styleId="RTFNum19">
    <w:name w:val="RTF_Num 19"/>
    <w:qFormat/>
  </w:style>
  <w:style w:type="numbering" w:styleId="RTFNum20">
    <w:name w:val="RTF_Num 20"/>
    <w:qFormat/>
  </w:style>
  <w:style w:type="numbering" w:styleId="RTFNum212">
    <w:name w:val="RTF_Num 21"/>
    <w:qFormat/>
  </w:style>
  <w:style w:type="numbering" w:styleId="RTFNum22">
    <w:name w:val="RTF_Num 22"/>
    <w:qFormat/>
  </w:style>
  <w:style w:type="numbering" w:styleId="RTFNum23">
    <w:name w:val="RTF_Num 23"/>
    <w:qFormat/>
  </w:style>
  <w:style w:type="numbering" w:styleId="RTFNum24">
    <w:name w:val="RTF_Num 24"/>
    <w:qFormat/>
  </w:style>
  <w:style w:type="numbering" w:styleId="RTFNum25">
    <w:name w:val="RTF_Num 25"/>
    <w:qFormat/>
  </w:style>
  <w:style w:type="numbering" w:styleId="RTFNum26">
    <w:name w:val="RTF_Num 26"/>
    <w:qFormat/>
  </w:style>
  <w:style w:type="numbering" w:styleId="RTFNum27">
    <w:name w:val="RTF_Num 27"/>
    <w:qFormat/>
  </w:style>
  <w:style w:type="numbering" w:styleId="RTFNum28">
    <w:name w:val="RTF_Num 28"/>
    <w:qFormat/>
  </w:style>
  <w:style w:type="numbering" w:styleId="RTFNum29">
    <w:name w:val="RTF_Num 29"/>
    <w:qFormat/>
  </w:style>
  <w:style w:type="numbering" w:styleId="RTFNum30">
    <w:name w:val="RTF_Num 30"/>
    <w:qFormat/>
  </w:style>
  <w:style w:type="numbering" w:styleId="RTFNum312">
    <w:name w:val="RTF_Num 31"/>
    <w:qFormat/>
  </w:style>
  <w:style w:type="numbering" w:styleId="RTFNum32">
    <w:name w:val="RTF_Num 32"/>
    <w:qFormat/>
  </w:style>
  <w:style w:type="numbering" w:styleId="RTFNum33">
    <w:name w:val="RTF_Num 33"/>
    <w:qFormat/>
  </w:style>
  <w:style w:type="numbering" w:styleId="RTFNum34">
    <w:name w:val="RTF_Num 34"/>
    <w:qFormat/>
  </w:style>
  <w:style w:type="numbering" w:styleId="RTFNum35">
    <w:name w:val="RTF_Num 35"/>
    <w:qFormat/>
  </w:style>
  <w:style w:type="numbering" w:styleId="RTFNum36">
    <w:name w:val="RTF_Num 36"/>
    <w:qFormat/>
  </w:style>
  <w:style w:type="numbering" w:styleId="RTFNum37">
    <w:name w:val="RTF_Num 37"/>
    <w:qFormat/>
  </w:style>
  <w:style w:type="numbering" w:styleId="RTFNum38">
    <w:name w:val="RTF_Num 38"/>
    <w:qFormat/>
  </w:style>
  <w:style w:type="numbering" w:styleId="RTFNum39">
    <w:name w:val="RTF_Num 39"/>
    <w:qFormat/>
  </w:style>
  <w:style w:type="numbering" w:styleId="RTFNum40">
    <w:name w:val="RTF_Num 40"/>
    <w:qFormat/>
  </w:style>
  <w:style w:type="numbering" w:styleId="RTFNum412">
    <w:name w:val="RTF_Num 41"/>
    <w:qFormat/>
  </w:style>
  <w:style w:type="numbering" w:styleId="RTFNum42">
    <w:name w:val="RTF_Num 42"/>
    <w:qFormat/>
  </w:style>
  <w:style w:type="numbering" w:styleId="RTFNum43">
    <w:name w:val="RTF_Num 43"/>
    <w:qFormat/>
  </w:style>
  <w:style w:type="numbering" w:styleId="RTFNum44">
    <w:name w:val="RTF_Num 44"/>
    <w:qFormat/>
  </w:style>
  <w:style w:type="numbering" w:styleId="RTFNum45">
    <w:name w:val="RTF_Num 45"/>
    <w:qFormat/>
  </w:style>
  <w:style w:type="numbering" w:styleId="RTFNum46">
    <w:name w:val="RTF_Num 46"/>
    <w:qFormat/>
  </w:style>
  <w:style w:type="numbering" w:styleId="RTFNum47">
    <w:name w:val="RTF_Num 47"/>
    <w:qFormat/>
  </w:style>
  <w:style w:type="numbering" w:styleId="RTFNum48">
    <w:name w:val="RTF_Num 48"/>
    <w:qFormat/>
  </w:style>
  <w:style w:type="numbering" w:styleId="RTFNum49">
    <w:name w:val="RTF_Num 49"/>
    <w:qFormat/>
  </w:style>
  <w:style w:type="numbering" w:styleId="RTFNum50">
    <w:name w:val="RTF_Num 50"/>
    <w:qFormat/>
  </w:style>
  <w:style w:type="numbering" w:styleId="RTFNum512">
    <w:name w:val="RTF_Num 51"/>
    <w:qFormat/>
  </w:style>
  <w:style w:type="numbering" w:styleId="RTFNum52">
    <w:name w:val="RTF_Num 52"/>
    <w:qFormat/>
  </w:style>
  <w:style w:type="numbering" w:styleId="RTFNum53">
    <w:name w:val="RTF_Num 53"/>
    <w:qFormat/>
  </w:style>
  <w:style w:type="numbering" w:styleId="RTFNum54">
    <w:name w:val="RTF_Num 54"/>
    <w:qFormat/>
  </w:style>
  <w:style w:type="numbering" w:styleId="RTFNum55">
    <w:name w:val="RTF_Num 55"/>
    <w:qFormat/>
  </w:style>
  <w:style w:type="numbering" w:styleId="RTFNum56">
    <w:name w:val="RTF_Num 56"/>
    <w:qFormat/>
  </w:style>
  <w:style w:type="numbering" w:styleId="WW8Num3">
    <w:name w:val="WW8Num3"/>
    <w:qFormat/>
  </w:style>
  <w:style w:type="numbering" w:styleId="RTFNum57">
    <w:name w:val="RTF_Num 57"/>
    <w:qFormat/>
  </w:style>
  <w:style w:type="numbering" w:styleId="RTFNum58">
    <w:name w:val="RTF_Num 5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5784</TotalTime>
  <Application>LibreOffice/5.2.1.2$Windows_x86 LibreOffice_project/31dd62db80d4e60af04904455ec9c9219178d620</Application>
  <Pages>1</Pages>
  <Words>138</Words>
  <Characters>843</Characters>
  <CharactersWithSpaces>1003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2013-10-10T12:07:13Z</dcterms:created>
  <dc:creator/>
  <dc:description/>
  <dc:language>pl-PL</dc:language>
  <cp:lastModifiedBy/>
  <dcterms:modified xsi:type="dcterms:W3CDTF">2017-09-12T13:28:39Z</dcterms:modified>
  <cp:revision>474</cp:revision>
  <dc:subject/>
  <dc:title/>
</cp:coreProperties>
</file>