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udzielenia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zamówienia publicznego prowadzonego w trybie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Dostawę produktów leczniczych i wyrob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ó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 medycznych.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09/ZP/2017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 xml:space="preserve">     1 770 300,00 zł  (słownie: jeden milion siedemset siedemdziesiąt tysięcy trzysta złotych i zero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    -       20 000,00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                -         3 200,00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III               -       18 700,00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IV               -         4 800,00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                -       20 000,00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VI               -     134 000,00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              -      26 650,00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VIII             -    219 500,00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IX               -      38 750,00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                -        7 200,00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               -    168 800,00 zł 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XII             -       14 000,00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XIII            -    697 000,00 zł  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XIV            -      10 000,00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XV             -        5 700,00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XV</w:t>
      </w:r>
      <w:r>
        <w:rPr>
          <w:i w:val="false"/>
          <w:iCs w:val="false"/>
          <w:sz w:val="22"/>
          <w:szCs w:val="22"/>
        </w:rPr>
        <w:t>I</w:t>
      </w:r>
      <w:r>
        <w:rPr>
          <w:sz w:val="22"/>
          <w:szCs w:val="22"/>
        </w:rPr>
        <w:t xml:space="preserve">            -     72 200,00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XVII           -     29 500,00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XVIII          -     61 400,00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XIX             -     61 000,00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XX              -     74 200,00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XXI             -       2 700,00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XXII            -      5 000,00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XXIII           -    11 300,00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XIV              -    24 000,00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XXV            -    24 500,00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XXVI          -       3 700,00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XXVII         -     12 000,00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18.05.2017 r. godz. 11.30 złożono 14 (słownie: czternaście) ofert. Zestawienie złożonych ofert w załączeniu.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12 miesięcy od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18.05.2017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LibreOffice/5.2.2.2$Windows_x86 LibreOffice_project/8f96e87c890bf8fa77463cd4b640a2312823f3ad</Application>
  <Pages>2</Pages>
  <Words>359</Words>
  <Characters>1901</Characters>
  <CharactersWithSpaces>2844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2017-05-18T14:51:39Z</dcterms:modified>
  <cp:revision>42</cp:revision>
  <dc:subject/>
  <dc:title>    Nasz znak: SP ZOZ-A-VIII-223/18/10</dc:title>
</cp:coreProperties>
</file>